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804"/>
        <w:tblW w:w="1541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694"/>
        <w:gridCol w:w="2227"/>
        <w:gridCol w:w="7937"/>
        <w:gridCol w:w="1884"/>
        <w:tblGridChange w:id="0">
          <w:tblGrid>
            <w:gridCol w:w="675"/>
            <w:gridCol w:w="2694"/>
            <w:gridCol w:w="2227"/>
            <w:gridCol w:w="7937"/>
            <w:gridCol w:w="1884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тем для самостійного опрацювання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учнів на сім.формі навчання (3-А клас)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Предмет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Учителі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Перелік тем для самостійного опрацювання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Підручник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Українська мова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Карпенко О.Г.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1.Дізнаюсь більше про іменники.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Досліджую прикметники.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3.Розпізнаю числівники.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4.Дізнаюсь більше про дієслова.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5.Розпізнаю службові слова.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Будую речення.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Досліджую текст.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Пономарьова К.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Літературне читання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Карпенко О.Г.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1.Як не любить свій край.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2.Літературні казки.П’єса-казка. Байки.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3.Поезії про дивосвіт природи.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Все добре переймай, а недобре - виправляй.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5.Іскринки творчості.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Савченко О,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Математика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Карпенко О.Г.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1.Додавання і віднімання в межах 1000.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Діаметр кола.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3.Письмове додавання і віднімання.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Множення і ділення в межах 1000.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5.Ознайомлення з письмовим множенням і діленням.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Листопад Н.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 досліджую світ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Карпенко О.Г.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1.Гриби.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Природні угруповання: ліс, луки, прісна водойма, море.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Людина частина природи і суспільства.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4.Пізнаємо рідний край.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Оформлення родовідного дерева.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Україна та світ.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Бібік Н.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Дизайн і технології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Карпенко О.Г.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1.Виготовлення аплікації з веселим пінгвенятком за зразком.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2.День і ніч. Виготевлення об’ємної аплікації.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3.Виготовлення піаніна у техниці оригамі.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 Брелок - смайлик. Виготовлення брелока за зразком.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000000" w:space="0" w:sz="4" w:val="single"/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Мистецтво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Карпенко О.Г.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1.Мандрівка у світ фантастики.Слухання М. Римський-Корсаков “Політ Шмеля”.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Малювання робота з простих форм для комп’ютерної гри.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2.Перегляд мультфільму”Снігова королева”. Слухання “ Баба снігова”( муз.і вірші М. Ровенка)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3.Ляльки - іграшки у житті і мистецтві.Слухання “Вальс-жарт”.Перегляд мультфільму “Танці ляльок” Оберіг-лялька”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4.Мистецька подорож до Європи.Перегляд балету І.Стравинського”Пульчинелло”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пальчикових ляльок.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Масол Л,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Англійська мова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Боярин Б.О.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5.Мій новий будинок. My new house. Ст. 57-68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6. Food, please. Харчування. Ст. 69-82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7. Де ти був вчора? Where were you yesterday? Ст.83-94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8. Оn holiday. На свята. Ст.95 -108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6"/>
                <w:szCs w:val="56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Smart Junior 3: Г. К. Мітчелл, Марілені Малкогіанні: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https://online.flippingbook.com/view/956885235/2/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60">
            <w:pPr>
              <w:widowControl w:val="0"/>
              <w:spacing w:line="300" w:lineRule="auto"/>
              <w:ind w:firstLine="29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Фізична культура</w:t>
            </w:r>
          </w:p>
        </w:tc>
        <w:tc>
          <w:tcPr>
            <w:tcBorders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Перещ Юр.М.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Знати спортивний інвентар для різних видів спорту (за картинкою назвати інвентар та вид спорту).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Вміти оцінювати свій фізичний стан за частотою серцевих скорочень.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Вміти виконувати акробатичні елементи: перекид назад, два перекиди вперед, міст.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(відеозвіт)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Метати тенісний м’яч у ціль (з 3-х метріву квадрат 1х1м. на висоті 1м. та на дальність з місця із-за голови через плече (відеозвіт)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Знати фізичні вправи для розвитку сили, гнучкості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Знати техніку і тактику спортивних ігор (баскетбол, футбол).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18" w:val="single"/>
            </w:tcBorders>
            <w:shd w:fill="e5dfec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Інформатика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e5dfec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Горіла Ю.О.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5df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Комп’ютерна презентація.</w:t>
            </w:r>
          </w:p>
          <w:p w:rsidR="00000000" w:rsidDel="00000000" w:rsidP="00000000" w:rsidRDefault="00000000" w:rsidRPr="00000000" w14:paraId="0000007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2.Робота з текстовими об’єктами.</w:t>
            </w:r>
          </w:p>
          <w:p w:rsidR="00000000" w:rsidDel="00000000" w:rsidP="00000000" w:rsidRDefault="00000000" w:rsidRPr="00000000" w14:paraId="0000007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3.Робота з графічними об’єктами.</w:t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4.Команди і виконавці. Алгоритми.</w:t>
            </w:r>
          </w:p>
          <w:p w:rsidR="00000000" w:rsidDel="00000000" w:rsidP="00000000" w:rsidRDefault="00000000" w:rsidRPr="00000000" w14:paraId="0000007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5.Середовище програмування Скретч.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14" w:val="single"/>
            </w:tcBorders>
            <w:shd w:fill="e5df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https://pidruchnyk.com.ua/1552-a-doslidzhuyu-svit-3-klas-kornienko-nush.html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40" w:line="276" w:lineRule="auto"/>
              <w:ind w:left="140" w:right="14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3198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0" w:top="0" w:left="85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nline.flippingbook.com/view/956885235/2/" TargetMode="External"/><Relationship Id="rId8" Type="http://schemas.openxmlformats.org/officeDocument/2006/relationships/hyperlink" Target="https://pidruchnyk.com.ua/1552-a-doslidzhuyu-svit-3-klas-kornienko-nu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fNn8/wZQzvEDZb9RGSUyF9dbA==">CgMxLjAyCGguZ2pkZ3hzOAByITFJelN4TVdObmpEUkRoTV92a0luajZHTDk5eWhpVkVZNg==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