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A0 описывает общий процесс оформления заказа. Входом являются личные данные клиента, выходом — договор купли-продажи. Управление осуществляется согласно ГОСТ 34.003-90 и ГОСТ Р ИСО/МЭК 27001-200. Используемые механизмы — принтер, сотрудник и клиент. Диаграмма A1 представляет декомпозицию процесса оформления заказа и охватывает обработку заявки клиента. На входе — личные данные, на выходе — данные о заказе. Управление осуществляется по ГОСТ 34.003-90, механизмы — сотрудник и клиент. Этапы: A1.1 — обработка заявки, A1.2 — проверка наличия на складе, A1.3 — подтверждение заказа. Диаграмма A2 детализирует подтверждение заказа. Вход — данные о заказе, выход — подтверждённый заказ и договор. Механизмы — сотрудник и клиент. Этапы: A2.1 — подтверждение заказа, A2.2 — составление договора, A2.3 — подписание договора. Диаграмма A3 описывает процесс подписания договора купли-продажи. Вход — подтверждённый заказ, выход — договор. Управление осуществляется согласно ГОСТ Р ИСО/МЭК 27001-200. Механизмы — принтер, сотрудник, клиент. Этапы: A3.1 — составление договора, A3.2 — подписание.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657290" cy="32146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29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682667" cy="321543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2667" cy="3215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12200" cy="31099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200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95813" cy="318893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188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