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35" w:rsidRDefault="00604977" w:rsidP="00290AF2">
      <w:pPr>
        <w:jc w:val="both"/>
        <w:rPr>
          <w:rStyle w:val="a5"/>
          <w:rFonts w:ascii="Arial" w:hAnsi="Arial" w:cs="Arial"/>
          <w:sz w:val="30"/>
          <w:szCs w:val="30"/>
          <w:lang w:val="en-US"/>
        </w:rPr>
      </w:pPr>
      <w:r w:rsidRPr="00604977">
        <w:rPr>
          <w:rStyle w:val="a5"/>
          <w:rFonts w:ascii="Arial" w:hAnsi="Arial" w:cs="Arial"/>
          <w:sz w:val="30"/>
          <w:szCs w:val="30"/>
        </w:rPr>
        <w:t xml:space="preserve">Тест </w:t>
      </w:r>
      <w:r>
        <w:rPr>
          <w:rStyle w:val="a5"/>
          <w:rFonts w:ascii="Arial" w:hAnsi="Arial" w:cs="Arial"/>
          <w:sz w:val="30"/>
          <w:szCs w:val="30"/>
        </w:rPr>
        <w:t>–</w:t>
      </w:r>
      <w:r w:rsidRPr="00604977">
        <w:rPr>
          <w:rStyle w:val="a5"/>
          <w:rFonts w:ascii="Arial" w:hAnsi="Arial" w:cs="Arial"/>
          <w:sz w:val="30"/>
          <w:szCs w:val="30"/>
        </w:rPr>
        <w:t xml:space="preserve"> кейсы</w:t>
      </w:r>
      <w:r>
        <w:rPr>
          <w:rStyle w:val="a5"/>
          <w:rFonts w:ascii="Arial" w:hAnsi="Arial" w:cs="Arial"/>
          <w:sz w:val="30"/>
          <w:szCs w:val="30"/>
          <w:lang w:val="en-US"/>
        </w:rPr>
        <w:t>:</w:t>
      </w: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приложения:</w:t>
      </w:r>
    </w:p>
    <w:p w:rsidR="00604977" w:rsidRPr="00604977" w:rsidRDefault="00604977" w:rsidP="00290AF2">
      <w:pPr>
        <w:pStyle w:val="a6"/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запуска приложения без ошибок.</w:t>
      </w:r>
    </w:p>
    <w:p w:rsidR="00604977" w:rsidRPr="00290AF2" w:rsidRDefault="00604977" w:rsidP="00290AF2">
      <w:pPr>
        <w:pStyle w:val="a6"/>
        <w:numPr>
          <w:ilvl w:val="0"/>
          <w:numId w:val="4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отображаемого окна, определенных размеров, с нужным заголовком.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 с отображением окна размером (500,530) с заголовком «Треугольники».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запуск приложения с отображением окна размером (500,530) с заголовком «Треугольники».</w:t>
      </w:r>
    </w:p>
    <w:p w:rsidR="00604977" w:rsidRPr="00604977" w:rsidRDefault="00604977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Пользовательский интерфейс:</w:t>
      </w:r>
    </w:p>
    <w:p w:rsidR="00604977" w:rsidRPr="00604977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«Загрузить координаты треугольников из файла».</w:t>
      </w:r>
    </w:p>
    <w:p w:rsidR="00604977" w:rsidRPr="00604977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Добавить новый треугольник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604977" w:rsidRPr="00290AF2" w:rsidRDefault="00604977" w:rsidP="00290AF2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наличие и работоспособность кнопки «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пересечения треугольников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».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наличие кнопок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«Загрузить координаты треугольников из файла»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«Добавить новый треугольник»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«Проверить пересечения треугольников»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выполнение функций, вложенных в эти кнопки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наличие кнопок «Загрузить координаты треугольников из файла», «Добавить новый треугольник», «Проверить пересечения треугольников» и выполнение функций, вложенных в эти кнопки.</w:t>
      </w:r>
    </w:p>
    <w:p w:rsidR="00604977" w:rsidRPr="00604977" w:rsidRDefault="00604977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604977" w:rsidRDefault="00604977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Выбор файла с координатами:</w:t>
      </w:r>
    </w:p>
    <w:p w:rsidR="00604977" w:rsidRPr="00604977" w:rsidRDefault="00604977" w:rsidP="00290AF2">
      <w:pPr>
        <w:pStyle w:val="a6"/>
        <w:numPr>
          <w:ilvl w:val="0"/>
          <w:numId w:val="6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нал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ичие открытие диалогового окна выбора файла при нажатии на кнопку «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Загрузить координаты треугольников из файла».</w:t>
      </w:r>
    </w:p>
    <w:p w:rsidR="00F7609B" w:rsidRPr="00290AF2" w:rsidRDefault="00604977" w:rsidP="00290AF2">
      <w:pPr>
        <w:pStyle w:val="a6"/>
        <w:numPr>
          <w:ilvl w:val="0"/>
          <w:numId w:val="6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60497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обработку нажатия кнопки «Отмена» на диалоговом окне без ошибок.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открытие диалогового окна выбора файла при нажатии кнопки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«Загрузить координаты треугольников из файла»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корректность выбора файла.</w:t>
      </w:r>
    </w:p>
    <w:p w:rsidR="00604977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открытие диалогового окна выбора файла при нажатии кнопки «Загрузить координаты треугольников из файла» и кор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ректность выбора файла.</w:t>
      </w:r>
    </w:p>
    <w:p w:rsidR="00604977" w:rsidRPr="00F7609B" w:rsidRDefault="00F7609B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lastRenderedPageBreak/>
        <w:t>Чтение и добавление данных треугольников из файла:</w:t>
      </w:r>
    </w:p>
    <w:p w:rsidR="00F7609B" w:rsidRPr="00F7609B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добавление треугольника на холст после выбора файла с корректными данными.</w:t>
      </w:r>
    </w:p>
    <w:p w:rsidR="00F7609B" w:rsidRPr="00F7609B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добавление треугольника на холст после выбора файла с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корректными данными.</w:t>
      </w:r>
    </w:p>
    <w:p w:rsidR="00F7609B" w:rsidRPr="00290AF2" w:rsidRDefault="00F7609B" w:rsidP="00290AF2">
      <w:pPr>
        <w:pStyle w:val="a6"/>
        <w:numPr>
          <w:ilvl w:val="0"/>
          <w:numId w:val="7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добавлени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е треугольника на холст без выбора файла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корректное добавление треугольников из файла и отображение их на холсте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корректное добавление треугольников из файла и отображение их на холсте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7609B" w:rsidRPr="00F7609B" w:rsidRDefault="00F7609B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7609B" w:rsidRDefault="00F7609B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Перемещение треугольников:</w:t>
      </w:r>
    </w:p>
    <w:p w:rsidR="00F7609B" w:rsidRPr="00290AF2" w:rsidRDefault="00F7609B" w:rsidP="00290AF2">
      <w:pPr>
        <w:pStyle w:val="a6"/>
        <w:numPr>
          <w:ilvl w:val="0"/>
          <w:numId w:val="8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возможность перетаскивания треугольника по холсту с помощью мыши.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Ожидание: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перемещение треугольника на холсте при помощи зажатия левой кнопки мыши.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перемещение треугольника на холсте при помощи зажатия левой кнопки мыши.</w:t>
      </w:r>
    </w:p>
    <w:p w:rsidR="00F7609B" w:rsidRPr="00F7609B" w:rsidRDefault="00F7609B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7609B" w:rsidRDefault="00F7609B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F7609B">
        <w:rPr>
          <w:rStyle w:val="a5"/>
          <w:rFonts w:ascii="Times New Roman" w:hAnsi="Times New Roman" w:cs="Times New Roman"/>
          <w:b w:val="0"/>
          <w:sz w:val="28"/>
          <w:szCs w:val="28"/>
        </w:rPr>
        <w:t>Изменение цвета треугольников:</w:t>
      </w:r>
    </w:p>
    <w:p w:rsidR="00F7609B" w:rsidRPr="00F7609B" w:rsidRDefault="00F7609B" w:rsidP="00290AF2">
      <w:pPr>
        <w:pStyle w:val="a6"/>
        <w:numPr>
          <w:ilvl w:val="0"/>
          <w:numId w:val="9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открытия диалогового окна при двойном клике на треугольник.</w:t>
      </w:r>
    </w:p>
    <w:p w:rsidR="00F7609B" w:rsidRPr="00290AF2" w:rsidRDefault="00F7609B" w:rsidP="00290AF2">
      <w:pPr>
        <w:pStyle w:val="a6"/>
        <w:numPr>
          <w:ilvl w:val="0"/>
          <w:numId w:val="9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сохранение изменение цвета после закрытия окна выбора.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>Ожидание: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открытие диалогового окна выбора цвета при двойном нажатии на объект и сохранение измененного цвета на фигуре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7609B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п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открытие диалогового окна выбора цвета при двойном нажатии на объект и сохранение измененного цвета на фигуре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</w:p>
    <w:p w:rsidR="00604977" w:rsidRPr="00F7609B" w:rsidRDefault="00F7609B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Проверка пересечений треугольников:</w:t>
      </w:r>
    </w:p>
    <w:p w:rsidR="00F7609B" w:rsidRPr="00F7609B" w:rsidRDefault="00F7609B" w:rsidP="00290AF2">
      <w:pPr>
        <w:pStyle w:val="a6"/>
        <w:numPr>
          <w:ilvl w:val="0"/>
          <w:numId w:val="10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обнаружение пересечения треугольников после нажатия кнопки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«Проверить пересечения треугольников»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 сброс цвета на серый.</w:t>
      </w:r>
    </w:p>
    <w:p w:rsidR="00F7609B" w:rsidRPr="00290AF2" w:rsidRDefault="00F7609B" w:rsidP="00290AF2">
      <w:pPr>
        <w:pStyle w:val="a6"/>
        <w:numPr>
          <w:ilvl w:val="0"/>
          <w:numId w:val="10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Проверить отображение информационного сообщения о пересечении и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непере</w:t>
      </w:r>
      <w:r w:rsidR="00FB7FAD">
        <w:rPr>
          <w:rStyle w:val="a5"/>
          <w:rFonts w:ascii="Times New Roman" w:hAnsi="Times New Roman" w:cs="Times New Roman"/>
          <w:b w:val="0"/>
          <w:sz w:val="28"/>
          <w:szCs w:val="28"/>
        </w:rPr>
        <w:t>сечении</w:t>
      </w:r>
      <w:proofErr w:type="spellEnd"/>
      <w:r w:rsidR="00FB7FAD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треугольников.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lastRenderedPageBreak/>
        <w:t>Ожидание: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при наличии пересечения после нажатия кнопки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«Проверить пересечения треугольников»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появление уведомления о пересечении и сброс пересекаемых объектов на серый, и также появление уведомления, если треугольники не пересекаются, но без изменения цвета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>Действительный результат: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при наличии пересечения после нажатия кнопки «Проверить пересечения треугольников» появление уведомления о пересечении и сброс пересекаемых объектов на серый, и также появление уведомления, если треугольники не пересекаются, но без изменения цвета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FB7FAD" w:rsidRPr="00F7609B" w:rsidRDefault="00FB7FAD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F7609B" w:rsidRPr="00FB7FAD" w:rsidRDefault="00FB7FAD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Многократное пересечение треугольников:</w:t>
      </w:r>
    </w:p>
    <w:p w:rsidR="00FB7FAD" w:rsidRPr="00290AF2" w:rsidRDefault="00FB7FAD" w:rsidP="00290AF2">
      <w:pPr>
        <w:pStyle w:val="a6"/>
        <w:numPr>
          <w:ilvl w:val="0"/>
          <w:numId w:val="11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Проверить работу программы при многократном добавлении треугольников на холст.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>Ожидание: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корректная работа программы при наличии большого количества данных.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корректная работа программы при наличии большого количества данных.</w:t>
      </w:r>
    </w:p>
    <w:p w:rsidR="00FB7FAD" w:rsidRPr="00FB7FAD" w:rsidRDefault="00FB7FAD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604977" w:rsidRPr="00FB7FAD" w:rsidRDefault="00FB7FAD" w:rsidP="00290AF2">
      <w:pPr>
        <w:pStyle w:val="a6"/>
        <w:numPr>
          <w:ilvl w:val="0"/>
          <w:numId w:val="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>Отклик приложения:</w:t>
      </w:r>
    </w:p>
    <w:p w:rsidR="00604977" w:rsidRPr="00290AF2" w:rsidRDefault="00FB7FAD" w:rsidP="00290AF2">
      <w:pPr>
        <w:pStyle w:val="a6"/>
        <w:numPr>
          <w:ilvl w:val="0"/>
          <w:numId w:val="12"/>
        </w:num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Оценить время отклика при загрузке большого файла с координатами.</w:t>
      </w:r>
    </w:p>
    <w:p w:rsid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>Ожидание:</w:t>
      </w:r>
      <w:r w:rsidRPr="00290AF2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быстрая реакция приложения на большое количество данных.</w:t>
      </w:r>
    </w:p>
    <w:p w:rsidR="00290AF2" w:rsidRPr="00290AF2" w:rsidRDefault="00290AF2" w:rsidP="00290AF2">
      <w:pPr>
        <w:ind w:left="1080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290AF2">
        <w:rPr>
          <w:rStyle w:val="a5"/>
          <w:rFonts w:ascii="Times New Roman" w:hAnsi="Times New Roman" w:cs="Times New Roman"/>
          <w:sz w:val="28"/>
          <w:szCs w:val="28"/>
        </w:rPr>
        <w:t xml:space="preserve">Действительный результат: </w:t>
      </w:r>
      <w:r>
        <w:rPr>
          <w:rStyle w:val="a5"/>
          <w:rFonts w:ascii="Times New Roman" w:hAnsi="Times New Roman" w:cs="Times New Roman"/>
          <w:b w:val="0"/>
          <w:sz w:val="28"/>
          <w:szCs w:val="28"/>
        </w:rPr>
        <w:t>не достаточно быстрая реакция приложения на большое количество данных.</w:t>
      </w:r>
      <w:bookmarkStart w:id="0" w:name="_GoBack"/>
      <w:bookmarkEnd w:id="0"/>
    </w:p>
    <w:p w:rsidR="00290AF2" w:rsidRPr="00FB7FAD" w:rsidRDefault="00290AF2" w:rsidP="00290AF2">
      <w:pPr>
        <w:pStyle w:val="a6"/>
        <w:ind w:left="1440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sectPr w:rsidR="00290AF2" w:rsidRPr="00FB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A4C"/>
    <w:multiLevelType w:val="hybridMultilevel"/>
    <w:tmpl w:val="60DA0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A7356"/>
    <w:multiLevelType w:val="hybridMultilevel"/>
    <w:tmpl w:val="0156B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8765D8"/>
    <w:multiLevelType w:val="hybridMultilevel"/>
    <w:tmpl w:val="C8A89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E3EBB"/>
    <w:multiLevelType w:val="hybridMultilevel"/>
    <w:tmpl w:val="B7F4A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15CD1"/>
    <w:multiLevelType w:val="hybridMultilevel"/>
    <w:tmpl w:val="175EE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1B443D"/>
    <w:multiLevelType w:val="hybridMultilevel"/>
    <w:tmpl w:val="24F41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1331A1"/>
    <w:multiLevelType w:val="hybridMultilevel"/>
    <w:tmpl w:val="536E33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BF0D90"/>
    <w:multiLevelType w:val="hybridMultilevel"/>
    <w:tmpl w:val="13865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0A0B4D"/>
    <w:multiLevelType w:val="hybridMultilevel"/>
    <w:tmpl w:val="8D5EF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2632F"/>
    <w:multiLevelType w:val="hybridMultilevel"/>
    <w:tmpl w:val="9E989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6D147A"/>
    <w:multiLevelType w:val="hybridMultilevel"/>
    <w:tmpl w:val="93BC3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D40D4C"/>
    <w:multiLevelType w:val="hybridMultilevel"/>
    <w:tmpl w:val="BEC63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C3"/>
    <w:rsid w:val="002376A3"/>
    <w:rsid w:val="00290AF2"/>
    <w:rsid w:val="003952C3"/>
    <w:rsid w:val="003B45FE"/>
    <w:rsid w:val="00604977"/>
    <w:rsid w:val="00F7609B"/>
    <w:rsid w:val="00F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5E81"/>
  <w15:chartTrackingRefBased/>
  <w15:docId w15:val="{03662D9A-FE07-41C0-A788-3D2D932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04977"/>
    <w:rPr>
      <w:b/>
      <w:bCs/>
    </w:rPr>
  </w:style>
  <w:style w:type="paragraph" w:styleId="a6">
    <w:name w:val="List Paragraph"/>
    <w:basedOn w:val="a"/>
    <w:uiPriority w:val="34"/>
    <w:qFormat/>
    <w:rsid w:val="0060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2024-09-30T19:13:00Z</dcterms:created>
  <dcterms:modified xsi:type="dcterms:W3CDTF">2024-09-30T20:18:00Z</dcterms:modified>
</cp:coreProperties>
</file>