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C1D90" w14:textId="1FCB5919" w:rsidR="00EF10D4" w:rsidRDefault="00EF10D4" w:rsidP="00EF10D4">
      <w:pPr>
        <w:ind w:left="720" w:hanging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CMSC 203 Assignment 6</w:t>
      </w:r>
    </w:p>
    <w:p w14:paraId="4B84E667" w14:textId="4487E99D" w:rsidR="00EF10D4" w:rsidRDefault="00EF10D4" w:rsidP="00EF10D4">
      <w:pPr>
        <w:ind w:left="720" w:hanging="360"/>
        <w:jc w:val="center"/>
        <w:rPr>
          <w:b/>
          <w:bCs/>
          <w:sz w:val="24"/>
          <w:szCs w:val="24"/>
        </w:rPr>
      </w:pPr>
    </w:p>
    <w:p w14:paraId="2D1A10F7" w14:textId="4C1D67CF" w:rsidR="00EF10D4" w:rsidRPr="00EF10D4" w:rsidRDefault="00EF10D4" w:rsidP="00EF10D4">
      <w:pPr>
        <w:ind w:left="360" w:hanging="360"/>
        <w:rPr>
          <w:b/>
          <w:bCs/>
        </w:rPr>
      </w:pPr>
      <w:r>
        <w:rPr>
          <w:b/>
          <w:bCs/>
        </w:rPr>
        <w:t>Pseudocode (Function1.java)</w:t>
      </w:r>
    </w:p>
    <w:p w14:paraId="59B1E6A0" w14:textId="7CAE4B57" w:rsidR="000C4D6E" w:rsidRDefault="000C4D6E" w:rsidP="00EF10D4">
      <w:pPr>
        <w:pStyle w:val="ListParagraph"/>
        <w:numPr>
          <w:ilvl w:val="0"/>
          <w:numId w:val="1"/>
        </w:numPr>
        <w:ind w:left="360"/>
      </w:pPr>
      <w:r>
        <w:t>Function1 extends Function</w:t>
      </w:r>
    </w:p>
    <w:p w14:paraId="1370B89E" w14:textId="44044F85" w:rsidR="000C4D6E" w:rsidRDefault="000C4D6E" w:rsidP="00EF10D4">
      <w:pPr>
        <w:pStyle w:val="ListParagraph"/>
        <w:numPr>
          <w:ilvl w:val="0"/>
          <w:numId w:val="1"/>
        </w:numPr>
        <w:ind w:left="360"/>
      </w:pPr>
      <w:r>
        <w:t>answerString</w:t>
      </w:r>
      <w:r>
        <w:t xml:space="preserve"> </w:t>
      </w:r>
      <w:r w:rsidR="00EF10D4">
        <w:t xml:space="preserve">method </w:t>
      </w:r>
      <w:r>
        <w:t>tak</w:t>
      </w:r>
      <w:r w:rsidR="00EF10D4">
        <w:t>es</w:t>
      </w:r>
      <w:r>
        <w:t xml:space="preserve"> 4 </w:t>
      </w:r>
      <w:r w:rsidR="00EF10D4">
        <w:t>double parameters (x, y, z, optVal)</w:t>
      </w:r>
      <w:r>
        <w:t>.</w:t>
      </w:r>
    </w:p>
    <w:p w14:paraId="3F353406" w14:textId="2E5DEECC" w:rsidR="000C4D6E" w:rsidRDefault="000C4D6E" w:rsidP="00EF10D4">
      <w:pPr>
        <w:pStyle w:val="ListParagraph"/>
        <w:numPr>
          <w:ilvl w:val="1"/>
          <w:numId w:val="1"/>
        </w:numPr>
        <w:ind w:left="1440"/>
      </w:pPr>
      <w:r>
        <w:t>r</w:t>
      </w:r>
      <w:r>
        <w:t xml:space="preserve">eturn </w:t>
      </w:r>
      <w:r w:rsidR="00EF10D4">
        <w:t>x, y, optVal as string</w:t>
      </w:r>
      <w:r>
        <w:t>.</w:t>
      </w:r>
    </w:p>
    <w:p w14:paraId="45B6E534" w14:textId="42FC5887" w:rsidR="000C4D6E" w:rsidRDefault="000C4D6E" w:rsidP="00EF10D4">
      <w:pPr>
        <w:pStyle w:val="ListParagraph"/>
        <w:numPr>
          <w:ilvl w:val="0"/>
          <w:numId w:val="1"/>
        </w:numPr>
        <w:ind w:left="360"/>
      </w:pPr>
      <w:r>
        <w:t>fnValue</w:t>
      </w:r>
      <w:r>
        <w:t xml:space="preserve"> method takes a</w:t>
      </w:r>
      <w:r w:rsidR="00EF10D4">
        <w:t xml:space="preserve"> double parameter x</w:t>
      </w:r>
      <w:r>
        <w:t>.</w:t>
      </w:r>
    </w:p>
    <w:p w14:paraId="45BEB211" w14:textId="77777777" w:rsidR="000C4D6E" w:rsidRDefault="000C4D6E" w:rsidP="00EF10D4">
      <w:pPr>
        <w:pStyle w:val="ListParagraph"/>
        <w:numPr>
          <w:ilvl w:val="1"/>
          <w:numId w:val="1"/>
        </w:numPr>
        <w:ind w:left="1440"/>
      </w:pPr>
      <w:r>
        <w:t xml:space="preserve"> if x is less than or equal to 0, return the max value</w:t>
      </w:r>
    </w:p>
    <w:p w14:paraId="7DA3616F" w14:textId="77777777" w:rsidR="000C4D6E" w:rsidRDefault="000C4D6E" w:rsidP="00EF10D4">
      <w:pPr>
        <w:pStyle w:val="ListParagraph"/>
        <w:numPr>
          <w:ilvl w:val="1"/>
          <w:numId w:val="1"/>
        </w:numPr>
        <w:ind w:left="1440"/>
      </w:pPr>
      <w:r>
        <w:t>Else,</w:t>
      </w:r>
      <w:r>
        <w:t xml:space="preserve"> return (x / 8) + ((sqrt(</w:t>
      </w:r>
      <w:r>
        <w:t>4+</w:t>
      </w:r>
      <w:r>
        <w:t>(6 – x) ^ 2)) / 3)</w:t>
      </w:r>
    </w:p>
    <w:p w14:paraId="51DC2A24" w14:textId="5AAD0CC6" w:rsidR="000C4D6E" w:rsidRDefault="000C4D6E" w:rsidP="00EF10D4">
      <w:pPr>
        <w:pStyle w:val="ListParagraph"/>
        <w:numPr>
          <w:ilvl w:val="0"/>
          <w:numId w:val="1"/>
        </w:numPr>
        <w:ind w:left="360"/>
      </w:pPr>
      <w:proofErr w:type="spellStart"/>
      <w:r>
        <w:t>getXVal</w:t>
      </w:r>
      <w:proofErr w:type="spellEnd"/>
      <w:r w:rsidR="00EF10D4">
        <w:t xml:space="preserve"> </w:t>
      </w:r>
      <w:r>
        <w:t>method</w:t>
      </w:r>
      <w:r w:rsidR="00EF10D4">
        <w:t xml:space="preserve"> takes a double parameter x</w:t>
      </w:r>
    </w:p>
    <w:p w14:paraId="0AD5B1E9" w14:textId="3525A56C" w:rsidR="000C4D6E" w:rsidRDefault="00EF10D4" w:rsidP="00EF10D4">
      <w:pPr>
        <w:pStyle w:val="ListParagraph"/>
        <w:numPr>
          <w:ilvl w:val="1"/>
          <w:numId w:val="1"/>
        </w:numPr>
        <w:ind w:left="1440"/>
      </w:pPr>
      <w:r>
        <w:t>r</w:t>
      </w:r>
      <w:r w:rsidR="000C4D6E">
        <w:t xml:space="preserve">eturn x </w:t>
      </w:r>
    </w:p>
    <w:p w14:paraId="4316E739" w14:textId="6399EE7E" w:rsidR="000C4D6E" w:rsidRDefault="000C4D6E" w:rsidP="00EF10D4">
      <w:pPr>
        <w:pStyle w:val="ListParagraph"/>
        <w:numPr>
          <w:ilvl w:val="0"/>
          <w:numId w:val="1"/>
        </w:numPr>
        <w:ind w:left="360"/>
      </w:pPr>
      <w:proofErr w:type="spellStart"/>
      <w:r>
        <w:t>getYVal</w:t>
      </w:r>
      <w:proofErr w:type="spellEnd"/>
      <w:r w:rsidR="00EF10D4">
        <w:t xml:space="preserve"> </w:t>
      </w:r>
      <w:r>
        <w:t>method</w:t>
      </w:r>
      <w:r w:rsidR="00EF10D4">
        <w:t xml:space="preserve"> takes a double parameter x</w:t>
      </w:r>
    </w:p>
    <w:p w14:paraId="60B15CA8" w14:textId="164142BC" w:rsidR="000C4D6E" w:rsidRDefault="00EF10D4" w:rsidP="00EF10D4">
      <w:pPr>
        <w:pStyle w:val="ListParagraph"/>
        <w:numPr>
          <w:ilvl w:val="1"/>
          <w:numId w:val="1"/>
        </w:numPr>
        <w:ind w:left="1440"/>
      </w:pPr>
      <w:r>
        <w:t>r</w:t>
      </w:r>
      <w:r w:rsidR="000C4D6E">
        <w:t>eturn sqrt(</w:t>
      </w:r>
      <w:r w:rsidR="000C4D6E">
        <w:t>4+</w:t>
      </w:r>
      <w:r w:rsidR="000C4D6E">
        <w:t xml:space="preserve">(6-x)^2) </w:t>
      </w:r>
    </w:p>
    <w:p w14:paraId="0F3C88E7" w14:textId="7A25FE75" w:rsidR="000C4D6E" w:rsidRDefault="000C4D6E" w:rsidP="00EF10D4">
      <w:pPr>
        <w:pStyle w:val="ListParagraph"/>
        <w:numPr>
          <w:ilvl w:val="0"/>
          <w:numId w:val="1"/>
        </w:numPr>
        <w:ind w:left="360"/>
      </w:pPr>
      <w:proofErr w:type="spellStart"/>
      <w:r>
        <w:t>getZVal</w:t>
      </w:r>
      <w:proofErr w:type="spellEnd"/>
      <w:r>
        <w:t xml:space="preserve"> method</w:t>
      </w:r>
      <w:r w:rsidR="00EF10D4">
        <w:t xml:space="preserve"> </w:t>
      </w:r>
      <w:r w:rsidR="00EF10D4" w:rsidRPr="00EF10D4">
        <w:t>takes a double parameter x</w:t>
      </w:r>
    </w:p>
    <w:p w14:paraId="23EAD7DC" w14:textId="71EC9CF7" w:rsidR="000C4D6E" w:rsidRDefault="00EF10D4" w:rsidP="00EF10D4">
      <w:pPr>
        <w:pStyle w:val="ListParagraph"/>
        <w:numPr>
          <w:ilvl w:val="1"/>
          <w:numId w:val="1"/>
        </w:numPr>
        <w:ind w:left="1440"/>
      </w:pPr>
      <w:r>
        <w:t>r</w:t>
      </w:r>
      <w:r w:rsidR="000C4D6E">
        <w:t xml:space="preserve">eturn 0 </w:t>
      </w:r>
    </w:p>
    <w:p w14:paraId="2157FCD2" w14:textId="1B72B3A0" w:rsidR="000C4D6E" w:rsidRDefault="000C4D6E" w:rsidP="00EF10D4">
      <w:pPr>
        <w:pStyle w:val="ListParagraph"/>
        <w:numPr>
          <w:ilvl w:val="0"/>
          <w:numId w:val="1"/>
        </w:numPr>
        <w:ind w:left="360"/>
      </w:pPr>
      <w:proofErr w:type="spellStart"/>
      <w:r>
        <w:t>toString</w:t>
      </w:r>
      <w:proofErr w:type="spellEnd"/>
      <w:r w:rsidR="00EF10D4">
        <w:t xml:space="preserve"> </w:t>
      </w:r>
      <w:r>
        <w:t>method</w:t>
      </w:r>
    </w:p>
    <w:p w14:paraId="037F6128" w14:textId="719C8B87" w:rsidR="00EF10D4" w:rsidRDefault="000C4D6E" w:rsidP="00EF10D4">
      <w:pPr>
        <w:pStyle w:val="ListParagraph"/>
        <w:numPr>
          <w:ilvl w:val="1"/>
          <w:numId w:val="1"/>
        </w:numPr>
        <w:ind w:left="1440"/>
      </w:pPr>
      <w:r>
        <w:t xml:space="preserve">Return </w:t>
      </w:r>
      <w:r w:rsidR="00EF10D4" w:rsidRPr="00EF10D4">
        <w:t>"Minimize the time it takes to reach the island by running and swimming."</w:t>
      </w:r>
    </w:p>
    <w:p w14:paraId="1DA1BDD8" w14:textId="4AF6B2CB" w:rsidR="00EF10D4" w:rsidRDefault="00EF10D4" w:rsidP="00EF10D4"/>
    <w:p w14:paraId="7535F1E8" w14:textId="7E8F52C7" w:rsidR="00EF10D4" w:rsidRDefault="003F0FE2" w:rsidP="00EF10D4">
      <w:pPr>
        <w:rPr>
          <w:b/>
          <w:bCs/>
        </w:rPr>
      </w:pPr>
      <w:r>
        <w:rPr>
          <w:b/>
          <w:bCs/>
        </w:rPr>
        <w:t>Test Plan</w:t>
      </w:r>
    </w:p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2170"/>
        <w:gridCol w:w="2510"/>
        <w:gridCol w:w="2170"/>
        <w:gridCol w:w="1058"/>
      </w:tblGrid>
      <w:tr w:rsidR="003F0FE2" w14:paraId="6FB742B2" w14:textId="77777777" w:rsidTr="003F0FE2">
        <w:trPr>
          <w:trHeight w:val="70"/>
        </w:trPr>
        <w:tc>
          <w:tcPr>
            <w:tcW w:w="715" w:type="dxa"/>
            <w:shd w:val="clear" w:color="auto" w:fill="FFFFFF"/>
            <w:hideMark/>
          </w:tcPr>
          <w:p w14:paraId="580D73D9" w14:textId="720B336C" w:rsidR="003F0FE2" w:rsidRPr="003F0FE2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21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239FB" w14:textId="77777777" w:rsidR="003F0FE2" w:rsidRPr="003F0FE2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0FE2">
              <w:rPr>
                <w:rFonts w:eastAsia="Times New Roman" w:cs="Times New Roman"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2510" w:type="dxa"/>
            <w:shd w:val="clear" w:color="auto" w:fill="FFFFFF"/>
          </w:tcPr>
          <w:p w14:paraId="1717061D" w14:textId="77777777" w:rsidR="003F0FE2" w:rsidRPr="003F0FE2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0FE2">
              <w:rPr>
                <w:rFonts w:eastAsia="Times New Roman" w:cs="Times New Roman"/>
                <w:color w:val="000000"/>
                <w:sz w:val="24"/>
                <w:szCs w:val="24"/>
              </w:rPr>
              <w:t>Expected Output</w:t>
            </w:r>
          </w:p>
          <w:p w14:paraId="6952354A" w14:textId="77777777" w:rsidR="003F0FE2" w:rsidRPr="003F0FE2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0" w:type="dxa"/>
            <w:shd w:val="clear" w:color="auto" w:fill="FFFFFF"/>
          </w:tcPr>
          <w:p w14:paraId="11D33EEA" w14:textId="77777777" w:rsidR="003F0FE2" w:rsidRPr="003F0FE2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F0FE2">
              <w:rPr>
                <w:rFonts w:eastAsia="Times New Roman" w:cs="Times New Roman"/>
                <w:color w:val="000000"/>
                <w:sz w:val="24"/>
                <w:szCs w:val="24"/>
              </w:rPr>
              <w:t>Actual Output</w:t>
            </w:r>
          </w:p>
          <w:p w14:paraId="7021411D" w14:textId="60750467" w:rsidR="003F0FE2" w:rsidRPr="003F0FE2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46CBF8E2" w14:textId="77777777" w:rsidR="003F0FE2" w:rsidRPr="003F0FE2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FFFFF"/>
            <w:hideMark/>
          </w:tcPr>
          <w:p w14:paraId="20F8468D" w14:textId="3A225DFD" w:rsidR="003F0FE2" w:rsidRPr="003F0FE2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Remarks</w:t>
            </w:r>
          </w:p>
        </w:tc>
      </w:tr>
      <w:tr w:rsidR="003F0FE2" w14:paraId="44ED292C" w14:textId="77777777" w:rsidTr="003F0FE2">
        <w:trPr>
          <w:trHeight w:val="1622"/>
        </w:trPr>
        <w:tc>
          <w:tcPr>
            <w:tcW w:w="715" w:type="dxa"/>
            <w:shd w:val="clear" w:color="auto" w:fill="FFFFFF"/>
            <w:hideMark/>
          </w:tcPr>
          <w:p w14:paraId="64869EB3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B52FB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21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31292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B52FB">
              <w:rPr>
                <w:rFonts w:eastAsia="Times New Roman" w:cs="Times New Roman"/>
                <w:color w:val="000000"/>
              </w:rPr>
              <w:t>Left extent: 0</w:t>
            </w:r>
          </w:p>
          <w:p w14:paraId="0E6C20D7" w14:textId="69A0B152" w:rsidR="003F0FE2" w:rsidRPr="003B52FB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B52FB">
              <w:rPr>
                <w:rFonts w:eastAsia="Times New Roman" w:cs="Times New Roman"/>
                <w:color w:val="000000"/>
              </w:rPr>
              <w:t xml:space="preserve">Right extent: </w:t>
            </w:r>
            <w:r w:rsidRPr="003B52FB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2510" w:type="dxa"/>
            <w:shd w:val="clear" w:color="auto" w:fill="FFFFFF"/>
            <w:hideMark/>
          </w:tcPr>
          <w:p w14:paraId="26DA68E7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Run Distance:</w:t>
            </w:r>
          </w:p>
          <w:p w14:paraId="36B1EF14" w14:textId="6520AD58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5.</w:t>
            </w:r>
            <w:r w:rsidRPr="003B52FB">
              <w:rPr>
                <w:rFonts w:cs="Times New Roman"/>
                <w:color w:val="000000"/>
              </w:rPr>
              <w:t xml:space="preserve">20 </w:t>
            </w:r>
            <w:r w:rsidRPr="003B52FB">
              <w:rPr>
                <w:rFonts w:cs="Times New Roman"/>
                <w:color w:val="000000"/>
              </w:rPr>
              <w:t>mi</w:t>
            </w:r>
          </w:p>
          <w:p w14:paraId="632D9B9E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Swim Distance:</w:t>
            </w:r>
          </w:p>
          <w:p w14:paraId="1369B4B7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 xml:space="preserve">2. </w:t>
            </w:r>
            <w:r w:rsidRPr="003B52FB">
              <w:rPr>
                <w:rFonts w:cs="Times New Roman"/>
                <w:color w:val="000000"/>
              </w:rPr>
              <w:t xml:space="preserve">15 </w:t>
            </w:r>
            <w:r w:rsidRPr="003B52FB">
              <w:rPr>
                <w:rFonts w:cs="Times New Roman"/>
                <w:color w:val="000000"/>
              </w:rPr>
              <w:t>mi</w:t>
            </w:r>
          </w:p>
          <w:p w14:paraId="23F73F4F" w14:textId="033DE8CA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Time: 1.37 hours</w:t>
            </w:r>
          </w:p>
        </w:tc>
        <w:tc>
          <w:tcPr>
            <w:tcW w:w="2170" w:type="dxa"/>
            <w:shd w:val="clear" w:color="auto" w:fill="FFFFFF"/>
            <w:hideMark/>
          </w:tcPr>
          <w:p w14:paraId="3EC05A3E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Run Distance:</w:t>
            </w:r>
          </w:p>
          <w:p w14:paraId="7452D862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5.20 mi</w:t>
            </w:r>
          </w:p>
          <w:p w14:paraId="29441BF8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Swim Distance:</w:t>
            </w:r>
          </w:p>
          <w:p w14:paraId="34F1B004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2. 15 mi</w:t>
            </w:r>
          </w:p>
          <w:p w14:paraId="5F4487EC" w14:textId="36FA68C3" w:rsidR="003F0FE2" w:rsidRPr="003B52FB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Time: 1.37 hours</w:t>
            </w:r>
          </w:p>
        </w:tc>
        <w:tc>
          <w:tcPr>
            <w:tcW w:w="1058" w:type="dxa"/>
            <w:shd w:val="clear" w:color="auto" w:fill="FFFFFF"/>
            <w:hideMark/>
          </w:tcPr>
          <w:p w14:paraId="631F5AD9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B52FB">
              <w:rPr>
                <w:rFonts w:eastAsia="Times New Roman" w:cs="Times New Roman"/>
                <w:color w:val="000000"/>
              </w:rPr>
              <w:t>Yes</w:t>
            </w:r>
          </w:p>
        </w:tc>
      </w:tr>
      <w:tr w:rsidR="003F0FE2" w14:paraId="6D1F990C" w14:textId="77777777" w:rsidTr="003F0FE2">
        <w:trPr>
          <w:trHeight w:val="1145"/>
        </w:trPr>
        <w:tc>
          <w:tcPr>
            <w:tcW w:w="715" w:type="dxa"/>
            <w:shd w:val="clear" w:color="auto" w:fill="FFFFFF"/>
            <w:hideMark/>
          </w:tcPr>
          <w:p w14:paraId="59515DDE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B52FB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1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AE22B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B52FB">
              <w:rPr>
                <w:rFonts w:eastAsia="Times New Roman" w:cs="Times New Roman"/>
                <w:color w:val="000000"/>
              </w:rPr>
              <w:t>Left Extent: 0</w:t>
            </w:r>
          </w:p>
          <w:p w14:paraId="68136143" w14:textId="0AB6720D" w:rsidR="003F0FE2" w:rsidRPr="003B52FB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B52FB">
              <w:rPr>
                <w:rFonts w:eastAsia="Times New Roman" w:cs="Times New Roman"/>
                <w:color w:val="000000"/>
              </w:rPr>
              <w:t>Right Extent: 1</w:t>
            </w:r>
            <w:r w:rsidRPr="003B52FB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2510" w:type="dxa"/>
            <w:shd w:val="clear" w:color="auto" w:fill="FFFFFF"/>
            <w:hideMark/>
          </w:tcPr>
          <w:p w14:paraId="59C413C7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Run Distance:</w:t>
            </w:r>
          </w:p>
          <w:p w14:paraId="5237A2DE" w14:textId="57C279E2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5.</w:t>
            </w:r>
            <w:r w:rsidRPr="003B52FB">
              <w:rPr>
                <w:rFonts w:cs="Times New Roman"/>
                <w:color w:val="000000"/>
              </w:rPr>
              <w:t>17</w:t>
            </w:r>
            <w:r w:rsidRPr="003B52FB">
              <w:rPr>
                <w:rFonts w:cs="Times New Roman"/>
                <w:color w:val="000000"/>
              </w:rPr>
              <w:t xml:space="preserve"> mi</w:t>
            </w:r>
          </w:p>
          <w:p w14:paraId="3B6FF5DE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Swim Distance:</w:t>
            </w:r>
          </w:p>
          <w:p w14:paraId="5138099C" w14:textId="2F58E8B2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2. 1</w:t>
            </w:r>
            <w:r w:rsidRPr="003B52FB">
              <w:rPr>
                <w:rFonts w:cs="Times New Roman"/>
                <w:color w:val="000000"/>
              </w:rPr>
              <w:t>6</w:t>
            </w:r>
            <w:r w:rsidRPr="003B52FB">
              <w:rPr>
                <w:rFonts w:cs="Times New Roman"/>
                <w:color w:val="000000"/>
              </w:rPr>
              <w:t xml:space="preserve"> mi</w:t>
            </w:r>
          </w:p>
          <w:p w14:paraId="0BA8E891" w14:textId="6DD575D8" w:rsidR="003F0FE2" w:rsidRPr="003B52FB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Time: 1.37 hours</w:t>
            </w:r>
          </w:p>
        </w:tc>
        <w:tc>
          <w:tcPr>
            <w:tcW w:w="2170" w:type="dxa"/>
            <w:shd w:val="clear" w:color="auto" w:fill="FFFFFF"/>
            <w:hideMark/>
          </w:tcPr>
          <w:p w14:paraId="03F884D5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Run Distance:</w:t>
            </w:r>
          </w:p>
          <w:p w14:paraId="700C812B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5.17 mi</w:t>
            </w:r>
          </w:p>
          <w:p w14:paraId="2AC44BC1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Swim Distance:</w:t>
            </w:r>
          </w:p>
          <w:p w14:paraId="479AEBC7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2. 16 mi</w:t>
            </w:r>
          </w:p>
          <w:p w14:paraId="69EEA810" w14:textId="1D5401C5" w:rsidR="003F0FE2" w:rsidRPr="003B52FB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Time: 1.37 hours</w:t>
            </w:r>
          </w:p>
        </w:tc>
        <w:tc>
          <w:tcPr>
            <w:tcW w:w="1058" w:type="dxa"/>
            <w:shd w:val="clear" w:color="auto" w:fill="FFFFFF"/>
            <w:hideMark/>
          </w:tcPr>
          <w:p w14:paraId="03B26028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B52FB">
              <w:rPr>
                <w:rFonts w:eastAsia="Times New Roman" w:cs="Times New Roman"/>
                <w:color w:val="000000"/>
              </w:rPr>
              <w:t>Yes</w:t>
            </w:r>
          </w:p>
        </w:tc>
      </w:tr>
      <w:tr w:rsidR="003F0FE2" w14:paraId="036CE8EB" w14:textId="77777777" w:rsidTr="003B52FB">
        <w:trPr>
          <w:trHeight w:val="1343"/>
        </w:trPr>
        <w:tc>
          <w:tcPr>
            <w:tcW w:w="715" w:type="dxa"/>
            <w:shd w:val="clear" w:color="auto" w:fill="FFFFFF"/>
            <w:hideMark/>
          </w:tcPr>
          <w:p w14:paraId="703F5C3D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B52FB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21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28C2B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B52FB">
              <w:rPr>
                <w:rFonts w:eastAsia="Times New Roman" w:cs="Times New Roman"/>
                <w:color w:val="000000"/>
              </w:rPr>
              <w:t>Left Extent: 0</w:t>
            </w:r>
          </w:p>
          <w:p w14:paraId="478818C6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B52FB">
              <w:rPr>
                <w:rFonts w:eastAsia="Times New Roman" w:cs="Times New Roman"/>
                <w:color w:val="000000"/>
              </w:rPr>
              <w:t>Right Extent: 3</w:t>
            </w:r>
          </w:p>
        </w:tc>
        <w:tc>
          <w:tcPr>
            <w:tcW w:w="2510" w:type="dxa"/>
            <w:shd w:val="clear" w:color="auto" w:fill="FFFFFF"/>
            <w:hideMark/>
          </w:tcPr>
          <w:p w14:paraId="51DB05E8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Run Distance:</w:t>
            </w:r>
          </w:p>
          <w:p w14:paraId="5A7E86DF" w14:textId="4B22EA55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5.</w:t>
            </w:r>
            <w:r w:rsidRPr="003B52FB">
              <w:rPr>
                <w:rFonts w:cs="Times New Roman"/>
                <w:color w:val="000000"/>
              </w:rPr>
              <w:t>18</w:t>
            </w:r>
            <w:r w:rsidRPr="003B52FB">
              <w:rPr>
                <w:rFonts w:cs="Times New Roman"/>
                <w:color w:val="000000"/>
              </w:rPr>
              <w:t xml:space="preserve"> mi</w:t>
            </w:r>
          </w:p>
          <w:p w14:paraId="430900F0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Swim Distance:</w:t>
            </w:r>
          </w:p>
          <w:p w14:paraId="4B75CE8E" w14:textId="199BEB43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2. 1</w:t>
            </w:r>
            <w:r w:rsidRPr="003B52FB">
              <w:rPr>
                <w:rFonts w:cs="Times New Roman"/>
                <w:color w:val="000000"/>
              </w:rPr>
              <w:t>6</w:t>
            </w:r>
            <w:r w:rsidRPr="003B52FB">
              <w:rPr>
                <w:rFonts w:cs="Times New Roman"/>
                <w:color w:val="000000"/>
              </w:rPr>
              <w:t xml:space="preserve"> mi</w:t>
            </w:r>
          </w:p>
          <w:p w14:paraId="6D4BEB95" w14:textId="0181EF7D" w:rsidR="003F0FE2" w:rsidRPr="003B52FB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Time: 1.37 hours</w:t>
            </w:r>
          </w:p>
        </w:tc>
        <w:tc>
          <w:tcPr>
            <w:tcW w:w="2170" w:type="dxa"/>
            <w:shd w:val="clear" w:color="auto" w:fill="FFFFFF"/>
            <w:hideMark/>
          </w:tcPr>
          <w:p w14:paraId="72D7825C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Run Distance:</w:t>
            </w:r>
          </w:p>
          <w:p w14:paraId="50B1038C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5.18 mi</w:t>
            </w:r>
          </w:p>
          <w:p w14:paraId="31E20314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Swim Distance:</w:t>
            </w:r>
          </w:p>
          <w:p w14:paraId="469CDB59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2. 16 mi</w:t>
            </w:r>
          </w:p>
          <w:p w14:paraId="1499A4A6" w14:textId="0A97D14F" w:rsidR="003F0FE2" w:rsidRPr="003B52FB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B52FB">
              <w:rPr>
                <w:rFonts w:cs="Times New Roman"/>
                <w:color w:val="000000"/>
              </w:rPr>
              <w:t>Time: 1.37 hours</w:t>
            </w:r>
          </w:p>
        </w:tc>
        <w:tc>
          <w:tcPr>
            <w:tcW w:w="1058" w:type="dxa"/>
            <w:shd w:val="clear" w:color="auto" w:fill="FFFFFF"/>
            <w:hideMark/>
          </w:tcPr>
          <w:p w14:paraId="654E2EF9" w14:textId="77777777" w:rsidR="003F0FE2" w:rsidRPr="003B52FB" w:rsidRDefault="003F0FE2" w:rsidP="003F0F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3B52FB">
              <w:rPr>
                <w:rFonts w:eastAsia="Times New Roman" w:cs="Times New Roman"/>
                <w:color w:val="000000"/>
              </w:rPr>
              <w:t>Yes</w:t>
            </w:r>
          </w:p>
        </w:tc>
      </w:tr>
    </w:tbl>
    <w:p w14:paraId="5B6799E9" w14:textId="77777777" w:rsidR="003F0FE2" w:rsidRPr="003F0FE2" w:rsidRDefault="003F0FE2" w:rsidP="00EF10D4"/>
    <w:p w14:paraId="155EA524" w14:textId="6AF20D4C" w:rsidR="00EF10D4" w:rsidRDefault="00EF10D4" w:rsidP="00EF10D4">
      <w:pPr>
        <w:ind w:left="720"/>
      </w:pPr>
    </w:p>
    <w:p w14:paraId="62F517CA" w14:textId="7D456D5B" w:rsidR="00EF10D4" w:rsidRDefault="00EF10D4" w:rsidP="00EF10D4">
      <w:pPr>
        <w:ind w:left="-360"/>
      </w:pPr>
    </w:p>
    <w:p w14:paraId="6B813BF5" w14:textId="57E6289A" w:rsidR="003F0FE2" w:rsidRDefault="003F0FE2" w:rsidP="00EF10D4">
      <w:pPr>
        <w:ind w:left="-360"/>
      </w:pPr>
    </w:p>
    <w:p w14:paraId="33B08CDD" w14:textId="1718C9DD" w:rsidR="003F0FE2" w:rsidRDefault="003F0FE2" w:rsidP="00EF10D4">
      <w:pPr>
        <w:ind w:left="-360"/>
      </w:pPr>
    </w:p>
    <w:p w14:paraId="2D04D304" w14:textId="2D200EFB" w:rsidR="003F0FE2" w:rsidRDefault="003F0FE2" w:rsidP="00EF10D4">
      <w:pPr>
        <w:ind w:left="-360"/>
      </w:pPr>
    </w:p>
    <w:p w14:paraId="41EB7472" w14:textId="00DF1B46" w:rsidR="003F0FE2" w:rsidRDefault="003F0FE2" w:rsidP="00EF10D4">
      <w:pPr>
        <w:ind w:left="-360"/>
      </w:pPr>
    </w:p>
    <w:p w14:paraId="0A260873" w14:textId="701EEA35" w:rsidR="003F0FE2" w:rsidRDefault="003F0FE2" w:rsidP="00EF10D4">
      <w:pPr>
        <w:ind w:left="-360"/>
      </w:pPr>
    </w:p>
    <w:p w14:paraId="6D0BF511" w14:textId="7EC56E81" w:rsidR="003F0FE2" w:rsidRDefault="003F0FE2" w:rsidP="00EF10D4">
      <w:pPr>
        <w:ind w:left="-360"/>
      </w:pPr>
    </w:p>
    <w:p w14:paraId="772D4944" w14:textId="1F60A007" w:rsidR="003F0FE2" w:rsidRDefault="003F0FE2" w:rsidP="00EF10D4">
      <w:pPr>
        <w:ind w:left="-360"/>
      </w:pPr>
    </w:p>
    <w:p w14:paraId="58E7FCCA" w14:textId="56D9BFD3" w:rsidR="003F0FE2" w:rsidRDefault="003F0FE2" w:rsidP="00EF10D4">
      <w:pPr>
        <w:ind w:left="-360"/>
      </w:pPr>
    </w:p>
    <w:p w14:paraId="7AA0F7D0" w14:textId="0C4FD190" w:rsidR="003F0FE2" w:rsidRDefault="003F0FE2" w:rsidP="00EF10D4">
      <w:pPr>
        <w:ind w:left="-360"/>
      </w:pPr>
    </w:p>
    <w:p w14:paraId="6D274379" w14:textId="165461B6" w:rsidR="003F0FE2" w:rsidRDefault="003F0FE2" w:rsidP="00EF10D4">
      <w:pPr>
        <w:ind w:left="-360"/>
      </w:pPr>
    </w:p>
    <w:p w14:paraId="1F90A473" w14:textId="77777777" w:rsidR="003F0FE2" w:rsidRDefault="003F0FE2" w:rsidP="003F0FE2"/>
    <w:p w14:paraId="5DA21CFB" w14:textId="37DF4C6B" w:rsidR="003F0FE2" w:rsidRDefault="003F0FE2" w:rsidP="003F0FE2">
      <w:pPr>
        <w:rPr>
          <w:b/>
          <w:bCs/>
        </w:rPr>
      </w:pPr>
      <w:r>
        <w:rPr>
          <w:b/>
          <w:bCs/>
        </w:rPr>
        <w:lastRenderedPageBreak/>
        <w:t>Learning Experience</w:t>
      </w:r>
    </w:p>
    <w:p w14:paraId="0C837247" w14:textId="1BECB381" w:rsidR="003B52FB" w:rsidRPr="003B52FB" w:rsidRDefault="003B52FB" w:rsidP="003F0FE2">
      <w:r>
        <w:rPr>
          <w:b/>
          <w:bCs/>
        </w:rPr>
        <w:tab/>
      </w:r>
      <w:r>
        <w:t>This assignment was very straight forward and easy to do as this is based on our previous assignment</w:t>
      </w:r>
      <w:r w:rsidR="00A03C71">
        <w:t>. This assignment was helpful in understanding inheritance</w:t>
      </w:r>
      <w:r w:rsidR="00CD3D28">
        <w:t>, interfaces and p</w:t>
      </w:r>
      <w:r w:rsidR="00CD3D28" w:rsidRPr="00CD3D28">
        <w:t>olymorphism</w:t>
      </w:r>
      <w:r w:rsidR="00CD3D28">
        <w:t>.</w:t>
      </w:r>
      <w:bookmarkStart w:id="0" w:name="_GoBack"/>
      <w:bookmarkEnd w:id="0"/>
    </w:p>
    <w:p w14:paraId="73486214" w14:textId="025EDB9B" w:rsidR="003B52FB" w:rsidRDefault="003B52FB" w:rsidP="003F0FE2">
      <w:r>
        <w:rPr>
          <w:b/>
          <w:bCs/>
        </w:rPr>
        <w:tab/>
      </w:r>
      <w:r>
        <w:t xml:space="preserve">This assignment was very fun to do. Integrating the concepts from two classes( computer and math) was very </w:t>
      </w:r>
      <w:r w:rsidRPr="003B52FB">
        <w:t>convenient</w:t>
      </w:r>
      <w:r>
        <w:t xml:space="preserve">. It also helped me understand the mathematical concept better. </w:t>
      </w:r>
      <w:r w:rsidR="00A03C71">
        <w:t>Optimization</w:t>
      </w:r>
      <w:r>
        <w:t xml:space="preserve"> is very useful in real life situation too and after doing this assignment, I feel I can find out optimum results for real life problems too.</w:t>
      </w:r>
    </w:p>
    <w:p w14:paraId="3C5EEBE9" w14:textId="208D0F2E" w:rsidR="003B52FB" w:rsidRPr="003B52FB" w:rsidRDefault="003B52FB" w:rsidP="003F0FE2">
      <w:r>
        <w:tab/>
      </w:r>
    </w:p>
    <w:p w14:paraId="56E3C5F4" w14:textId="053323FE" w:rsidR="003F0FE2" w:rsidRDefault="003F0FE2" w:rsidP="003F0FE2">
      <w:pPr>
        <w:ind w:firstLine="720"/>
        <w:rPr>
          <w:b/>
          <w:bCs/>
        </w:rPr>
      </w:pPr>
      <w:r>
        <w:rPr>
          <w:b/>
          <w:bCs/>
        </w:rPr>
        <w:tab/>
      </w:r>
    </w:p>
    <w:p w14:paraId="49AFEFD4" w14:textId="77777777" w:rsidR="003F0FE2" w:rsidRPr="003F0FE2" w:rsidRDefault="003F0FE2" w:rsidP="003F0FE2">
      <w:pPr>
        <w:ind w:left="-360" w:firstLine="720"/>
      </w:pPr>
    </w:p>
    <w:sectPr w:rsidR="003F0FE2" w:rsidRPr="003F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1A2C7" w14:textId="77777777" w:rsidR="00C6622D" w:rsidRDefault="00C6622D" w:rsidP="00EF10D4">
      <w:pPr>
        <w:spacing w:after="0" w:line="240" w:lineRule="auto"/>
      </w:pPr>
      <w:r>
        <w:separator/>
      </w:r>
    </w:p>
  </w:endnote>
  <w:endnote w:type="continuationSeparator" w:id="0">
    <w:p w14:paraId="04EE4767" w14:textId="77777777" w:rsidR="00C6622D" w:rsidRDefault="00C6622D" w:rsidP="00EF1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D299E" w14:textId="77777777" w:rsidR="00C6622D" w:rsidRDefault="00C6622D" w:rsidP="00EF10D4">
      <w:pPr>
        <w:spacing w:after="0" w:line="240" w:lineRule="auto"/>
      </w:pPr>
      <w:r>
        <w:separator/>
      </w:r>
    </w:p>
  </w:footnote>
  <w:footnote w:type="continuationSeparator" w:id="0">
    <w:p w14:paraId="18D5C4FA" w14:textId="77777777" w:rsidR="00C6622D" w:rsidRDefault="00C6622D" w:rsidP="00EF1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218B6"/>
    <w:multiLevelType w:val="hybridMultilevel"/>
    <w:tmpl w:val="58F068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FC34B0"/>
    <w:multiLevelType w:val="hybridMultilevel"/>
    <w:tmpl w:val="D144C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79C3238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D89A2B0C">
      <w:numFmt w:val="bullet"/>
      <w:lvlText w:val=""/>
      <w:lvlJc w:val="left"/>
      <w:pPr>
        <w:ind w:left="2700" w:hanging="72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6E"/>
    <w:rsid w:val="000C4D6E"/>
    <w:rsid w:val="003B52FB"/>
    <w:rsid w:val="003F0FE2"/>
    <w:rsid w:val="00A03C71"/>
    <w:rsid w:val="00C6622D"/>
    <w:rsid w:val="00CD3D28"/>
    <w:rsid w:val="00E01153"/>
    <w:rsid w:val="00E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2E3A"/>
  <w15:chartTrackingRefBased/>
  <w15:docId w15:val="{BAFB871A-BC4E-4F31-84B2-0F1A1A45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D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0D4"/>
  </w:style>
  <w:style w:type="paragraph" w:styleId="Footer">
    <w:name w:val="footer"/>
    <w:basedOn w:val="Normal"/>
    <w:link w:val="FooterChar"/>
    <w:uiPriority w:val="99"/>
    <w:unhideWhenUsed/>
    <w:rsid w:val="00EF1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Kabindra Raj Suwal</dc:creator>
  <cp:keywords/>
  <dc:description/>
  <cp:lastModifiedBy>Kabindra Raj Suwal</cp:lastModifiedBy>
  <cp:revision>1</cp:revision>
  <dcterms:created xsi:type="dcterms:W3CDTF">2020-05-13T18:11:00Z</dcterms:created>
  <dcterms:modified xsi:type="dcterms:W3CDTF">2020-05-13T19:44:00Z</dcterms:modified>
</cp:coreProperties>
</file>