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7D5E" w14:textId="77777777" w:rsidR="00CC283F" w:rsidRDefault="00E52F22">
      <w:pPr>
        <w:pStyle w:val="1"/>
      </w:pPr>
      <w:r>
        <w:t>Group Practice</w:t>
      </w:r>
      <w:r w:rsidR="00EA65B8">
        <w:t xml:space="preserve"> – </w:t>
      </w:r>
      <w:r w:rsidR="0019747D">
        <w:t>Prep Test 1</w:t>
      </w:r>
    </w:p>
    <w:p w14:paraId="38163BD7" w14:textId="77777777" w:rsidR="00CC283F" w:rsidRDefault="00CC283F">
      <w:pPr>
        <w:pStyle w:val="2"/>
      </w:pPr>
    </w:p>
    <w:p w14:paraId="480285E4" w14:textId="77777777" w:rsidR="0019747D" w:rsidRPr="0019747D" w:rsidRDefault="0019747D" w:rsidP="0019747D">
      <w:pPr>
        <w:pStyle w:val="a7"/>
        <w:numPr>
          <w:ilvl w:val="0"/>
          <w:numId w:val="11"/>
        </w:numPr>
      </w:pPr>
      <w:r w:rsidRPr="0019747D">
        <w:t>HW 2 Q4, Q5, Q1</w:t>
      </w:r>
    </w:p>
    <w:p w14:paraId="23D74D0D" w14:textId="77777777" w:rsidR="00CC283F" w:rsidRDefault="00CC283F" w:rsidP="0019747D">
      <w:pPr>
        <w:pStyle w:val="a7"/>
        <w:numPr>
          <w:ilvl w:val="0"/>
          <w:numId w:val="11"/>
        </w:numPr>
      </w:pPr>
      <w:r>
        <w:t xml:space="preserve">Answer the following questions </w:t>
      </w:r>
      <w:r w:rsidRPr="0019747D">
        <w:rPr>
          <w:i/>
        </w:rPr>
        <w:t>using the relations on the following page</w:t>
      </w:r>
      <w:r>
        <w:t>.</w:t>
      </w:r>
    </w:p>
    <w:p w14:paraId="15B3C1AB" w14:textId="77777777" w:rsidR="00CC283F" w:rsidRDefault="00CC283F"/>
    <w:p w14:paraId="2C197DB6" w14:textId="77777777" w:rsidR="00CC283F" w:rsidRDefault="00CC283F">
      <w:pPr>
        <w:numPr>
          <w:ilvl w:val="0"/>
          <w:numId w:val="10"/>
        </w:numPr>
      </w:pPr>
      <w:r>
        <w:t>What are the candidate keys for each relation?</w:t>
      </w:r>
    </w:p>
    <w:p w14:paraId="1F384CDF" w14:textId="558012C4" w:rsidR="00CC283F" w:rsidRDefault="00F0153C" w:rsidP="00F0153C">
      <w:pPr>
        <w:ind w:left="1440"/>
        <w:rPr>
          <w:color w:val="0070C0"/>
        </w:rPr>
      </w:pPr>
      <w:r w:rsidRPr="00F0153C">
        <w:rPr>
          <w:color w:val="0070C0"/>
        </w:rPr>
        <w:t xml:space="preserve">Hotel: </w:t>
      </w:r>
      <w:r w:rsidR="00FF7479">
        <w:rPr>
          <w:color w:val="0070C0"/>
        </w:rPr>
        <w:t>HotelNo</w:t>
      </w:r>
    </w:p>
    <w:p w14:paraId="2D5CD853" w14:textId="3B11FDD9" w:rsidR="00FF7479" w:rsidRDefault="00FF7479" w:rsidP="00F0153C">
      <w:pPr>
        <w:ind w:left="1440"/>
        <w:rPr>
          <w:color w:val="0070C0"/>
        </w:rPr>
      </w:pPr>
      <w:r>
        <w:rPr>
          <w:color w:val="0070C0"/>
        </w:rPr>
        <w:t>Room: RoomNo + HotelNo</w:t>
      </w:r>
    </w:p>
    <w:p w14:paraId="3C443C0F" w14:textId="5CEBCF0C" w:rsidR="00FF7479" w:rsidRPr="00F0153C" w:rsidRDefault="00FF7479" w:rsidP="00F0153C">
      <w:pPr>
        <w:ind w:left="1440"/>
        <w:rPr>
          <w:color w:val="0070C0"/>
          <w:lang w:eastAsia="ko-KR"/>
        </w:rPr>
      </w:pPr>
      <w:r>
        <w:rPr>
          <w:color w:val="0070C0"/>
        </w:rPr>
        <w:t>Booking: HotelNo  + RoomNo + DateFrom</w:t>
      </w:r>
      <w:r w:rsidR="00B01ABD">
        <w:rPr>
          <w:color w:val="0070C0"/>
        </w:rPr>
        <w:t xml:space="preserve"> / </w:t>
      </w:r>
      <w:r w:rsidR="00B01ABD">
        <w:rPr>
          <w:color w:val="0070C0"/>
          <w:lang w:eastAsia="ko-KR"/>
        </w:rPr>
        <w:t>HotelNo + RoomNo + DateTo</w:t>
      </w:r>
    </w:p>
    <w:p w14:paraId="3E7F4B47" w14:textId="0A9957B0" w:rsidR="00CC283F" w:rsidRPr="00EB1CD5" w:rsidRDefault="00B01ABD">
      <w:pPr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Guest: GuestNo</w:t>
      </w:r>
    </w:p>
    <w:p w14:paraId="3477B238" w14:textId="1F5B292B" w:rsidR="00CC283F" w:rsidRDefault="00CC283F"/>
    <w:p w14:paraId="07471B09" w14:textId="4DE4D587" w:rsidR="00EB1CD5" w:rsidRDefault="00EB1CD5"/>
    <w:p w14:paraId="5EE06ACB" w14:textId="77777777" w:rsidR="00EB1CD5" w:rsidRDefault="00EB1CD5"/>
    <w:p w14:paraId="5E41DA28" w14:textId="77777777" w:rsidR="00EB1CD5" w:rsidRDefault="00EB1CD5"/>
    <w:p w14:paraId="4441725E" w14:textId="77777777" w:rsidR="00EB1CD5" w:rsidRDefault="00EB1CD5"/>
    <w:p w14:paraId="74BDC344" w14:textId="77777777" w:rsidR="00CC283F" w:rsidRDefault="00CC283F">
      <w:pPr>
        <w:numPr>
          <w:ilvl w:val="0"/>
          <w:numId w:val="10"/>
        </w:numPr>
      </w:pPr>
      <w:r>
        <w:t>What foreign keys exist in these relations?</w:t>
      </w:r>
    </w:p>
    <w:p w14:paraId="7A1879DD" w14:textId="77777777" w:rsidR="00C138C0" w:rsidRDefault="001110B1" w:rsidP="006104CA">
      <w:pPr>
        <w:ind w:left="1440"/>
        <w:rPr>
          <w:color w:val="0070C0"/>
        </w:rPr>
      </w:pPr>
      <w:r>
        <w:rPr>
          <w:color w:val="0070C0"/>
        </w:rPr>
        <w:t xml:space="preserve">Room: </w:t>
      </w:r>
      <w:r w:rsidR="006104CA" w:rsidRPr="00F0153C">
        <w:rPr>
          <w:color w:val="0070C0"/>
        </w:rPr>
        <w:t>HotelNo</w:t>
      </w:r>
      <w:r>
        <w:rPr>
          <w:color w:val="0070C0"/>
        </w:rPr>
        <w:t xml:space="preserve"> refers to HotelNo in Hotel</w:t>
      </w:r>
    </w:p>
    <w:p w14:paraId="39C5D5FB" w14:textId="4A93949C" w:rsidR="00C138C0" w:rsidRPr="00F0153C" w:rsidRDefault="00C138C0" w:rsidP="00C138C0">
      <w:pPr>
        <w:ind w:left="1440"/>
        <w:rPr>
          <w:color w:val="0070C0"/>
        </w:rPr>
      </w:pPr>
      <w:r>
        <w:rPr>
          <w:color w:val="0070C0"/>
        </w:rPr>
        <w:t>Booking: RoomNo, HotelNo refer in Room not Hotel, GuestNo refers in Guest</w:t>
      </w:r>
    </w:p>
    <w:p w14:paraId="1EEB4C7C" w14:textId="77777777" w:rsidR="00CC283F" w:rsidRDefault="00CC283F"/>
    <w:p w14:paraId="2D03BF53" w14:textId="77777777" w:rsidR="00CC283F" w:rsidRDefault="00CC283F"/>
    <w:p w14:paraId="03CFAD98" w14:textId="1DCD5904" w:rsidR="00CC283F" w:rsidRDefault="00CC283F"/>
    <w:p w14:paraId="69DCB243" w14:textId="77777777" w:rsidR="00EB1CD5" w:rsidRDefault="00EB1CD5"/>
    <w:p w14:paraId="51435CE9" w14:textId="77777777" w:rsidR="00CC283F" w:rsidRDefault="00CC283F"/>
    <w:p w14:paraId="2050356E" w14:textId="77777777" w:rsidR="00CC283F" w:rsidRDefault="00182D99">
      <w:pPr>
        <w:numPr>
          <w:ilvl w:val="0"/>
          <w:numId w:val="10"/>
        </w:numPr>
      </w:pPr>
      <w:r>
        <w:t>Are the</w:t>
      </w:r>
      <w:r w:rsidR="00CC283F">
        <w:t xml:space="preserve"> entity integrity and referential integrity</w:t>
      </w:r>
      <w:r>
        <w:t xml:space="preserve"> constraints satisfied by these relations</w:t>
      </w:r>
      <w:r w:rsidR="00CC283F">
        <w:t>?  Explain.</w:t>
      </w:r>
    </w:p>
    <w:p w14:paraId="7CB5ACC7" w14:textId="77777777" w:rsidR="00F0153C" w:rsidRPr="00F0153C" w:rsidRDefault="006104CA" w:rsidP="006104CA">
      <w:pPr>
        <w:ind w:left="1440"/>
        <w:rPr>
          <w:color w:val="0070C0"/>
        </w:rPr>
      </w:pPr>
      <w:r w:rsidRPr="00F0153C">
        <w:rPr>
          <w:color w:val="0070C0"/>
        </w:rPr>
        <w:t xml:space="preserve">Yes, because every primary key has a valid value not null (the entity integrity constraint) </w:t>
      </w:r>
    </w:p>
    <w:p w14:paraId="401E8E2F" w14:textId="484CF5FE" w:rsidR="00CC283F" w:rsidRPr="00F0153C" w:rsidRDefault="00F0153C" w:rsidP="006104CA">
      <w:pPr>
        <w:ind w:left="1440"/>
        <w:rPr>
          <w:color w:val="0070C0"/>
        </w:rPr>
      </w:pPr>
      <w:r w:rsidRPr="00F0153C">
        <w:rPr>
          <w:color w:val="0070C0"/>
        </w:rPr>
        <w:t xml:space="preserve">No, </w:t>
      </w:r>
      <w:r w:rsidR="006104CA" w:rsidRPr="00F0153C">
        <w:rPr>
          <w:color w:val="0070C0"/>
        </w:rPr>
        <w:t>every foreign key</w:t>
      </w:r>
      <w:r w:rsidRPr="00F0153C">
        <w:rPr>
          <w:color w:val="0070C0"/>
        </w:rPr>
        <w:t xml:space="preserve"> does not</w:t>
      </w:r>
      <w:r w:rsidR="006104CA" w:rsidRPr="00F0153C">
        <w:rPr>
          <w:color w:val="0070C0"/>
        </w:rPr>
        <w:t xml:space="preserve"> match every candidate key</w:t>
      </w:r>
      <w:r w:rsidRPr="00F0153C">
        <w:rPr>
          <w:color w:val="0070C0"/>
        </w:rPr>
        <w:t xml:space="preserve"> in a relation (the referential integrity constraint). For example, there is no HotelNo = 5 in the Hotel relation, but there is HotelNo = 5 in the Booking relation.</w:t>
      </w:r>
    </w:p>
    <w:p w14:paraId="6F417704" w14:textId="52AF9CF0" w:rsidR="00CC283F" w:rsidRDefault="00CC283F"/>
    <w:p w14:paraId="362492E8" w14:textId="77777777" w:rsidR="00EB1CD5" w:rsidRDefault="00EB1CD5"/>
    <w:p w14:paraId="3D7FBB68" w14:textId="77777777" w:rsidR="00CC283F" w:rsidRDefault="00CC283F"/>
    <w:p w14:paraId="135EE255" w14:textId="77777777" w:rsidR="00CC283F" w:rsidRDefault="00CC283F"/>
    <w:p w14:paraId="3A1DA0E9" w14:textId="77777777" w:rsidR="00CC283F" w:rsidRDefault="00CC283F"/>
    <w:p w14:paraId="1DB2CFCE" w14:textId="77777777" w:rsidR="00CC283F" w:rsidRDefault="00CC283F">
      <w:pPr>
        <w:numPr>
          <w:ilvl w:val="0"/>
          <w:numId w:val="10"/>
        </w:numPr>
      </w:pPr>
      <w:r>
        <w:t xml:space="preserve">Give examples of enterprise constraints that </w:t>
      </w:r>
      <w:r w:rsidR="009D3714">
        <w:t>should be applied to this data to ensure that the database makes sense</w:t>
      </w:r>
      <w:r>
        <w:t>.</w:t>
      </w:r>
    </w:p>
    <w:p w14:paraId="6FDADE69" w14:textId="502D2C91" w:rsidR="00CC283F" w:rsidRPr="00142837" w:rsidRDefault="0044571E" w:rsidP="00F0153C">
      <w:pPr>
        <w:ind w:left="1440"/>
        <w:rPr>
          <w:color w:val="0070C0"/>
        </w:rPr>
      </w:pPr>
      <w:r w:rsidRPr="00142837">
        <w:rPr>
          <w:rFonts w:hint="eastAsia"/>
          <w:color w:val="0070C0"/>
        </w:rPr>
        <w:t>DateFrom should be less than DateTo</w:t>
      </w:r>
    </w:p>
    <w:p w14:paraId="2801BD81" w14:textId="62160E98" w:rsidR="00EB1CD5" w:rsidRPr="00142837" w:rsidRDefault="00142837" w:rsidP="00F0153C">
      <w:pPr>
        <w:ind w:left="1440"/>
        <w:rPr>
          <w:color w:val="0070C0"/>
        </w:rPr>
      </w:pPr>
      <w:bookmarkStart w:id="0" w:name="_GoBack"/>
      <w:bookmarkEnd w:id="0"/>
      <w:r w:rsidRPr="00142837">
        <w:rPr>
          <w:rFonts w:hint="eastAsia"/>
          <w:color w:val="0070C0"/>
        </w:rPr>
        <w:t>OceanView should be more expensive than Standard in the same Hotel</w:t>
      </w:r>
    </w:p>
    <w:p w14:paraId="3A935469" w14:textId="77777777" w:rsidR="00CC283F" w:rsidRPr="00EB1CD5" w:rsidRDefault="00CC283F"/>
    <w:p w14:paraId="411A1A22" w14:textId="3424A174" w:rsidR="00CC283F" w:rsidRPr="00EB1CD5" w:rsidRDefault="00CC283F"/>
    <w:p w14:paraId="7C52AA71" w14:textId="77777777" w:rsidR="00EB1CD5" w:rsidRDefault="00EB1CD5"/>
    <w:p w14:paraId="41493DEE" w14:textId="77777777" w:rsidR="00CC283F" w:rsidRDefault="00CC283F"/>
    <w:p w14:paraId="31D9982C" w14:textId="77777777" w:rsidR="00CC283F" w:rsidRDefault="00CC283F"/>
    <w:p w14:paraId="03AF991E" w14:textId="2466ACCF" w:rsidR="00CC283F" w:rsidRDefault="00CC283F">
      <w:pPr>
        <w:numPr>
          <w:ilvl w:val="0"/>
          <w:numId w:val="10"/>
        </w:numPr>
      </w:pPr>
      <w:r>
        <w:t>Consider a view of the database that displays the guest name, hotel</w:t>
      </w:r>
      <w:r w:rsidR="00E50D8C">
        <w:t xml:space="preserve"> name</w:t>
      </w:r>
      <w:r>
        <w:t>, and daily price of each booking.  Show th</w:t>
      </w:r>
      <w:r w:rsidR="003C4306">
        <w:t>e</w:t>
      </w:r>
      <w:r>
        <w:t xml:space="preserve"> data that would be displayed in this view.</w:t>
      </w:r>
    </w:p>
    <w:p w14:paraId="12005067" w14:textId="2FAE310A" w:rsidR="00EB1CD5" w:rsidRPr="00EB1CD5" w:rsidRDefault="00EB1CD5" w:rsidP="00EB1CD5">
      <w:pPr>
        <w:ind w:left="1440"/>
        <w:rPr>
          <w:color w:val="0070C0"/>
        </w:rPr>
      </w:pPr>
      <w:r w:rsidRPr="00EB1CD5">
        <w:rPr>
          <w:color w:val="0070C0"/>
        </w:rPr>
        <w:t>Select GuestName, HotelName, Price from Guest, Hotel, Room</w:t>
      </w:r>
    </w:p>
    <w:p w14:paraId="489C0D39" w14:textId="5D0D1823" w:rsidR="00EB1CD5" w:rsidRDefault="00EB1CD5" w:rsidP="00EB1CD5">
      <w:pPr>
        <w:ind w:left="1440"/>
      </w:pPr>
      <w:r w:rsidRPr="00EB1CD5">
        <w:rPr>
          <w:color w:val="0070C0"/>
        </w:rPr>
        <w:t>Group by GuestName</w:t>
      </w:r>
    </w:p>
    <w:p w14:paraId="0291D22B" w14:textId="77777777" w:rsidR="00CC283F" w:rsidRDefault="00CC283F">
      <w:r>
        <w:br w:type="page"/>
      </w:r>
      <w:r>
        <w:rPr>
          <w:b/>
          <w:bCs/>
          <w:sz w:val="28"/>
        </w:rPr>
        <w:lastRenderedPageBreak/>
        <w:t>Base Relations</w:t>
      </w:r>
    </w:p>
    <w:p w14:paraId="2F386CED" w14:textId="77777777" w:rsidR="00CC283F" w:rsidRDefault="00CC283F"/>
    <w:p w14:paraId="22B78782" w14:textId="77777777" w:rsidR="00CC283F" w:rsidRDefault="00CC283F">
      <w:pPr>
        <w:pStyle w:val="2"/>
      </w:pPr>
      <w:r>
        <w:t>Hotel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4"/>
        <w:gridCol w:w="3192"/>
        <w:gridCol w:w="3192"/>
      </w:tblGrid>
      <w:tr w:rsidR="00CC283F" w14:paraId="232384DB" w14:textId="77777777">
        <w:tc>
          <w:tcPr>
            <w:tcW w:w="3084" w:type="dxa"/>
          </w:tcPr>
          <w:p w14:paraId="75D654AC" w14:textId="77777777" w:rsidR="00CC283F" w:rsidRDefault="00CC283F">
            <w:pPr>
              <w:pStyle w:val="2"/>
              <w:rPr>
                <w:i/>
                <w:iCs/>
              </w:rPr>
            </w:pPr>
            <w:r>
              <w:rPr>
                <w:i/>
                <w:iCs/>
              </w:rPr>
              <w:t>HotelNo</w:t>
            </w:r>
          </w:p>
        </w:tc>
        <w:tc>
          <w:tcPr>
            <w:tcW w:w="3192" w:type="dxa"/>
          </w:tcPr>
          <w:p w14:paraId="3A7B5181" w14:textId="77777777" w:rsidR="00CC283F" w:rsidRDefault="00CC283F">
            <w:pPr>
              <w:pStyle w:val="2"/>
              <w:rPr>
                <w:i/>
                <w:iCs/>
              </w:rPr>
            </w:pPr>
            <w:r>
              <w:rPr>
                <w:i/>
                <w:iCs/>
              </w:rPr>
              <w:t>HotelName</w:t>
            </w:r>
          </w:p>
        </w:tc>
        <w:tc>
          <w:tcPr>
            <w:tcW w:w="3192" w:type="dxa"/>
          </w:tcPr>
          <w:p w14:paraId="27F2A7FE" w14:textId="77777777" w:rsidR="00CC283F" w:rsidRDefault="00CC283F">
            <w:pPr>
              <w:pStyle w:val="2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City</w:t>
            </w:r>
          </w:p>
        </w:tc>
      </w:tr>
      <w:tr w:rsidR="00CC283F" w14:paraId="6D29274D" w14:textId="77777777">
        <w:tc>
          <w:tcPr>
            <w:tcW w:w="3084" w:type="dxa"/>
          </w:tcPr>
          <w:p w14:paraId="24AC8746" w14:textId="77777777" w:rsidR="00CC283F" w:rsidRDefault="00CC283F">
            <w:r>
              <w:t>001</w:t>
            </w:r>
          </w:p>
        </w:tc>
        <w:tc>
          <w:tcPr>
            <w:tcW w:w="3192" w:type="dxa"/>
          </w:tcPr>
          <w:p w14:paraId="09CE4760" w14:textId="77777777" w:rsidR="00CC283F" w:rsidRDefault="00CC283F">
            <w:r>
              <w:t>Hilton</w:t>
            </w:r>
          </w:p>
        </w:tc>
        <w:tc>
          <w:tcPr>
            <w:tcW w:w="3192" w:type="dxa"/>
          </w:tcPr>
          <w:p w14:paraId="4994D12A" w14:textId="77777777" w:rsidR="00CC283F" w:rsidRDefault="00CC283F">
            <w:r>
              <w:t>Seattle</w:t>
            </w:r>
          </w:p>
        </w:tc>
      </w:tr>
      <w:tr w:rsidR="00CC283F" w14:paraId="2ED8A36D" w14:textId="77777777">
        <w:tc>
          <w:tcPr>
            <w:tcW w:w="3084" w:type="dxa"/>
          </w:tcPr>
          <w:p w14:paraId="5ED59627" w14:textId="77777777" w:rsidR="00CC283F" w:rsidRDefault="00CC283F">
            <w:r>
              <w:t>002</w:t>
            </w:r>
          </w:p>
        </w:tc>
        <w:tc>
          <w:tcPr>
            <w:tcW w:w="3192" w:type="dxa"/>
          </w:tcPr>
          <w:p w14:paraId="42EE46A3" w14:textId="77777777" w:rsidR="00CC283F" w:rsidRDefault="00CC283F">
            <w:r>
              <w:t>Marriot</w:t>
            </w:r>
          </w:p>
        </w:tc>
        <w:tc>
          <w:tcPr>
            <w:tcW w:w="3192" w:type="dxa"/>
          </w:tcPr>
          <w:p w14:paraId="4A18A757" w14:textId="77777777" w:rsidR="00CC283F" w:rsidRDefault="00CC283F">
            <w:r>
              <w:t>Honolulu</w:t>
            </w:r>
          </w:p>
        </w:tc>
      </w:tr>
      <w:tr w:rsidR="00CC283F" w14:paraId="779C0715" w14:textId="77777777">
        <w:tc>
          <w:tcPr>
            <w:tcW w:w="3084" w:type="dxa"/>
          </w:tcPr>
          <w:p w14:paraId="480258E0" w14:textId="77777777" w:rsidR="00CC283F" w:rsidRDefault="00CC283F">
            <w:r>
              <w:t>003</w:t>
            </w:r>
          </w:p>
        </w:tc>
        <w:tc>
          <w:tcPr>
            <w:tcW w:w="3192" w:type="dxa"/>
          </w:tcPr>
          <w:p w14:paraId="1D185FC5" w14:textId="77777777" w:rsidR="00CC283F" w:rsidRDefault="00CC283F">
            <w:r>
              <w:t>Best Western</w:t>
            </w:r>
          </w:p>
        </w:tc>
        <w:tc>
          <w:tcPr>
            <w:tcW w:w="3192" w:type="dxa"/>
          </w:tcPr>
          <w:p w14:paraId="4B1ECC9A" w14:textId="77777777" w:rsidR="00CC283F" w:rsidRDefault="00CC283F">
            <w:r>
              <w:t>Los Angeles</w:t>
            </w:r>
          </w:p>
        </w:tc>
      </w:tr>
      <w:tr w:rsidR="00CC283F" w14:paraId="7236B54A" w14:textId="77777777">
        <w:tc>
          <w:tcPr>
            <w:tcW w:w="3084" w:type="dxa"/>
          </w:tcPr>
          <w:p w14:paraId="37C8BA59" w14:textId="77777777" w:rsidR="00CC283F" w:rsidRDefault="00CC283F">
            <w:r>
              <w:t>004</w:t>
            </w:r>
          </w:p>
        </w:tc>
        <w:tc>
          <w:tcPr>
            <w:tcW w:w="3192" w:type="dxa"/>
          </w:tcPr>
          <w:p w14:paraId="2AA1BCC7" w14:textId="77777777" w:rsidR="00CC283F" w:rsidRDefault="00CC283F">
            <w:r>
              <w:t>Super 8</w:t>
            </w:r>
          </w:p>
        </w:tc>
        <w:tc>
          <w:tcPr>
            <w:tcW w:w="3192" w:type="dxa"/>
          </w:tcPr>
          <w:p w14:paraId="19D3ECF8" w14:textId="77777777" w:rsidR="00CC283F" w:rsidRDefault="00CC283F">
            <w:r>
              <w:t>Portland</w:t>
            </w:r>
          </w:p>
        </w:tc>
      </w:tr>
    </w:tbl>
    <w:p w14:paraId="37D5D7DC" w14:textId="77777777" w:rsidR="00CC283F" w:rsidRDefault="00CC283F"/>
    <w:p w14:paraId="21C6F60E" w14:textId="77777777" w:rsidR="00CC283F" w:rsidRDefault="00CC283F">
      <w:pPr>
        <w:pStyle w:val="2"/>
      </w:pPr>
      <w:r>
        <w:t>Room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2394"/>
        <w:gridCol w:w="2394"/>
        <w:gridCol w:w="2394"/>
      </w:tblGrid>
      <w:tr w:rsidR="00CC283F" w14:paraId="3976C1EE" w14:textId="77777777">
        <w:tc>
          <w:tcPr>
            <w:tcW w:w="2286" w:type="dxa"/>
          </w:tcPr>
          <w:p w14:paraId="68DA3679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RoomNo</w:t>
            </w:r>
          </w:p>
        </w:tc>
        <w:tc>
          <w:tcPr>
            <w:tcW w:w="2394" w:type="dxa"/>
          </w:tcPr>
          <w:p w14:paraId="1668B36D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HotelNo</w:t>
            </w:r>
          </w:p>
        </w:tc>
        <w:tc>
          <w:tcPr>
            <w:tcW w:w="2394" w:type="dxa"/>
          </w:tcPr>
          <w:p w14:paraId="49B80C8D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Type</w:t>
            </w:r>
          </w:p>
        </w:tc>
        <w:tc>
          <w:tcPr>
            <w:tcW w:w="2394" w:type="dxa"/>
          </w:tcPr>
          <w:p w14:paraId="34C660A7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Price</w:t>
            </w:r>
          </w:p>
        </w:tc>
      </w:tr>
      <w:tr w:rsidR="00CC283F" w14:paraId="7FA17C72" w14:textId="77777777">
        <w:tc>
          <w:tcPr>
            <w:tcW w:w="2286" w:type="dxa"/>
          </w:tcPr>
          <w:p w14:paraId="1BFAAA72" w14:textId="77777777" w:rsidR="00CC283F" w:rsidRDefault="00CC283F">
            <w:r>
              <w:t>100</w:t>
            </w:r>
          </w:p>
        </w:tc>
        <w:tc>
          <w:tcPr>
            <w:tcW w:w="2394" w:type="dxa"/>
          </w:tcPr>
          <w:p w14:paraId="7A6988DD" w14:textId="77777777" w:rsidR="00CC283F" w:rsidRDefault="00CC283F">
            <w:r>
              <w:t>001</w:t>
            </w:r>
          </w:p>
        </w:tc>
        <w:tc>
          <w:tcPr>
            <w:tcW w:w="2394" w:type="dxa"/>
          </w:tcPr>
          <w:p w14:paraId="3DB481FE" w14:textId="77777777" w:rsidR="00CC283F" w:rsidRDefault="00CC283F">
            <w:r>
              <w:t>Suite</w:t>
            </w:r>
          </w:p>
        </w:tc>
        <w:tc>
          <w:tcPr>
            <w:tcW w:w="2394" w:type="dxa"/>
          </w:tcPr>
          <w:p w14:paraId="50EBC2EA" w14:textId="77777777" w:rsidR="00CC283F" w:rsidRDefault="00CC283F">
            <w:r>
              <w:t>$300</w:t>
            </w:r>
          </w:p>
        </w:tc>
      </w:tr>
      <w:tr w:rsidR="00CC283F" w14:paraId="37BABB86" w14:textId="77777777">
        <w:tc>
          <w:tcPr>
            <w:tcW w:w="2286" w:type="dxa"/>
          </w:tcPr>
          <w:p w14:paraId="713021C3" w14:textId="77777777" w:rsidR="00CC283F" w:rsidRDefault="00CC283F">
            <w:r>
              <w:t>200</w:t>
            </w:r>
          </w:p>
        </w:tc>
        <w:tc>
          <w:tcPr>
            <w:tcW w:w="2394" w:type="dxa"/>
          </w:tcPr>
          <w:p w14:paraId="5E8C3BE3" w14:textId="77777777" w:rsidR="00CC283F" w:rsidRDefault="00CC283F">
            <w:r>
              <w:t>001</w:t>
            </w:r>
          </w:p>
        </w:tc>
        <w:tc>
          <w:tcPr>
            <w:tcW w:w="2394" w:type="dxa"/>
          </w:tcPr>
          <w:p w14:paraId="44E24BA8" w14:textId="77777777" w:rsidR="00CC283F" w:rsidRDefault="00CC283F">
            <w:r>
              <w:t>Deluxe</w:t>
            </w:r>
          </w:p>
        </w:tc>
        <w:tc>
          <w:tcPr>
            <w:tcW w:w="2394" w:type="dxa"/>
          </w:tcPr>
          <w:p w14:paraId="387D3DDB" w14:textId="77777777" w:rsidR="00CC283F" w:rsidRDefault="00CC283F">
            <w:r>
              <w:t>$250</w:t>
            </w:r>
          </w:p>
        </w:tc>
      </w:tr>
      <w:tr w:rsidR="00CC283F" w14:paraId="0802BA93" w14:textId="77777777">
        <w:tc>
          <w:tcPr>
            <w:tcW w:w="2286" w:type="dxa"/>
          </w:tcPr>
          <w:p w14:paraId="11B8C9AA" w14:textId="77777777" w:rsidR="00CC283F" w:rsidRDefault="00CC283F">
            <w:r>
              <w:t>300</w:t>
            </w:r>
          </w:p>
        </w:tc>
        <w:tc>
          <w:tcPr>
            <w:tcW w:w="2394" w:type="dxa"/>
          </w:tcPr>
          <w:p w14:paraId="791D4B42" w14:textId="77777777" w:rsidR="00CC283F" w:rsidRDefault="00CC283F">
            <w:r>
              <w:t>001</w:t>
            </w:r>
          </w:p>
        </w:tc>
        <w:tc>
          <w:tcPr>
            <w:tcW w:w="2394" w:type="dxa"/>
          </w:tcPr>
          <w:p w14:paraId="73DD0E45" w14:textId="77777777" w:rsidR="00CC283F" w:rsidRDefault="00CC283F">
            <w:r>
              <w:t>Standard</w:t>
            </w:r>
          </w:p>
        </w:tc>
        <w:tc>
          <w:tcPr>
            <w:tcW w:w="2394" w:type="dxa"/>
          </w:tcPr>
          <w:p w14:paraId="02797178" w14:textId="77777777" w:rsidR="00CC283F" w:rsidRDefault="00CC283F">
            <w:r>
              <w:t>$200</w:t>
            </w:r>
          </w:p>
        </w:tc>
      </w:tr>
      <w:tr w:rsidR="00CC283F" w14:paraId="5F8D1FD6" w14:textId="77777777">
        <w:tc>
          <w:tcPr>
            <w:tcW w:w="2286" w:type="dxa"/>
          </w:tcPr>
          <w:p w14:paraId="6BBC52CC" w14:textId="77777777" w:rsidR="00CC283F" w:rsidRDefault="00CC283F">
            <w:r>
              <w:t>100</w:t>
            </w:r>
          </w:p>
        </w:tc>
        <w:tc>
          <w:tcPr>
            <w:tcW w:w="2394" w:type="dxa"/>
          </w:tcPr>
          <w:p w14:paraId="32C15230" w14:textId="77777777" w:rsidR="00CC283F" w:rsidRDefault="00CC283F">
            <w:r>
              <w:t>002</w:t>
            </w:r>
          </w:p>
        </w:tc>
        <w:tc>
          <w:tcPr>
            <w:tcW w:w="2394" w:type="dxa"/>
          </w:tcPr>
          <w:p w14:paraId="3D7AD055" w14:textId="77777777" w:rsidR="00CC283F" w:rsidRDefault="00CC283F">
            <w:r>
              <w:t>Ocean view</w:t>
            </w:r>
          </w:p>
        </w:tc>
        <w:tc>
          <w:tcPr>
            <w:tcW w:w="2394" w:type="dxa"/>
          </w:tcPr>
          <w:p w14:paraId="2B971F00" w14:textId="77777777" w:rsidR="00CC283F" w:rsidRDefault="00CC283F">
            <w:r>
              <w:t>$200</w:t>
            </w:r>
          </w:p>
        </w:tc>
      </w:tr>
      <w:tr w:rsidR="00CC283F" w14:paraId="754A004D" w14:textId="77777777">
        <w:tc>
          <w:tcPr>
            <w:tcW w:w="2286" w:type="dxa"/>
          </w:tcPr>
          <w:p w14:paraId="440B309B" w14:textId="77777777" w:rsidR="00CC283F" w:rsidRDefault="00CC283F">
            <w:r>
              <w:t>200</w:t>
            </w:r>
          </w:p>
        </w:tc>
        <w:tc>
          <w:tcPr>
            <w:tcW w:w="2394" w:type="dxa"/>
          </w:tcPr>
          <w:p w14:paraId="7C54784E" w14:textId="77777777" w:rsidR="00CC283F" w:rsidRDefault="00CC283F">
            <w:r>
              <w:t>002</w:t>
            </w:r>
          </w:p>
        </w:tc>
        <w:tc>
          <w:tcPr>
            <w:tcW w:w="2394" w:type="dxa"/>
          </w:tcPr>
          <w:p w14:paraId="4F984BE9" w14:textId="77777777" w:rsidR="00CC283F" w:rsidRDefault="00CC283F">
            <w:r>
              <w:t>Standard</w:t>
            </w:r>
          </w:p>
        </w:tc>
        <w:tc>
          <w:tcPr>
            <w:tcW w:w="2394" w:type="dxa"/>
          </w:tcPr>
          <w:p w14:paraId="20A501FD" w14:textId="77777777" w:rsidR="00CC283F" w:rsidRDefault="00CC283F">
            <w:r>
              <w:t>$150</w:t>
            </w:r>
          </w:p>
        </w:tc>
      </w:tr>
      <w:tr w:rsidR="00CC283F" w14:paraId="73DE6C8A" w14:textId="77777777">
        <w:tc>
          <w:tcPr>
            <w:tcW w:w="2286" w:type="dxa"/>
          </w:tcPr>
          <w:p w14:paraId="32FA8F6C" w14:textId="77777777" w:rsidR="00CC283F" w:rsidRDefault="00CC283F">
            <w:r>
              <w:t>100</w:t>
            </w:r>
          </w:p>
        </w:tc>
        <w:tc>
          <w:tcPr>
            <w:tcW w:w="2394" w:type="dxa"/>
          </w:tcPr>
          <w:p w14:paraId="515CE90A" w14:textId="77777777" w:rsidR="00CC283F" w:rsidRDefault="00CC283F">
            <w:r>
              <w:t>003</w:t>
            </w:r>
          </w:p>
        </w:tc>
        <w:tc>
          <w:tcPr>
            <w:tcW w:w="2394" w:type="dxa"/>
          </w:tcPr>
          <w:p w14:paraId="7465176C" w14:textId="77777777" w:rsidR="00CC283F" w:rsidRDefault="00CC283F">
            <w:r>
              <w:t>Deluxe</w:t>
            </w:r>
          </w:p>
        </w:tc>
        <w:tc>
          <w:tcPr>
            <w:tcW w:w="2394" w:type="dxa"/>
          </w:tcPr>
          <w:p w14:paraId="65406E90" w14:textId="77777777" w:rsidR="00CC283F" w:rsidRDefault="00CC283F">
            <w:r>
              <w:t>$120</w:t>
            </w:r>
          </w:p>
        </w:tc>
      </w:tr>
      <w:tr w:rsidR="00CC283F" w14:paraId="20A3370A" w14:textId="77777777">
        <w:tc>
          <w:tcPr>
            <w:tcW w:w="2286" w:type="dxa"/>
          </w:tcPr>
          <w:p w14:paraId="36F6EF5B" w14:textId="77777777" w:rsidR="00CC283F" w:rsidRDefault="00CC283F">
            <w:r>
              <w:t>200</w:t>
            </w:r>
          </w:p>
        </w:tc>
        <w:tc>
          <w:tcPr>
            <w:tcW w:w="2394" w:type="dxa"/>
          </w:tcPr>
          <w:p w14:paraId="3A494E66" w14:textId="77777777" w:rsidR="00CC283F" w:rsidRDefault="00CC283F">
            <w:r>
              <w:t>003</w:t>
            </w:r>
          </w:p>
        </w:tc>
        <w:tc>
          <w:tcPr>
            <w:tcW w:w="2394" w:type="dxa"/>
          </w:tcPr>
          <w:p w14:paraId="29517ED1" w14:textId="77777777" w:rsidR="00CC283F" w:rsidRDefault="00CC283F">
            <w:r>
              <w:t>Standard</w:t>
            </w:r>
          </w:p>
        </w:tc>
        <w:tc>
          <w:tcPr>
            <w:tcW w:w="2394" w:type="dxa"/>
          </w:tcPr>
          <w:p w14:paraId="367AD0A6" w14:textId="77777777" w:rsidR="00CC283F" w:rsidRDefault="00CC283F">
            <w:r>
              <w:t>$100</w:t>
            </w:r>
          </w:p>
        </w:tc>
      </w:tr>
      <w:tr w:rsidR="00CC283F" w14:paraId="2B44201E" w14:textId="77777777">
        <w:tc>
          <w:tcPr>
            <w:tcW w:w="2286" w:type="dxa"/>
          </w:tcPr>
          <w:p w14:paraId="30834018" w14:textId="77777777" w:rsidR="00CC283F" w:rsidRDefault="00CC283F">
            <w:r>
              <w:t>100</w:t>
            </w:r>
          </w:p>
        </w:tc>
        <w:tc>
          <w:tcPr>
            <w:tcW w:w="2394" w:type="dxa"/>
          </w:tcPr>
          <w:p w14:paraId="363E9ACE" w14:textId="77777777" w:rsidR="00CC283F" w:rsidRDefault="00CC283F">
            <w:r>
              <w:t>004</w:t>
            </w:r>
          </w:p>
        </w:tc>
        <w:tc>
          <w:tcPr>
            <w:tcW w:w="2394" w:type="dxa"/>
          </w:tcPr>
          <w:p w14:paraId="1AC5B29F" w14:textId="77777777" w:rsidR="00CC283F" w:rsidRDefault="00CC283F">
            <w:r>
              <w:t>Standard</w:t>
            </w:r>
          </w:p>
        </w:tc>
        <w:tc>
          <w:tcPr>
            <w:tcW w:w="2394" w:type="dxa"/>
          </w:tcPr>
          <w:p w14:paraId="2D6232D0" w14:textId="77777777" w:rsidR="00CC283F" w:rsidRDefault="00CC283F">
            <w:r>
              <w:t>$  80</w:t>
            </w:r>
          </w:p>
        </w:tc>
      </w:tr>
    </w:tbl>
    <w:p w14:paraId="6F90EE78" w14:textId="77777777" w:rsidR="00CC283F" w:rsidRDefault="00CC283F"/>
    <w:p w14:paraId="26196E0D" w14:textId="77777777" w:rsidR="00CC283F" w:rsidRDefault="00CC283F">
      <w:pPr>
        <w:pStyle w:val="2"/>
      </w:pPr>
      <w:r>
        <w:t>Booking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7"/>
        <w:gridCol w:w="1915"/>
        <w:gridCol w:w="1915"/>
        <w:gridCol w:w="1915"/>
        <w:gridCol w:w="1916"/>
      </w:tblGrid>
      <w:tr w:rsidR="00CC283F" w14:paraId="7E19A06C" w14:textId="77777777">
        <w:tc>
          <w:tcPr>
            <w:tcW w:w="1807" w:type="dxa"/>
          </w:tcPr>
          <w:p w14:paraId="389FB753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GuestNo</w:t>
            </w:r>
          </w:p>
        </w:tc>
        <w:tc>
          <w:tcPr>
            <w:tcW w:w="1915" w:type="dxa"/>
          </w:tcPr>
          <w:p w14:paraId="6248B362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HotelNo</w:t>
            </w:r>
          </w:p>
        </w:tc>
        <w:tc>
          <w:tcPr>
            <w:tcW w:w="1915" w:type="dxa"/>
          </w:tcPr>
          <w:p w14:paraId="1A169457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DateFrom</w:t>
            </w:r>
          </w:p>
        </w:tc>
        <w:tc>
          <w:tcPr>
            <w:tcW w:w="1915" w:type="dxa"/>
          </w:tcPr>
          <w:p w14:paraId="6F4589FF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DateTo</w:t>
            </w:r>
          </w:p>
        </w:tc>
        <w:tc>
          <w:tcPr>
            <w:tcW w:w="1916" w:type="dxa"/>
          </w:tcPr>
          <w:p w14:paraId="59CBE4E9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RoomNo</w:t>
            </w:r>
          </w:p>
        </w:tc>
      </w:tr>
      <w:tr w:rsidR="00CC283F" w14:paraId="473B3CBA" w14:textId="77777777">
        <w:tc>
          <w:tcPr>
            <w:tcW w:w="1807" w:type="dxa"/>
          </w:tcPr>
          <w:p w14:paraId="382C5103" w14:textId="77777777" w:rsidR="00CC283F" w:rsidRDefault="00CC283F">
            <w:r>
              <w:t>001</w:t>
            </w:r>
          </w:p>
        </w:tc>
        <w:tc>
          <w:tcPr>
            <w:tcW w:w="1915" w:type="dxa"/>
          </w:tcPr>
          <w:p w14:paraId="172CAAA5" w14:textId="77777777" w:rsidR="00CC283F" w:rsidRDefault="00CC283F">
            <w:r>
              <w:t>004</w:t>
            </w:r>
          </w:p>
        </w:tc>
        <w:tc>
          <w:tcPr>
            <w:tcW w:w="1915" w:type="dxa"/>
          </w:tcPr>
          <w:p w14:paraId="279B4B84" w14:textId="77777777" w:rsidR="00CC283F" w:rsidRDefault="00CC283F" w:rsidP="005F274B">
            <w:r>
              <w:t>10-Aug-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5" w:type="dxa"/>
          </w:tcPr>
          <w:p w14:paraId="0BACDD0D" w14:textId="77777777" w:rsidR="00CC283F" w:rsidRDefault="00CC283F" w:rsidP="005F274B">
            <w:r>
              <w:t>12-Aug-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6" w:type="dxa"/>
          </w:tcPr>
          <w:p w14:paraId="01A8E3E3" w14:textId="77777777" w:rsidR="00CC283F" w:rsidRDefault="00CC283F">
            <w:r>
              <w:t>100</w:t>
            </w:r>
          </w:p>
        </w:tc>
      </w:tr>
      <w:tr w:rsidR="00CC283F" w14:paraId="0144AB8D" w14:textId="77777777">
        <w:tc>
          <w:tcPr>
            <w:tcW w:w="1807" w:type="dxa"/>
          </w:tcPr>
          <w:p w14:paraId="46958D6E" w14:textId="77777777" w:rsidR="00CC283F" w:rsidRDefault="00CC283F">
            <w:r>
              <w:t>004</w:t>
            </w:r>
          </w:p>
        </w:tc>
        <w:tc>
          <w:tcPr>
            <w:tcW w:w="1915" w:type="dxa"/>
          </w:tcPr>
          <w:p w14:paraId="725F7C71" w14:textId="77777777" w:rsidR="00CC283F" w:rsidRDefault="00CC283F">
            <w:r>
              <w:t>001</w:t>
            </w:r>
          </w:p>
        </w:tc>
        <w:tc>
          <w:tcPr>
            <w:tcW w:w="1915" w:type="dxa"/>
          </w:tcPr>
          <w:p w14:paraId="5435DFD4" w14:textId="77777777" w:rsidR="00CC283F" w:rsidRDefault="00CC283F" w:rsidP="005F274B">
            <w:r>
              <w:t>02-Nov-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5" w:type="dxa"/>
          </w:tcPr>
          <w:p w14:paraId="31D8ADB2" w14:textId="77777777" w:rsidR="00CC283F" w:rsidRDefault="00CC283F" w:rsidP="005F274B">
            <w:r>
              <w:t>24-Nov-</w:t>
            </w:r>
            <w:r w:rsidR="00E50D8C">
              <w:t>20</w:t>
            </w:r>
            <w:r w:rsidR="005F274B">
              <w:t>12</w:t>
            </w:r>
          </w:p>
        </w:tc>
        <w:tc>
          <w:tcPr>
            <w:tcW w:w="1916" w:type="dxa"/>
          </w:tcPr>
          <w:p w14:paraId="608C4BCC" w14:textId="77777777" w:rsidR="00CC283F" w:rsidRDefault="00AC3C11">
            <w:r>
              <w:t>1</w:t>
            </w:r>
            <w:r w:rsidR="00CC283F">
              <w:t>00</w:t>
            </w:r>
          </w:p>
        </w:tc>
      </w:tr>
      <w:tr w:rsidR="00CC283F" w14:paraId="5BEE1A3C" w14:textId="77777777">
        <w:tc>
          <w:tcPr>
            <w:tcW w:w="1807" w:type="dxa"/>
          </w:tcPr>
          <w:p w14:paraId="4275FCEA" w14:textId="77777777" w:rsidR="00CC283F" w:rsidRDefault="00CC283F">
            <w:r>
              <w:t>003</w:t>
            </w:r>
          </w:p>
        </w:tc>
        <w:tc>
          <w:tcPr>
            <w:tcW w:w="1915" w:type="dxa"/>
          </w:tcPr>
          <w:p w14:paraId="43747BCB" w14:textId="77777777" w:rsidR="00CC283F" w:rsidRDefault="00CC283F">
            <w:r>
              <w:t>002</w:t>
            </w:r>
          </w:p>
        </w:tc>
        <w:tc>
          <w:tcPr>
            <w:tcW w:w="1915" w:type="dxa"/>
          </w:tcPr>
          <w:p w14:paraId="66BDF76E" w14:textId="77777777" w:rsidR="00CC283F" w:rsidRDefault="00E50D8C" w:rsidP="005F274B">
            <w:r>
              <w:t>12-May-20</w:t>
            </w:r>
            <w:r w:rsidR="005F274B">
              <w:t>13</w:t>
            </w:r>
          </w:p>
        </w:tc>
        <w:tc>
          <w:tcPr>
            <w:tcW w:w="1915" w:type="dxa"/>
          </w:tcPr>
          <w:p w14:paraId="20CA2B40" w14:textId="77777777" w:rsidR="00CC283F" w:rsidRDefault="00E50D8C" w:rsidP="005F274B">
            <w:r>
              <w:t>16-May-20</w:t>
            </w:r>
            <w:r w:rsidR="005F274B">
              <w:t>13</w:t>
            </w:r>
          </w:p>
        </w:tc>
        <w:tc>
          <w:tcPr>
            <w:tcW w:w="1916" w:type="dxa"/>
          </w:tcPr>
          <w:p w14:paraId="06EA0C7F" w14:textId="77777777" w:rsidR="00CC283F" w:rsidRDefault="00AC3C11">
            <w:r>
              <w:t>2</w:t>
            </w:r>
            <w:r w:rsidR="00CC283F">
              <w:t>00</w:t>
            </w:r>
          </w:p>
        </w:tc>
      </w:tr>
      <w:tr w:rsidR="00CC283F" w14:paraId="4DAA2BFC" w14:textId="77777777">
        <w:tc>
          <w:tcPr>
            <w:tcW w:w="1807" w:type="dxa"/>
          </w:tcPr>
          <w:p w14:paraId="58714F2E" w14:textId="77777777" w:rsidR="00CC283F" w:rsidRDefault="00CC283F">
            <w:r>
              <w:t>002</w:t>
            </w:r>
          </w:p>
        </w:tc>
        <w:tc>
          <w:tcPr>
            <w:tcW w:w="1915" w:type="dxa"/>
          </w:tcPr>
          <w:p w14:paraId="0DF77A52" w14:textId="77777777" w:rsidR="00CC283F" w:rsidRDefault="00CC283F">
            <w:r>
              <w:t>003</w:t>
            </w:r>
          </w:p>
        </w:tc>
        <w:tc>
          <w:tcPr>
            <w:tcW w:w="1915" w:type="dxa"/>
          </w:tcPr>
          <w:p w14:paraId="6A1C50C3" w14:textId="77777777" w:rsidR="00CC283F" w:rsidRDefault="00943F7D" w:rsidP="00943F7D">
            <w:r>
              <w:t>29-Mar</w:t>
            </w:r>
            <w:r w:rsidR="00E50D8C">
              <w:t>-20</w:t>
            </w:r>
            <w:r w:rsidR="005F274B">
              <w:t>1</w:t>
            </w:r>
            <w:r>
              <w:t>5</w:t>
            </w:r>
          </w:p>
        </w:tc>
        <w:tc>
          <w:tcPr>
            <w:tcW w:w="1915" w:type="dxa"/>
          </w:tcPr>
          <w:p w14:paraId="5B5332C9" w14:textId="77777777" w:rsidR="00CC283F" w:rsidRDefault="00E50D8C" w:rsidP="00943F7D">
            <w:r>
              <w:t>13-</w:t>
            </w:r>
            <w:r w:rsidR="00943F7D">
              <w:t>Apr</w:t>
            </w:r>
            <w:r>
              <w:t>-20</w:t>
            </w:r>
            <w:r w:rsidR="005F274B">
              <w:t>1</w:t>
            </w:r>
            <w:r w:rsidR="00943F7D">
              <w:t>5</w:t>
            </w:r>
          </w:p>
        </w:tc>
        <w:tc>
          <w:tcPr>
            <w:tcW w:w="1916" w:type="dxa"/>
          </w:tcPr>
          <w:p w14:paraId="21D04314" w14:textId="77777777" w:rsidR="00CC283F" w:rsidRDefault="00CC283F">
            <w:r>
              <w:t>200</w:t>
            </w:r>
          </w:p>
        </w:tc>
      </w:tr>
      <w:tr w:rsidR="00CC283F" w14:paraId="19196264" w14:textId="77777777">
        <w:tc>
          <w:tcPr>
            <w:tcW w:w="1807" w:type="dxa"/>
          </w:tcPr>
          <w:p w14:paraId="14663499" w14:textId="77777777" w:rsidR="00CC283F" w:rsidRDefault="00CC283F">
            <w:r>
              <w:t>001</w:t>
            </w:r>
          </w:p>
        </w:tc>
        <w:tc>
          <w:tcPr>
            <w:tcW w:w="1915" w:type="dxa"/>
          </w:tcPr>
          <w:p w14:paraId="2FFC8116" w14:textId="77777777" w:rsidR="00CC283F" w:rsidRDefault="00CC283F">
            <w:r>
              <w:t>005</w:t>
            </w:r>
          </w:p>
        </w:tc>
        <w:tc>
          <w:tcPr>
            <w:tcW w:w="1915" w:type="dxa"/>
          </w:tcPr>
          <w:p w14:paraId="04F108FB" w14:textId="77777777" w:rsidR="00CC283F" w:rsidRDefault="005F274B" w:rsidP="005F274B">
            <w:r>
              <w:t>23-Mar-2015</w:t>
            </w:r>
          </w:p>
        </w:tc>
        <w:tc>
          <w:tcPr>
            <w:tcW w:w="1915" w:type="dxa"/>
          </w:tcPr>
          <w:p w14:paraId="2DF22C73" w14:textId="77777777" w:rsidR="00CC283F" w:rsidRDefault="00E50D8C" w:rsidP="005F274B">
            <w:r>
              <w:t>29-</w:t>
            </w:r>
            <w:r w:rsidR="005F274B">
              <w:t>Mar</w:t>
            </w:r>
            <w:r>
              <w:t>-20</w:t>
            </w:r>
            <w:r w:rsidR="005F274B">
              <w:t>15</w:t>
            </w:r>
          </w:p>
        </w:tc>
        <w:tc>
          <w:tcPr>
            <w:tcW w:w="1916" w:type="dxa"/>
          </w:tcPr>
          <w:p w14:paraId="3E9FF226" w14:textId="77777777" w:rsidR="00CC283F" w:rsidRDefault="00CC283F">
            <w:r>
              <w:t>100</w:t>
            </w:r>
          </w:p>
        </w:tc>
      </w:tr>
      <w:tr w:rsidR="00CC283F" w14:paraId="59C9ADAA" w14:textId="77777777">
        <w:tc>
          <w:tcPr>
            <w:tcW w:w="1807" w:type="dxa"/>
          </w:tcPr>
          <w:p w14:paraId="7DE04DD9" w14:textId="77777777" w:rsidR="00CC283F" w:rsidRDefault="00CC283F">
            <w:r>
              <w:t>002</w:t>
            </w:r>
          </w:p>
        </w:tc>
        <w:tc>
          <w:tcPr>
            <w:tcW w:w="1915" w:type="dxa"/>
          </w:tcPr>
          <w:p w14:paraId="21176E87" w14:textId="77777777" w:rsidR="00CC283F" w:rsidRDefault="00CC283F">
            <w:r>
              <w:t>001</w:t>
            </w:r>
          </w:p>
        </w:tc>
        <w:tc>
          <w:tcPr>
            <w:tcW w:w="1915" w:type="dxa"/>
          </w:tcPr>
          <w:p w14:paraId="1AF7EBB7" w14:textId="77777777" w:rsidR="00CC283F" w:rsidRDefault="005F274B">
            <w:r>
              <w:t>31-Dec-2014</w:t>
            </w:r>
          </w:p>
        </w:tc>
        <w:tc>
          <w:tcPr>
            <w:tcW w:w="1915" w:type="dxa"/>
          </w:tcPr>
          <w:p w14:paraId="341A8793" w14:textId="77777777" w:rsidR="00CC283F" w:rsidRDefault="005F274B" w:rsidP="00874771">
            <w:r>
              <w:t>02-</w:t>
            </w:r>
            <w:r w:rsidR="00874771">
              <w:t>Jun</w:t>
            </w:r>
            <w:r>
              <w:t>-2015</w:t>
            </w:r>
          </w:p>
        </w:tc>
        <w:tc>
          <w:tcPr>
            <w:tcW w:w="1916" w:type="dxa"/>
          </w:tcPr>
          <w:p w14:paraId="78CFDFCD" w14:textId="77777777" w:rsidR="00CC283F" w:rsidRDefault="00AC3C11">
            <w:r>
              <w:t>3</w:t>
            </w:r>
            <w:r w:rsidR="00CC283F">
              <w:t>00</w:t>
            </w:r>
          </w:p>
        </w:tc>
      </w:tr>
    </w:tbl>
    <w:p w14:paraId="291825B5" w14:textId="77777777" w:rsidR="00CC283F" w:rsidRDefault="00CC283F"/>
    <w:p w14:paraId="1E6B4727" w14:textId="77777777" w:rsidR="00CC283F" w:rsidRDefault="00CC283F">
      <w:pPr>
        <w:pStyle w:val="2"/>
        <w:rPr>
          <w:i/>
          <w:iCs/>
        </w:rPr>
      </w:pPr>
      <w:r>
        <w:t>Guest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4"/>
        <w:gridCol w:w="3192"/>
        <w:gridCol w:w="3192"/>
      </w:tblGrid>
      <w:tr w:rsidR="00CC283F" w14:paraId="4DBB8F42" w14:textId="77777777">
        <w:tc>
          <w:tcPr>
            <w:tcW w:w="3084" w:type="dxa"/>
          </w:tcPr>
          <w:p w14:paraId="14957811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GuestNo</w:t>
            </w:r>
          </w:p>
        </w:tc>
        <w:tc>
          <w:tcPr>
            <w:tcW w:w="3192" w:type="dxa"/>
          </w:tcPr>
          <w:p w14:paraId="452BCFEF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GuestName</w:t>
            </w:r>
          </w:p>
        </w:tc>
        <w:tc>
          <w:tcPr>
            <w:tcW w:w="3192" w:type="dxa"/>
          </w:tcPr>
          <w:p w14:paraId="3CD4E0A9" w14:textId="77777777" w:rsidR="00CC283F" w:rsidRDefault="00CC283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GuestAddress</w:t>
            </w:r>
          </w:p>
        </w:tc>
      </w:tr>
      <w:tr w:rsidR="00CC283F" w14:paraId="24BC77A6" w14:textId="77777777">
        <w:tc>
          <w:tcPr>
            <w:tcW w:w="3084" w:type="dxa"/>
          </w:tcPr>
          <w:p w14:paraId="2F73A4FA" w14:textId="77777777" w:rsidR="00CC283F" w:rsidRDefault="00CC283F">
            <w:r>
              <w:t>001</w:t>
            </w:r>
          </w:p>
        </w:tc>
        <w:tc>
          <w:tcPr>
            <w:tcW w:w="3192" w:type="dxa"/>
          </w:tcPr>
          <w:p w14:paraId="028CE809" w14:textId="77777777" w:rsidR="00CC283F" w:rsidRDefault="00E52F22">
            <w:r>
              <w:t>Min Chen</w:t>
            </w:r>
          </w:p>
        </w:tc>
        <w:tc>
          <w:tcPr>
            <w:tcW w:w="3192" w:type="dxa"/>
          </w:tcPr>
          <w:p w14:paraId="72AE533E" w14:textId="77777777" w:rsidR="00CC283F" w:rsidRDefault="00CC283F">
            <w:r>
              <w:t>Null</w:t>
            </w:r>
          </w:p>
        </w:tc>
      </w:tr>
      <w:tr w:rsidR="00CC283F" w14:paraId="77A1F226" w14:textId="77777777">
        <w:tc>
          <w:tcPr>
            <w:tcW w:w="3084" w:type="dxa"/>
          </w:tcPr>
          <w:p w14:paraId="6D46EB1A" w14:textId="77777777" w:rsidR="00CC283F" w:rsidRDefault="00CC283F">
            <w:r>
              <w:t>002</w:t>
            </w:r>
          </w:p>
        </w:tc>
        <w:tc>
          <w:tcPr>
            <w:tcW w:w="3192" w:type="dxa"/>
          </w:tcPr>
          <w:p w14:paraId="54B62F71" w14:textId="77777777" w:rsidR="00CC283F" w:rsidRDefault="00CC283F">
            <w:r>
              <w:t xml:space="preserve">Julie </w:t>
            </w:r>
            <w:proofErr w:type="spellStart"/>
            <w:r>
              <w:t>Tahajian</w:t>
            </w:r>
            <w:proofErr w:type="spellEnd"/>
          </w:p>
        </w:tc>
        <w:tc>
          <w:tcPr>
            <w:tcW w:w="3192" w:type="dxa"/>
          </w:tcPr>
          <w:p w14:paraId="6C46EA93" w14:textId="77777777" w:rsidR="00CC283F" w:rsidRDefault="00CC283F">
            <w:r>
              <w:t>Pasadena, California</w:t>
            </w:r>
          </w:p>
        </w:tc>
      </w:tr>
      <w:tr w:rsidR="00CC283F" w14:paraId="60933B0A" w14:textId="77777777">
        <w:tc>
          <w:tcPr>
            <w:tcW w:w="3084" w:type="dxa"/>
          </w:tcPr>
          <w:p w14:paraId="1AD3999D" w14:textId="77777777" w:rsidR="00CC283F" w:rsidRDefault="00CC283F">
            <w:r>
              <w:t>003</w:t>
            </w:r>
          </w:p>
        </w:tc>
        <w:tc>
          <w:tcPr>
            <w:tcW w:w="3192" w:type="dxa"/>
          </w:tcPr>
          <w:p w14:paraId="42B8CE9D" w14:textId="77777777" w:rsidR="00CC283F" w:rsidRDefault="00991B6B" w:rsidP="00991B6B">
            <w:r>
              <w:t>Farha Banerjee</w:t>
            </w:r>
          </w:p>
        </w:tc>
        <w:tc>
          <w:tcPr>
            <w:tcW w:w="3192" w:type="dxa"/>
          </w:tcPr>
          <w:p w14:paraId="46DB27D0" w14:textId="77777777" w:rsidR="00CC283F" w:rsidRDefault="00CC283F">
            <w:r>
              <w:t>Dallas, Texas</w:t>
            </w:r>
          </w:p>
        </w:tc>
      </w:tr>
      <w:tr w:rsidR="00CC283F" w14:paraId="468FBA2F" w14:textId="77777777">
        <w:tc>
          <w:tcPr>
            <w:tcW w:w="3084" w:type="dxa"/>
          </w:tcPr>
          <w:p w14:paraId="0B4CDEBB" w14:textId="77777777" w:rsidR="00CC283F" w:rsidRDefault="00CC283F">
            <w:r>
              <w:t>004</w:t>
            </w:r>
          </w:p>
        </w:tc>
        <w:tc>
          <w:tcPr>
            <w:tcW w:w="3192" w:type="dxa"/>
          </w:tcPr>
          <w:p w14:paraId="1F095539" w14:textId="77777777" w:rsidR="00CC283F" w:rsidRDefault="00991B6B">
            <w:r>
              <w:t>Ichiro Suzuki</w:t>
            </w:r>
          </w:p>
        </w:tc>
        <w:tc>
          <w:tcPr>
            <w:tcW w:w="3192" w:type="dxa"/>
          </w:tcPr>
          <w:p w14:paraId="44172268" w14:textId="77777777" w:rsidR="00CC283F" w:rsidRDefault="00CC283F">
            <w:r>
              <w:t>New York, New York</w:t>
            </w:r>
          </w:p>
        </w:tc>
      </w:tr>
    </w:tbl>
    <w:p w14:paraId="12E68514" w14:textId="77777777" w:rsidR="00CC283F" w:rsidRDefault="00CC283F"/>
    <w:p w14:paraId="308C083D" w14:textId="77777777" w:rsidR="00CC283F" w:rsidRDefault="00CC283F">
      <w:pPr>
        <w:pStyle w:val="2"/>
      </w:pPr>
      <w:r>
        <w:t>Definitions:</w:t>
      </w:r>
    </w:p>
    <w:p w14:paraId="0724D9F1" w14:textId="77777777" w:rsidR="00CC283F" w:rsidRDefault="00CC283F">
      <w:proofErr w:type="spellStart"/>
      <w:r>
        <w:rPr>
          <w:i/>
          <w:iCs/>
        </w:rPr>
        <w:t>Superkey</w:t>
      </w:r>
      <w:proofErr w:type="spellEnd"/>
      <w:r>
        <w:t xml:space="preserve"> – An attribute, or set of attributes, that uniquely identifies a tuple within a relation.</w:t>
      </w:r>
    </w:p>
    <w:p w14:paraId="2BC9947F" w14:textId="77777777" w:rsidR="00CC283F" w:rsidRDefault="00CC283F">
      <w:r>
        <w:rPr>
          <w:i/>
          <w:iCs/>
        </w:rPr>
        <w:t xml:space="preserve">Candidate key – </w:t>
      </w:r>
      <w:r>
        <w:t xml:space="preserve">A </w:t>
      </w:r>
      <w:proofErr w:type="spellStart"/>
      <w:r>
        <w:t>superkey</w:t>
      </w:r>
      <w:proofErr w:type="spellEnd"/>
      <w:r>
        <w:t xml:space="preserve"> such that no proper subset is a </w:t>
      </w:r>
      <w:proofErr w:type="spellStart"/>
      <w:r>
        <w:t>superkey</w:t>
      </w:r>
      <w:proofErr w:type="spellEnd"/>
      <w:r>
        <w:t xml:space="preserve"> within the relation.</w:t>
      </w:r>
    </w:p>
    <w:p w14:paraId="6F528A79" w14:textId="77777777" w:rsidR="00CC283F" w:rsidRDefault="00CC283F">
      <w:r>
        <w:rPr>
          <w:i/>
          <w:iCs/>
        </w:rPr>
        <w:t>Primary key</w:t>
      </w:r>
      <w:r>
        <w:t xml:space="preserve"> – The candidate key selected to identify tuples uniquely within the relation.</w:t>
      </w:r>
    </w:p>
    <w:p w14:paraId="4C9748F4" w14:textId="77777777" w:rsidR="00CC283F" w:rsidRDefault="00CC283F">
      <w:r>
        <w:rPr>
          <w:i/>
          <w:iCs/>
        </w:rPr>
        <w:t xml:space="preserve">Foreign key </w:t>
      </w:r>
      <w:r>
        <w:t>– An attribute, or set of attributes, within one relation that matches the candidate key</w:t>
      </w:r>
    </w:p>
    <w:p w14:paraId="62D6A25D" w14:textId="77777777" w:rsidR="00CC283F" w:rsidRDefault="00CC283F">
      <w:pPr>
        <w:ind w:left="720" w:firstLine="720"/>
      </w:pPr>
      <w:r>
        <w:t>of some (possibly the same) relation.</w:t>
      </w:r>
    </w:p>
    <w:p w14:paraId="5F1FAEF0" w14:textId="77777777" w:rsidR="00CC283F" w:rsidRDefault="00CC283F">
      <w:r>
        <w:rPr>
          <w:i/>
          <w:iCs/>
        </w:rPr>
        <w:t>Entity integrity –</w:t>
      </w:r>
      <w:r>
        <w:t xml:space="preserve"> In a base relation, no attribute of a primary key can be null.</w:t>
      </w:r>
    </w:p>
    <w:p w14:paraId="5D870F44" w14:textId="77777777" w:rsidR="00CC283F" w:rsidRDefault="00CC283F">
      <w:r>
        <w:rPr>
          <w:i/>
          <w:iCs/>
        </w:rPr>
        <w:t xml:space="preserve">Referential integrity – </w:t>
      </w:r>
      <w:r>
        <w:t xml:space="preserve">If a foreign key exists in a relation, either the foreign key value must </w:t>
      </w:r>
    </w:p>
    <w:p w14:paraId="21619AFE" w14:textId="77777777" w:rsidR="00CC283F" w:rsidRDefault="00CC283F">
      <w:pPr>
        <w:ind w:left="1440"/>
      </w:pPr>
      <w:r>
        <w:t>match a candidate key value of some tuple in its home relation or the foreign key value must be wholly null.</w:t>
      </w:r>
    </w:p>
    <w:p w14:paraId="3883BC58" w14:textId="77777777" w:rsidR="00CC283F" w:rsidRDefault="00CC283F">
      <w:r>
        <w:rPr>
          <w:i/>
          <w:iCs/>
        </w:rPr>
        <w:t xml:space="preserve">Enterprise constraints </w:t>
      </w:r>
      <w:r>
        <w:t>– Additional rules s</w:t>
      </w:r>
      <w:r w:rsidR="003D1EEE">
        <w:t>pecified by the users or admin</w:t>
      </w:r>
      <w:r>
        <w:t>istrators of a database.</w:t>
      </w:r>
    </w:p>
    <w:sectPr w:rsidR="00CC283F" w:rsidSect="001B2C00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24FDE"/>
    <w:multiLevelType w:val="hybridMultilevel"/>
    <w:tmpl w:val="5C6AB6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042D1"/>
    <w:multiLevelType w:val="hybridMultilevel"/>
    <w:tmpl w:val="F8E63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FE0CEF"/>
    <w:multiLevelType w:val="hybridMultilevel"/>
    <w:tmpl w:val="25C698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D42459"/>
    <w:multiLevelType w:val="hybridMultilevel"/>
    <w:tmpl w:val="DEF2A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0D2C33"/>
    <w:multiLevelType w:val="hybridMultilevel"/>
    <w:tmpl w:val="F8E639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F40133"/>
    <w:multiLevelType w:val="hybridMultilevel"/>
    <w:tmpl w:val="3A9836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6069"/>
    <w:multiLevelType w:val="hybridMultilevel"/>
    <w:tmpl w:val="CBE81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C240B4"/>
    <w:multiLevelType w:val="hybridMultilevel"/>
    <w:tmpl w:val="E82ED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86F53"/>
    <w:multiLevelType w:val="hybridMultilevel"/>
    <w:tmpl w:val="1BEC9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A2DE2"/>
    <w:multiLevelType w:val="hybridMultilevel"/>
    <w:tmpl w:val="CBE81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D771218"/>
    <w:multiLevelType w:val="hybridMultilevel"/>
    <w:tmpl w:val="C6009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3C11"/>
    <w:rsid w:val="001110B1"/>
    <w:rsid w:val="00142837"/>
    <w:rsid w:val="00182D99"/>
    <w:rsid w:val="0019747D"/>
    <w:rsid w:val="001B2C00"/>
    <w:rsid w:val="00294154"/>
    <w:rsid w:val="00371110"/>
    <w:rsid w:val="003C4306"/>
    <w:rsid w:val="003D1EEE"/>
    <w:rsid w:val="003E6FB4"/>
    <w:rsid w:val="003F0313"/>
    <w:rsid w:val="004118C1"/>
    <w:rsid w:val="0044571E"/>
    <w:rsid w:val="005F274B"/>
    <w:rsid w:val="006104CA"/>
    <w:rsid w:val="006F23F3"/>
    <w:rsid w:val="006F56DC"/>
    <w:rsid w:val="00874771"/>
    <w:rsid w:val="009152E9"/>
    <w:rsid w:val="00943F7D"/>
    <w:rsid w:val="00991B6B"/>
    <w:rsid w:val="009D3714"/>
    <w:rsid w:val="00A63A26"/>
    <w:rsid w:val="00AC3C11"/>
    <w:rsid w:val="00B01ABD"/>
    <w:rsid w:val="00BD5346"/>
    <w:rsid w:val="00BF2FA1"/>
    <w:rsid w:val="00C138C0"/>
    <w:rsid w:val="00CC283F"/>
    <w:rsid w:val="00E17A65"/>
    <w:rsid w:val="00E50D8C"/>
    <w:rsid w:val="00E52F22"/>
    <w:rsid w:val="00E8192D"/>
    <w:rsid w:val="00EA65B8"/>
    <w:rsid w:val="00EB1CD5"/>
    <w:rsid w:val="00EC3A5F"/>
    <w:rsid w:val="00F0153C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16701"/>
  <w15:docId w15:val="{92B02A6B-622E-4E73-9270-6366CFCD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2C00"/>
    <w:rPr>
      <w:sz w:val="24"/>
    </w:rPr>
  </w:style>
  <w:style w:type="paragraph" w:styleId="1">
    <w:name w:val="heading 1"/>
    <w:basedOn w:val="a"/>
    <w:next w:val="a"/>
    <w:qFormat/>
    <w:rsid w:val="001B2C00"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1B2C00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1B2C00"/>
    <w:pPr>
      <w:keepNext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B2C00"/>
    <w:rPr>
      <w:color w:val="0000FF"/>
      <w:u w:val="single"/>
    </w:rPr>
  </w:style>
  <w:style w:type="character" w:styleId="a4">
    <w:name w:val="FollowedHyperlink"/>
    <w:basedOn w:val="a0"/>
    <w:rsid w:val="001B2C00"/>
    <w:rPr>
      <w:color w:val="800080"/>
      <w:u w:val="single"/>
    </w:rPr>
  </w:style>
  <w:style w:type="paragraph" w:styleId="a5">
    <w:name w:val="Balloon Text"/>
    <w:basedOn w:val="a"/>
    <w:link w:val="a6"/>
    <w:rsid w:val="00BD5346"/>
    <w:rPr>
      <w:rFonts w:ascii="Tahoma" w:hAnsi="Tahoma" w:cs="Tahoma"/>
      <w:sz w:val="16"/>
      <w:szCs w:val="16"/>
    </w:rPr>
  </w:style>
  <w:style w:type="character" w:customStyle="1" w:styleId="a6">
    <w:name w:val="풍선 도움말 텍스트 문자"/>
    <w:basedOn w:val="a0"/>
    <w:link w:val="a5"/>
    <w:rsid w:val="00BD534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97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UWB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Clark Olson</dc:creator>
  <cp:lastModifiedBy>Kim Sooyeon</cp:lastModifiedBy>
  <cp:revision>12</cp:revision>
  <cp:lastPrinted>2015-04-13T21:19:00Z</cp:lastPrinted>
  <dcterms:created xsi:type="dcterms:W3CDTF">2016-01-27T19:24:00Z</dcterms:created>
  <dcterms:modified xsi:type="dcterms:W3CDTF">2018-04-25T18:33:00Z</dcterms:modified>
</cp:coreProperties>
</file>