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FC34" w14:textId="5F43B324" w:rsidR="0032389B" w:rsidRPr="0032389B" w:rsidRDefault="00926302" w:rsidP="0032389B">
      <w:pPr>
        <w:ind w:left="360" w:hanging="360"/>
        <w:jc w:val="both"/>
        <w:rPr>
          <w:b/>
          <w:bCs/>
        </w:rPr>
      </w:pPr>
      <w:r w:rsidRPr="0032389B">
        <w:rPr>
          <w:b/>
          <w:bCs/>
        </w:rPr>
        <w:t>Problem Set 7</w:t>
      </w:r>
      <w:r w:rsidR="0032389B" w:rsidRPr="0032389B">
        <w:rPr>
          <w:b/>
          <w:bCs/>
        </w:rPr>
        <w:t xml:space="preserve">A (due 11:59 pm, </w:t>
      </w:r>
      <w:r w:rsidR="00772F50">
        <w:rPr>
          <w:b/>
          <w:bCs/>
        </w:rPr>
        <w:t>21</w:t>
      </w:r>
      <w:r w:rsidR="0032389B" w:rsidRPr="0032389B">
        <w:rPr>
          <w:b/>
          <w:bCs/>
        </w:rPr>
        <w:t xml:space="preserve"> December 202</w:t>
      </w:r>
      <w:r w:rsidR="00657A49">
        <w:rPr>
          <w:b/>
          <w:bCs/>
        </w:rPr>
        <w:t>3</w:t>
      </w:r>
      <w:r w:rsidR="0032389B" w:rsidRPr="0032389B">
        <w:rPr>
          <w:b/>
          <w:bCs/>
        </w:rPr>
        <w:t>)</w:t>
      </w:r>
    </w:p>
    <w:p w14:paraId="731D2818" w14:textId="344959D8" w:rsidR="00926302" w:rsidRPr="00772F50" w:rsidRDefault="00926302" w:rsidP="00772F50">
      <w:pPr>
        <w:jc w:val="both"/>
        <w:rPr>
          <w:b/>
          <w:bCs/>
        </w:rPr>
      </w:pPr>
      <w:r w:rsidRPr="00772F50">
        <w:rPr>
          <w:b/>
          <w:bCs/>
        </w:rPr>
        <w:t xml:space="preserve">Wealth Game of </w:t>
      </w:r>
      <w:r w:rsidR="000B6DA7" w:rsidRPr="00772F50">
        <w:rPr>
          <w:b/>
          <w:bCs/>
        </w:rPr>
        <w:t>New York Stock Market</w:t>
      </w:r>
    </w:p>
    <w:p w14:paraId="662F2057" w14:textId="79F3A352" w:rsidR="00926302" w:rsidRDefault="00926302" w:rsidP="007E234B">
      <w:pPr>
        <w:jc w:val="both"/>
        <w:rPr>
          <w:rFonts w:cstheme="minorHAnsi"/>
        </w:rPr>
      </w:pPr>
      <w:r w:rsidRPr="00926302">
        <w:rPr>
          <w:rFonts w:cstheme="minorHAnsi"/>
        </w:rPr>
        <w:t xml:space="preserve">Write a Python program modeling </w:t>
      </w:r>
      <m:oMath>
        <m:r>
          <w:rPr>
            <w:rFonts w:ascii="Cambria Math" w:hAnsi="Cambria Math" w:cstheme="minorHAnsi"/>
          </w:rPr>
          <m:t>N = 101 </m:t>
        </m:r>
      </m:oMath>
      <w:r w:rsidRPr="00926302">
        <w:rPr>
          <w:rFonts w:cstheme="minorHAnsi"/>
        </w:rPr>
        <w:t>agents</w:t>
      </w:r>
      <w:r w:rsidR="00174C7A">
        <w:rPr>
          <w:rFonts w:cstheme="minorHAnsi"/>
        </w:rPr>
        <w:t xml:space="preserve"> </w:t>
      </w:r>
      <w:r w:rsidRPr="00926302">
        <w:rPr>
          <w:rFonts w:cstheme="minorHAnsi"/>
        </w:rPr>
        <w:t xml:space="preserve">using Wealth Game strategies and payoffs to invest in the time series of </w:t>
      </w:r>
      <w:r w:rsidR="000B6DA7">
        <w:rPr>
          <w:rFonts w:cstheme="minorHAnsi"/>
        </w:rPr>
        <w:t>New York Stock Market</w:t>
      </w:r>
      <w:r w:rsidRPr="00926302">
        <w:rPr>
          <w:rFonts w:cstheme="minorHAnsi"/>
        </w:rPr>
        <w:t xml:space="preserve">. Fix </w:t>
      </w:r>
      <w:r w:rsidR="00174C7A">
        <w:rPr>
          <w:rFonts w:cstheme="minorHAnsi"/>
        </w:rPr>
        <w:t xml:space="preserve">the number </w:t>
      </w:r>
      <m:oMath>
        <m:r>
          <w:rPr>
            <w:rFonts w:ascii="Cambria Math" w:hAnsi="Cambria Math" w:cstheme="minorHAnsi"/>
          </w:rPr>
          <m:t>s</m:t>
        </m:r>
      </m:oMath>
      <w:r w:rsidR="00174C7A">
        <w:rPr>
          <w:rFonts w:cstheme="minorHAnsi"/>
        </w:rPr>
        <w:t xml:space="preserve"> of strategies held by each agent to </w:t>
      </w:r>
      <m:oMath>
        <m:r>
          <w:rPr>
            <w:rFonts w:ascii="Cambria Math" w:hAnsi="Cambria Math" w:cstheme="minorHAnsi"/>
          </w:rPr>
          <m:t>s=2</m:t>
        </m:r>
      </m:oMath>
      <w:r w:rsidR="00174C7A">
        <w:rPr>
          <w:rFonts w:cstheme="minorHAnsi"/>
        </w:rPr>
        <w:t xml:space="preserve">, and </w:t>
      </w:r>
      <w:r w:rsidRPr="00926302">
        <w:rPr>
          <w:rFonts w:cstheme="minorHAnsi"/>
        </w:rPr>
        <w:t xml:space="preserve">the memory size </w:t>
      </w:r>
      <m:oMath>
        <m:r>
          <w:rPr>
            <w:rFonts w:ascii="Cambria Math" w:hAnsi="Cambria Math" w:cstheme="minorHAnsi"/>
          </w:rPr>
          <m:t>m=2</m:t>
        </m:r>
      </m:oMath>
      <w:r w:rsidRPr="00926302">
        <w:rPr>
          <w:rFonts w:cstheme="minorHAnsi"/>
        </w:rPr>
        <w:t>. Below are the suggested steps:</w:t>
      </w:r>
    </w:p>
    <w:p w14:paraId="5664B984" w14:textId="044142FB" w:rsidR="009915BD" w:rsidRPr="009915BD" w:rsidRDefault="009915BD" w:rsidP="007E234B">
      <w:pPr>
        <w:jc w:val="both"/>
        <w:rPr>
          <w:rFonts w:cstheme="minorHAnsi"/>
          <w:u w:val="single"/>
        </w:rPr>
      </w:pPr>
      <w:r w:rsidRPr="009915BD">
        <w:rPr>
          <w:rFonts w:cstheme="minorHAnsi"/>
          <w:u w:val="single"/>
        </w:rPr>
        <w:t>Formulation of the market</w:t>
      </w:r>
    </w:p>
    <w:p w14:paraId="65607731" w14:textId="053D86B4" w:rsidR="00332F02" w:rsidRDefault="009D06C9" w:rsidP="007E234B">
      <w:pPr>
        <w:pStyle w:val="ListParagraph"/>
        <w:numPr>
          <w:ilvl w:val="0"/>
          <w:numId w:val="3"/>
        </w:numPr>
        <w:contextualSpacing w:val="0"/>
        <w:jc w:val="both"/>
      </w:pPr>
      <w:r w:rsidRPr="009D06C9">
        <w:t xml:space="preserve">Download the time series of </w:t>
      </w:r>
      <w:r w:rsidR="00772F50">
        <w:t>New York Stock Market</w:t>
      </w:r>
      <w:r w:rsidRPr="009D06C9">
        <w:t xml:space="preserve"> </w:t>
      </w:r>
      <w:r w:rsidR="00772F50">
        <w:t xml:space="preserve">(^NYA) </w:t>
      </w:r>
      <w:r w:rsidR="00A9289B">
        <w:t xml:space="preserve">from </w:t>
      </w:r>
      <w:r w:rsidR="000B6DA7">
        <w:t>1</w:t>
      </w:r>
      <w:r w:rsidR="00A9289B">
        <w:t xml:space="preserve"> </w:t>
      </w:r>
      <w:r w:rsidR="000B6DA7">
        <w:t>January 2009</w:t>
      </w:r>
      <w:r w:rsidR="00A9289B">
        <w:t xml:space="preserve"> to </w:t>
      </w:r>
      <w:r w:rsidR="000B6DA7">
        <w:t>31</w:t>
      </w:r>
      <w:r w:rsidR="00A9289B">
        <w:t xml:space="preserve"> </w:t>
      </w:r>
      <w:r w:rsidR="000B6DA7">
        <w:t>December 2018.</w:t>
      </w:r>
      <w:r w:rsidRPr="009D06C9">
        <w:t xml:space="preserve"> This will form the time series of the prices </w:t>
      </w:r>
      <m:oMath>
        <m:r>
          <w:rPr>
            <w:rFonts w:ascii="Cambria Math" w:hAnsi="Cambria Math"/>
          </w:rPr>
          <m:t>P(t)</m:t>
        </m:r>
      </m:oMath>
      <w:r w:rsidRPr="009D06C9">
        <w:t>.</w:t>
      </w:r>
    </w:p>
    <w:p w14:paraId="51332DEF" w14:textId="70617207" w:rsidR="009D06C9" w:rsidRPr="009D06C9" w:rsidRDefault="00F9150D" w:rsidP="007E234B">
      <w:pPr>
        <w:pStyle w:val="ListParagraph"/>
        <w:numPr>
          <w:ilvl w:val="0"/>
          <w:numId w:val="3"/>
        </w:numPr>
        <w:contextualSpacing w:val="0"/>
        <w:jc w:val="both"/>
      </w:pPr>
      <w:r>
        <w:t xml:space="preserve">Set the market impact factor to </w:t>
      </w:r>
      <m:oMath>
        <m:r>
          <w:rPr>
            <w:rFonts w:ascii="Cambria Math" w:hAnsi="Cambria Math"/>
          </w:rPr>
          <m:t>β=0.5.</m:t>
        </m:r>
      </m:oMath>
      <w:r>
        <w:t xml:space="preserve"> </w:t>
      </w:r>
      <w:r w:rsidR="009D06C9" w:rsidRPr="009D06C9">
        <w:t xml:space="preserve">Starting from </w:t>
      </w:r>
      <m:oMath>
        <m:r>
          <w:rPr>
            <w:rFonts w:ascii="Cambria Math" w:hAnsi="Cambria Math"/>
          </w:rPr>
          <m:t>t=0</m:t>
        </m:r>
      </m:oMath>
      <w:r w:rsidR="009D06C9" w:rsidRPr="009D06C9">
        <w:t xml:space="preserve">, the time series of the transaction price </w:t>
      </w:r>
      <m:oMath>
        <m:sSub>
          <m:sSubPr>
            <m:ctrlPr>
              <w:rPr>
                <w:rFonts w:ascii="Cambria Math" w:hAnsi="Cambria Math"/>
                <w:i/>
                <w:iCs/>
              </w:rPr>
            </m:ctrlPr>
          </m:sSubPr>
          <m:e>
            <m:r>
              <w:rPr>
                <w:rFonts w:ascii="Cambria Math" w:hAnsi="Cambria Math"/>
              </w:rPr>
              <m:t>P</m:t>
            </m:r>
          </m:e>
          <m:sub>
            <m:r>
              <w:rPr>
                <w:rFonts w:ascii="Cambria Math" w:hAnsi="Cambria Math"/>
              </w:rPr>
              <m:t>T</m:t>
            </m:r>
          </m:sub>
        </m:sSub>
        <m:r>
          <w:rPr>
            <w:rFonts w:ascii="Cambria Math" w:hAnsi="Cambria Math"/>
          </w:rPr>
          <m:t>(t)</m:t>
        </m:r>
      </m:oMath>
      <w:r w:rsidR="009D06C9" w:rsidRPr="009D06C9">
        <w:t xml:space="preserve"> </w:t>
      </w:r>
      <w:r w:rsidR="009D06C9">
        <w:t xml:space="preserve">will be generated </w:t>
      </w:r>
      <w:r w:rsidR="009D06C9" w:rsidRPr="009D06C9">
        <w:t>using</w:t>
      </w:r>
    </w:p>
    <w:p w14:paraId="23E14B94" w14:textId="1328DA5B" w:rsidR="009D06C9" w:rsidRPr="00332F02" w:rsidRDefault="00000000" w:rsidP="007E234B">
      <w:pPr>
        <w:jc w:val="both"/>
        <w:rPr>
          <w:iCs/>
        </w:rPr>
      </w:pPr>
      <m:oMathPara>
        <m:oMath>
          <m:sSub>
            <m:sSubPr>
              <m:ctrlPr>
                <w:rPr>
                  <w:rFonts w:ascii="Cambria Math" w:hAnsi="Cambria Math"/>
                  <w:i/>
                  <w:iCs/>
                </w:rPr>
              </m:ctrlPr>
            </m:sSubPr>
            <m:e>
              <m:r>
                <w:rPr>
                  <w:rFonts w:ascii="Cambria Math" w:hAnsi="Cambria Math"/>
                </w:rPr>
                <m:t>P</m:t>
              </m:r>
            </m:e>
            <m:sub>
              <m:r>
                <w:rPr>
                  <w:rFonts w:ascii="Cambria Math" w:hAnsi="Cambria Math"/>
                </w:rPr>
                <m:t>T</m:t>
              </m:r>
            </m:sub>
          </m:sSub>
          <m:d>
            <m:dPr>
              <m:ctrlPr>
                <w:rPr>
                  <w:rFonts w:ascii="Cambria Math" w:hAnsi="Cambria Math"/>
                  <w:i/>
                  <w:iCs/>
                </w:rPr>
              </m:ctrlPr>
            </m:dPr>
            <m:e>
              <m:r>
                <w:rPr>
                  <w:rFonts w:ascii="Cambria Math" w:hAnsi="Cambria Math"/>
                </w:rPr>
                <m:t>t+1</m:t>
              </m:r>
            </m:e>
          </m:d>
          <m:r>
            <w:rPr>
              <w:rFonts w:ascii="Cambria Math" w:hAnsi="Cambria Math"/>
            </w:rPr>
            <m:t>=P</m:t>
          </m:r>
          <m:d>
            <m:dPr>
              <m:ctrlPr>
                <w:rPr>
                  <w:rFonts w:ascii="Cambria Math" w:hAnsi="Cambria Math"/>
                  <w:i/>
                  <w:iCs/>
                </w:rPr>
              </m:ctrlPr>
            </m:dPr>
            <m:e>
              <m:r>
                <w:rPr>
                  <w:rFonts w:ascii="Cambria Math" w:hAnsi="Cambria Math"/>
                </w:rPr>
                <m:t>t</m:t>
              </m:r>
            </m:e>
          </m:d>
          <m:r>
            <w:rPr>
              <w:rFonts w:ascii="Cambria Math" w:hAnsi="Cambria Math"/>
            </w:rPr>
            <m:t>+β</m:t>
          </m:r>
          <m:d>
            <m:dPr>
              <m:begChr m:val="["/>
              <m:endChr m:val="]"/>
              <m:ctrlPr>
                <w:rPr>
                  <w:rFonts w:ascii="Cambria Math" w:hAnsi="Cambria Math"/>
                  <w:i/>
                  <w:iCs/>
                </w:rPr>
              </m:ctrlPr>
            </m:dPr>
            <m:e>
              <m:r>
                <w:rPr>
                  <w:rFonts w:ascii="Cambria Math" w:hAnsi="Cambria Math"/>
                </w:rPr>
                <m:t>P</m:t>
              </m:r>
              <m:d>
                <m:dPr>
                  <m:ctrlPr>
                    <w:rPr>
                      <w:rFonts w:ascii="Cambria Math" w:hAnsi="Cambria Math"/>
                      <w:i/>
                      <w:iCs/>
                    </w:rPr>
                  </m:ctrlPr>
                </m:dPr>
                <m:e>
                  <m:r>
                    <w:rPr>
                      <w:rFonts w:ascii="Cambria Math" w:hAnsi="Cambria Math"/>
                    </w:rPr>
                    <m:t>t+1</m:t>
                  </m:r>
                </m:e>
              </m:d>
              <m:r>
                <w:rPr>
                  <w:rFonts w:ascii="Cambria Math" w:hAnsi="Cambria Math"/>
                </w:rPr>
                <m:t>-P</m:t>
              </m:r>
              <m:d>
                <m:dPr>
                  <m:ctrlPr>
                    <w:rPr>
                      <w:rFonts w:ascii="Cambria Math" w:hAnsi="Cambria Math"/>
                      <w:i/>
                      <w:iCs/>
                    </w:rPr>
                  </m:ctrlPr>
                </m:dPr>
                <m:e>
                  <m:r>
                    <w:rPr>
                      <w:rFonts w:ascii="Cambria Math" w:hAnsi="Cambria Math"/>
                    </w:rPr>
                    <m:t>t</m:t>
                  </m:r>
                </m:e>
              </m:d>
            </m:e>
          </m:d>
          <m:r>
            <w:rPr>
              <w:rFonts w:ascii="Cambria Math" w:hAnsi="Cambria Math"/>
            </w:rPr>
            <m:t>.</m:t>
          </m:r>
        </m:oMath>
      </m:oMathPara>
    </w:p>
    <w:p w14:paraId="7B548174" w14:textId="72B0835F" w:rsidR="009D06C9" w:rsidRPr="00332F02" w:rsidRDefault="009D06C9" w:rsidP="007E234B">
      <w:pPr>
        <w:pStyle w:val="ListParagraph"/>
        <w:numPr>
          <w:ilvl w:val="0"/>
          <w:numId w:val="3"/>
        </w:numPr>
        <w:contextualSpacing w:val="0"/>
        <w:jc w:val="both"/>
        <w:rPr>
          <w:iCs/>
        </w:rPr>
      </w:pPr>
      <w:r w:rsidRPr="00332F02">
        <w:rPr>
          <w:iCs/>
        </w:rPr>
        <w:t xml:space="preserve">Initialize the input state at </w:t>
      </w:r>
      <m:oMath>
        <m:r>
          <w:rPr>
            <w:rFonts w:ascii="Cambria Math" w:hAnsi="Cambria Math"/>
          </w:rPr>
          <m:t>t=0</m:t>
        </m:r>
      </m:oMath>
      <w:r w:rsidRPr="009D06C9">
        <w:t xml:space="preserve"> t</w:t>
      </w:r>
      <w:r>
        <w:t xml:space="preserve">o 0 (that is, 00 for </w:t>
      </w:r>
      <m:oMath>
        <m:r>
          <w:rPr>
            <w:rFonts w:ascii="Cambria Math" w:hAnsi="Cambria Math"/>
          </w:rPr>
          <m:t>m=2</m:t>
        </m:r>
      </m:oMath>
      <w:r>
        <w:t>).</w:t>
      </w:r>
    </w:p>
    <w:p w14:paraId="211B2E91" w14:textId="30E4D125" w:rsidR="000B6DA7" w:rsidRPr="00B36940" w:rsidRDefault="00930BE6" w:rsidP="000B6DA7">
      <w:pPr>
        <w:numPr>
          <w:ilvl w:val="0"/>
          <w:numId w:val="3"/>
        </w:numPr>
        <w:tabs>
          <w:tab w:val="num" w:pos="1080"/>
        </w:tabs>
        <w:jc w:val="both"/>
      </w:pPr>
      <w:r>
        <w:t xml:space="preserve">The </w:t>
      </w:r>
      <w:r w:rsidR="000B6DA7">
        <w:t xml:space="preserve">input states </w:t>
      </w:r>
      <w:r>
        <w:t xml:space="preserve">to the strategies used by the agents </w:t>
      </w:r>
      <w:r w:rsidR="000B6DA7">
        <w:t xml:space="preserve">are the </w:t>
      </w:r>
      <m:oMath>
        <m:r>
          <w:rPr>
            <w:rFonts w:ascii="Cambria Math" w:hAnsi="Cambria Math"/>
          </w:rPr>
          <m:t>m</m:t>
        </m:r>
      </m:oMath>
      <w:r w:rsidR="000B6DA7">
        <w:t>-bit histories of the price change (each bit being equal to 1 for price rise and 0 for a price drop), and the outputs are the buy/</w:t>
      </w:r>
      <w:r w:rsidR="009915BD">
        <w:t>hold/</w:t>
      </w:r>
      <w:r w:rsidR="000B6DA7">
        <w:t>sell decisions of the strategies</w:t>
      </w:r>
      <w:r w:rsidR="009915BD">
        <w:t xml:space="preserve"> (represented as </w:t>
      </w:r>
      <m:oMath>
        <m:r>
          <w:rPr>
            <w:rFonts w:ascii="Cambria Math" w:hAnsi="Cambria Math"/>
          </w:rPr>
          <m:t>+1, 0, -1</m:t>
        </m:r>
      </m:oMath>
      <w:r w:rsidR="009915BD">
        <w:t xml:space="preserve"> respectively.</w:t>
      </w:r>
      <w:r w:rsidR="000B6DA7">
        <w:t xml:space="preserve"> Starting from </w:t>
      </w:r>
      <m:oMath>
        <m:r>
          <w:rPr>
            <w:rFonts w:ascii="Cambria Math" w:hAnsi="Cambria Math"/>
          </w:rPr>
          <m:t>t=0,</m:t>
        </m:r>
      </m:oMath>
      <w:r w:rsidR="000B6DA7">
        <w:rPr>
          <w:iCs/>
        </w:rPr>
        <w:t xml:space="preserve"> calculate the input states </w:t>
      </w:r>
      <m:oMath>
        <m:r>
          <w:rPr>
            <w:rFonts w:ascii="Cambria Math" w:hAnsi="Cambria Math"/>
          </w:rPr>
          <m:t>μ(t)</m:t>
        </m:r>
      </m:oMath>
      <w:r w:rsidR="000B6DA7">
        <w:rPr>
          <w:iCs/>
        </w:rPr>
        <w:t xml:space="preserve"> of the strategies according to</w:t>
      </w:r>
    </w:p>
    <w:p w14:paraId="2AD62C78" w14:textId="3B75854F" w:rsidR="000B6DA7" w:rsidRPr="001E21B7" w:rsidRDefault="000B6DA7" w:rsidP="000B6DA7">
      <w:pPr>
        <w:jc w:val="both"/>
      </w:pPr>
      <m:oMathPara>
        <m:oMath>
          <m:r>
            <w:rPr>
              <w:rFonts w:ascii="Cambria Math" w:hAnsi="Cambria Math"/>
            </w:rPr>
            <m:t>μ</m:t>
          </m:r>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mod</m:t>
          </m:r>
          <m:d>
            <m:dPr>
              <m:begChr m:val="["/>
              <m:endChr m:val="]"/>
              <m:ctrlPr>
                <w:rPr>
                  <w:rFonts w:ascii="Cambria Math" w:hAnsi="Cambria Math"/>
                  <w:i/>
                </w:rPr>
              </m:ctrlPr>
            </m:dPr>
            <m:e>
              <m:r>
                <w:rPr>
                  <w:rFonts w:ascii="Cambria Math" w:hAnsi="Cambria Math"/>
                </w:rPr>
                <m:t>2μ</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e>
          </m:d>
          <m:r>
            <w:rPr>
              <w:rFonts w:ascii="Cambria Math" w:hAnsi="Cambria Math"/>
            </w:rPr>
            <m:t>,</m:t>
          </m:r>
        </m:oMath>
      </m:oMathPara>
    </w:p>
    <w:p w14:paraId="7574CF7B" w14:textId="553840BF" w:rsidR="000B6DA7" w:rsidRDefault="000B6DA7" w:rsidP="000B6DA7">
      <w:pPr>
        <w:ind w:left="360"/>
        <w:jc w:val="both"/>
      </w:pPr>
      <w:r>
        <w:t xml:space="preserve">where </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 0</m:t>
        </m:r>
      </m:oMath>
      <w:r>
        <w:t xml:space="preserve"> </w:t>
      </w:r>
      <w:r w:rsidR="009915BD">
        <w:t xml:space="preserve">for </w:t>
      </w:r>
      <w:r>
        <w:t xml:space="preserve">price </w:t>
      </w:r>
      <w:r w:rsidR="009915BD">
        <w:t xml:space="preserve">rise or drop </w:t>
      </w:r>
      <w:r>
        <w:t xml:space="preserve">from </w:t>
      </w:r>
      <m:oMath>
        <m:r>
          <w:rPr>
            <w:rFonts w:ascii="Cambria Math" w:hAnsi="Cambria Math"/>
          </w:rPr>
          <m:t>t</m:t>
        </m:r>
      </m:oMath>
      <w:r>
        <w:t xml:space="preserve">  to</w:t>
      </w:r>
      <m:oMath>
        <m:r>
          <w:rPr>
            <w:rFonts w:ascii="Cambria Math" w:hAnsi="Cambria Math"/>
          </w:rPr>
          <m:t xml:space="preserve"> t +1</m:t>
        </m:r>
      </m:oMath>
      <w:r w:rsidR="009915BD">
        <w:t xml:space="preserve"> respectively.</w:t>
      </w:r>
      <w:r w:rsidR="00001D18">
        <w:t xml:space="preserve"> (Hint: Remember to specify “</w:t>
      </w:r>
      <w:proofErr w:type="spellStart"/>
      <w:r w:rsidR="00001D18">
        <w:t>dtype</w:t>
      </w:r>
      <w:proofErr w:type="spellEnd"/>
      <w:r w:rsidR="00001D18">
        <w:t xml:space="preserve"> = int” for the elements of the state array.)</w:t>
      </w:r>
    </w:p>
    <w:p w14:paraId="588D8CBB" w14:textId="4BEA57AB" w:rsidR="00332F02" w:rsidRDefault="009915BD" w:rsidP="007E234B">
      <w:pPr>
        <w:tabs>
          <w:tab w:val="num" w:pos="720"/>
        </w:tabs>
        <w:ind w:left="360" w:hanging="360"/>
        <w:jc w:val="both"/>
      </w:pPr>
      <w:r>
        <w:rPr>
          <w:u w:val="single"/>
        </w:rPr>
        <w:t xml:space="preserve">Construction </w:t>
      </w:r>
      <w:r w:rsidR="009D06C9" w:rsidRPr="005A32DB">
        <w:rPr>
          <w:u w:val="single"/>
        </w:rPr>
        <w:t>of the strategies</w:t>
      </w:r>
    </w:p>
    <w:p w14:paraId="00994567" w14:textId="1A013704" w:rsidR="009915BD" w:rsidRDefault="009915BD" w:rsidP="007E234B">
      <w:pPr>
        <w:pStyle w:val="ListParagraph"/>
        <w:numPr>
          <w:ilvl w:val="0"/>
          <w:numId w:val="3"/>
        </w:numPr>
        <w:jc w:val="both"/>
      </w:pPr>
      <w:r>
        <w:t xml:space="preserve">Prepare the strategies of the agents as a three-dimensional array with size </w:t>
      </w:r>
      <m:oMath>
        <m:r>
          <w:rPr>
            <w:rFonts w:ascii="Cambria Math" w:hAnsi="Cambria Math"/>
          </w:rPr>
          <m:t>N×s×</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t xml:space="preserve"> that is, </w:t>
      </w:r>
      <w:proofErr w:type="spellStart"/>
      <w:r>
        <w:t>darray</w:t>
      </w:r>
      <w:proofErr w:type="spellEnd"/>
      <w:r>
        <w:t>[</w:t>
      </w:r>
      <w:proofErr w:type="spellStart"/>
      <w:r>
        <w:t>i</w:t>
      </w:r>
      <w:proofErr w:type="spellEnd"/>
      <w:r>
        <w:t xml:space="preserve">, j, mu] is the output of strategy j of agent </w:t>
      </w:r>
      <w:proofErr w:type="spellStart"/>
      <w:r>
        <w:t>i</w:t>
      </w:r>
      <w:proofErr w:type="spellEnd"/>
      <w:r>
        <w:t xml:space="preserve"> when the market state is mu. The output</w:t>
      </w:r>
      <w:r w:rsidR="00930BE6">
        <w:t xml:space="preserve">s are </w:t>
      </w:r>
      <m:oMath>
        <m:r>
          <w:rPr>
            <w:rFonts w:ascii="Cambria Math" w:hAnsi="Cambria Math"/>
          </w:rPr>
          <m:t>+1, 0, -1</m:t>
        </m:r>
      </m:oMath>
      <w:r>
        <w:t xml:space="preserve"> for buy/hold/sell decisions respectively with equal </w:t>
      </w:r>
      <w:r w:rsidR="00001D18">
        <w:t xml:space="preserve">probability. (Hint: use </w:t>
      </w:r>
      <w:proofErr w:type="spellStart"/>
      <w:r w:rsidR="005026A1">
        <w:t>random.</w:t>
      </w:r>
      <w:r w:rsidR="00001D18">
        <w:t>randint</w:t>
      </w:r>
      <w:proofErr w:type="spellEnd"/>
      <w:r w:rsidR="00001D18">
        <w:t xml:space="preserve">(-1, </w:t>
      </w:r>
      <w:r w:rsidR="005026A1">
        <w:t>2</w:t>
      </w:r>
      <w:r w:rsidR="00001D18">
        <w:t>, size=&lt;size&gt;)).</w:t>
      </w:r>
    </w:p>
    <w:p w14:paraId="481C6E97" w14:textId="77777777" w:rsidR="009915BD" w:rsidRDefault="009915BD" w:rsidP="00001D18">
      <w:pPr>
        <w:pStyle w:val="ListParagraph"/>
        <w:ind w:left="360"/>
        <w:jc w:val="both"/>
      </w:pPr>
    </w:p>
    <w:p w14:paraId="79C59429" w14:textId="17A2B14C" w:rsidR="005026A1" w:rsidRDefault="005026A1" w:rsidP="001C29E7">
      <w:pPr>
        <w:pStyle w:val="ListParagraph"/>
        <w:numPr>
          <w:ilvl w:val="0"/>
          <w:numId w:val="3"/>
        </w:numPr>
        <w:jc w:val="both"/>
      </w:pPr>
      <w:r>
        <w:t xml:space="preserve">Initialize the virtual wealth of the strategies to </w:t>
      </w:r>
      <m:oMath>
        <m:r>
          <w:rPr>
            <w:rFonts w:ascii="Cambria Math" w:hAnsi="Cambria Math"/>
          </w:rPr>
          <m:t>5P(0).</m:t>
        </m:r>
      </m:oMath>
    </w:p>
    <w:p w14:paraId="2BD1E9FF" w14:textId="2C2989B5" w:rsidR="005026A1" w:rsidRPr="005026A1" w:rsidRDefault="005026A1" w:rsidP="005026A1">
      <w:pPr>
        <w:rPr>
          <w:u w:val="single"/>
        </w:rPr>
      </w:pPr>
      <w:r w:rsidRPr="005026A1">
        <w:rPr>
          <w:u w:val="single"/>
        </w:rPr>
        <w:t xml:space="preserve">Zeroth step of the </w:t>
      </w:r>
      <w:r w:rsidR="001C29E7">
        <w:rPr>
          <w:u w:val="single"/>
        </w:rPr>
        <w:t>W</w:t>
      </w:r>
      <w:r w:rsidRPr="005026A1">
        <w:rPr>
          <w:u w:val="single"/>
        </w:rPr>
        <w:t xml:space="preserve">ealth </w:t>
      </w:r>
      <w:r w:rsidR="001C29E7">
        <w:rPr>
          <w:u w:val="single"/>
        </w:rPr>
        <w:t>G</w:t>
      </w:r>
      <w:r w:rsidRPr="005026A1">
        <w:rPr>
          <w:u w:val="single"/>
        </w:rPr>
        <w:t>ame</w:t>
      </w:r>
    </w:p>
    <w:p w14:paraId="645ACF5F" w14:textId="77777777" w:rsidR="005026A1" w:rsidRDefault="005026A1" w:rsidP="007E234B">
      <w:pPr>
        <w:numPr>
          <w:ilvl w:val="0"/>
          <w:numId w:val="3"/>
        </w:numPr>
        <w:tabs>
          <w:tab w:val="num" w:pos="1080"/>
        </w:tabs>
        <w:jc w:val="both"/>
      </w:pPr>
      <w:r>
        <w:t xml:space="preserve">Initialize the real wealth of the agents to </w:t>
      </w:r>
      <m:oMath>
        <m:r>
          <w:rPr>
            <w:rFonts w:ascii="Cambria Math" w:hAnsi="Cambria Math"/>
          </w:rPr>
          <m:t>5P(0).</m:t>
        </m:r>
      </m:oMath>
    </w:p>
    <w:p w14:paraId="0AF05017" w14:textId="473CA6D3" w:rsidR="005026A1" w:rsidRDefault="005026A1" w:rsidP="007E234B">
      <w:pPr>
        <w:numPr>
          <w:ilvl w:val="0"/>
          <w:numId w:val="3"/>
        </w:numPr>
        <w:tabs>
          <w:tab w:val="num" w:pos="1080"/>
        </w:tabs>
        <w:jc w:val="both"/>
      </w:pPr>
      <w:r>
        <w:t xml:space="preserve">Since the virtual wealth of all strategies </w:t>
      </w:r>
      <w:r w:rsidR="00E6300E">
        <w:t xml:space="preserve">are the same at </w:t>
      </w:r>
      <m:oMath>
        <m:r>
          <w:rPr>
            <w:rFonts w:ascii="Cambria Math" w:hAnsi="Cambria Math"/>
          </w:rPr>
          <m:t>t=0,</m:t>
        </m:r>
      </m:oMath>
      <w:r w:rsidR="00E6300E">
        <w:t xml:space="preserve"> select one of the </w:t>
      </w:r>
      <m:oMath>
        <m:r>
          <w:rPr>
            <w:rFonts w:ascii="Cambria Math" w:hAnsi="Cambria Math" w:cstheme="minorHAnsi"/>
          </w:rPr>
          <m:t>s</m:t>
        </m:r>
      </m:oMath>
      <w:r>
        <w:t xml:space="preserve"> strategies</w:t>
      </w:r>
      <w:r w:rsidR="00E6300E">
        <w:t xml:space="preserve"> of each agent randomly (Hint: use </w:t>
      </w:r>
      <w:proofErr w:type="spellStart"/>
      <w:r w:rsidR="00E6300E">
        <w:t>random.randint</w:t>
      </w:r>
      <w:proofErr w:type="spellEnd"/>
      <w:r w:rsidR="00E6300E">
        <w:t>())</w:t>
      </w:r>
      <w:r>
        <w:t>.</w:t>
      </w:r>
    </w:p>
    <w:p w14:paraId="5C6D583E" w14:textId="65CEBED6" w:rsidR="005026A1" w:rsidRDefault="005026A1" w:rsidP="00E6300E">
      <w:pPr>
        <w:numPr>
          <w:ilvl w:val="0"/>
          <w:numId w:val="3"/>
        </w:numPr>
        <w:jc w:val="both"/>
      </w:pPr>
      <w:r>
        <w:t xml:space="preserve">Set the initial state of the game </w:t>
      </w:r>
      <w:r w:rsidR="00930BE6">
        <w:t xml:space="preserve">to be </w:t>
      </w:r>
      <m:oMath>
        <m:r>
          <w:rPr>
            <w:rFonts w:ascii="Cambria Math" w:hAnsi="Cambria Math"/>
          </w:rPr>
          <m:t>μ</m:t>
        </m:r>
        <m:d>
          <m:dPr>
            <m:ctrlPr>
              <w:rPr>
                <w:rFonts w:ascii="Cambria Math" w:hAnsi="Cambria Math"/>
                <w:i/>
              </w:rPr>
            </m:ctrlPr>
          </m:dPr>
          <m:e>
            <m:r>
              <w:rPr>
                <w:rFonts w:ascii="Cambria Math" w:hAnsi="Cambria Math"/>
              </w:rPr>
              <m:t>0</m:t>
            </m:r>
          </m:e>
        </m:d>
        <m:r>
          <w:rPr>
            <w:rFonts w:ascii="Cambria Math" w:hAnsi="Cambria Math"/>
          </w:rPr>
          <m:t>=0.</m:t>
        </m:r>
      </m:oMath>
    </w:p>
    <w:p w14:paraId="21A5B412" w14:textId="02457FAF" w:rsidR="00E6300E" w:rsidRDefault="001C29E7" w:rsidP="007E234B">
      <w:pPr>
        <w:numPr>
          <w:ilvl w:val="0"/>
          <w:numId w:val="3"/>
        </w:numPr>
        <w:tabs>
          <w:tab w:val="num" w:pos="1080"/>
        </w:tabs>
        <w:jc w:val="both"/>
      </w:pPr>
      <w:r>
        <w:t xml:space="preserve">Denoting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6300E">
        <w:t xml:space="preserve"> </w:t>
      </w:r>
      <w:r>
        <w:t>as</w:t>
      </w:r>
      <w:r w:rsidR="00E6300E">
        <w:t xml:space="preserve"> the decision of agent </w:t>
      </w:r>
      <w:proofErr w:type="spellStart"/>
      <w:r w:rsidR="00E6300E">
        <w:t>i</w:t>
      </w:r>
      <w:proofErr w:type="spellEnd"/>
      <w:r>
        <w:t>,</w:t>
      </w:r>
      <w:r w:rsidR="00E6300E">
        <w:t xml:space="preserve"> </w:t>
      </w:r>
      <w:r>
        <w:t xml:space="preserve">set </w:t>
      </w:r>
      <w:r w:rsidR="00E6300E">
        <w:t>the real positions of the agents to</w:t>
      </w:r>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t xml:space="preserve"> (Remark: Since all agents start with position 0 before the game and are given 5 shares of the stock, the restriction due to the maximum position is not relevant.)</w:t>
      </w:r>
    </w:p>
    <w:p w14:paraId="1AA93F12" w14:textId="539B9D39" w:rsidR="00E6300E" w:rsidRDefault="001C29E7" w:rsidP="00ED2EE4">
      <w:pPr>
        <w:numPr>
          <w:ilvl w:val="0"/>
          <w:numId w:val="3"/>
        </w:numPr>
        <w:tabs>
          <w:tab w:val="num" w:pos="1080"/>
        </w:tabs>
        <w:jc w:val="both"/>
      </w:pPr>
      <w:r>
        <w:lastRenderedPageBreak/>
        <w:t xml:space="preserve">Similarly, denoting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as the virtual decision of strategy j of agent </w:t>
      </w:r>
      <w:proofErr w:type="spellStart"/>
      <w:r>
        <w:t>i</w:t>
      </w:r>
      <w:proofErr w:type="spellEnd"/>
      <w:r>
        <w:t xml:space="preserve">, set the virtual positions of the strategies to </w:t>
      </w:r>
      <m:oMath>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p>
    <w:p w14:paraId="1A0D595F" w14:textId="6713F9F2" w:rsidR="001C29E7" w:rsidRPr="001C29E7" w:rsidRDefault="001C29E7" w:rsidP="001C29E7">
      <w:pPr>
        <w:tabs>
          <w:tab w:val="num" w:pos="1080"/>
        </w:tabs>
        <w:jc w:val="both"/>
        <w:rPr>
          <w:u w:val="single"/>
        </w:rPr>
      </w:pPr>
      <w:r w:rsidRPr="001C29E7">
        <w:rPr>
          <w:u w:val="single"/>
        </w:rPr>
        <w:t>Entering the Wealth Game</w:t>
      </w:r>
    </w:p>
    <w:p w14:paraId="1C907AE1" w14:textId="77777777" w:rsidR="00330D67" w:rsidRPr="00330D67" w:rsidRDefault="00330D67" w:rsidP="00330D67">
      <w:pPr>
        <w:jc w:val="both"/>
      </w:pPr>
      <w:r>
        <w:rPr>
          <w:iCs/>
        </w:rPr>
        <w:t xml:space="preserve">Starting from </w:t>
      </w:r>
      <m:oMath>
        <m:r>
          <w:rPr>
            <w:rFonts w:ascii="Cambria Math" w:hAnsi="Cambria Math"/>
          </w:rPr>
          <m:t>t=1</m:t>
        </m:r>
      </m:oMath>
      <w:r>
        <w:rPr>
          <w:iCs/>
        </w:rPr>
        <w:t xml:space="preserve"> until the end of the game, perform the following:</w:t>
      </w:r>
    </w:p>
    <w:p w14:paraId="6E0A40A3" w14:textId="6AFA3A03" w:rsidR="001C29E7" w:rsidRPr="001C29E7" w:rsidRDefault="001C29E7" w:rsidP="007E234B">
      <w:pPr>
        <w:numPr>
          <w:ilvl w:val="0"/>
          <w:numId w:val="3"/>
        </w:numPr>
        <w:tabs>
          <w:tab w:val="num" w:pos="1080"/>
        </w:tabs>
        <w:jc w:val="both"/>
      </w:pPr>
      <w:r>
        <w:rPr>
          <w:iCs/>
        </w:rPr>
        <w:t xml:space="preserve">Compute the price change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oMath>
    </w:p>
    <w:p w14:paraId="220027CF" w14:textId="2A1AE6F9" w:rsidR="00330D67" w:rsidRPr="00330D67" w:rsidRDefault="00330D67" w:rsidP="007E234B">
      <w:pPr>
        <w:numPr>
          <w:ilvl w:val="0"/>
          <w:numId w:val="3"/>
        </w:numPr>
        <w:tabs>
          <w:tab w:val="num" w:pos="1080"/>
        </w:tabs>
        <w:jc w:val="both"/>
      </w:pPr>
      <w:r>
        <w:rPr>
          <w:iCs/>
        </w:rPr>
        <w:t>For each agent, s</w:t>
      </w:r>
      <w:r w:rsidR="001C29E7">
        <w:rPr>
          <w:iCs/>
        </w:rPr>
        <w:t xml:space="preserve">elect the </w:t>
      </w:r>
      <w:r>
        <w:rPr>
          <w:iCs/>
        </w:rPr>
        <w:t xml:space="preserve">strategy with the highest virtual wealth and output the decision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Pr>
          <w:iCs/>
        </w:rPr>
        <w:t xml:space="preserve"> following that strategy. (To speed up the program, you may simply use the command argmax() neglecting the chance of having two strategies with equal virtual wealth.) This allows you to update the real wealth of the agent by</w:t>
      </w:r>
    </w:p>
    <w:p w14:paraId="2E9AF71C" w14:textId="5C1C51B3" w:rsidR="00330D67" w:rsidRPr="0021764E" w:rsidRDefault="00000000" w:rsidP="0021764E">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t-1</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oMath>
      </m:oMathPara>
    </w:p>
    <w:p w14:paraId="4E04F0E9" w14:textId="63690A07" w:rsidR="00330D67" w:rsidRPr="00330D67" w:rsidRDefault="00330D67" w:rsidP="00330D67">
      <w:pPr>
        <w:ind w:left="360"/>
        <w:jc w:val="both"/>
      </w:pPr>
      <w:r>
        <w:t>and the real position by</w:t>
      </w:r>
    </w:p>
    <w:p w14:paraId="2D71E10B" w14:textId="7A94EB0D" w:rsidR="0076410E" w:rsidRPr="0076410E" w:rsidRDefault="00000000" w:rsidP="0021764E">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m:t>
                                  </m:r>
                                </m:e>
                              </m:d>
                            </m:den>
                          </m:f>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 xml:space="preserve"> </m:t>
                      </m:r>
                    </m:e>
                  </m:func>
                </m:e>
              </m:d>
              <m:r>
                <w:rPr>
                  <w:rFonts w:ascii="Cambria Math" w:hAnsi="Cambria Math" w:cs="Times New Roman"/>
                  <w:sz w:val="24"/>
                  <w:szCs w:val="24"/>
                </w:rPr>
                <m:t>.</m:t>
              </m:r>
            </m:e>
          </m:func>
        </m:oMath>
      </m:oMathPara>
    </w:p>
    <w:p w14:paraId="6DEA6073" w14:textId="35C32CA3" w:rsidR="0076410E" w:rsidRPr="0076410E" w:rsidRDefault="0076410E" w:rsidP="007E234B">
      <w:pPr>
        <w:tabs>
          <w:tab w:val="left" w:pos="2520"/>
        </w:tabs>
        <w:ind w:left="360"/>
        <w:jc w:val="both"/>
        <w:rPr>
          <w:rFonts w:cstheme="minorHAnsi"/>
        </w:rPr>
      </w:pPr>
      <w:r w:rsidRPr="0076410E">
        <w:rPr>
          <w:rFonts w:cstheme="minorHAnsi"/>
        </w:rPr>
        <w:t>Note that the max and min functions are used to restrict the positions to within the limit.</w:t>
      </w:r>
    </w:p>
    <w:p w14:paraId="795D87CF" w14:textId="16EEBE92" w:rsidR="0076410E" w:rsidRDefault="0021764E" w:rsidP="007E234B">
      <w:pPr>
        <w:numPr>
          <w:ilvl w:val="0"/>
          <w:numId w:val="3"/>
        </w:numPr>
        <w:tabs>
          <w:tab w:val="num" w:pos="1080"/>
        </w:tabs>
        <w:jc w:val="both"/>
      </w:pPr>
      <w:r>
        <w:t>Similarly, u</w:t>
      </w:r>
      <w:r w:rsidR="0076410E">
        <w:t xml:space="preserve">pdate the virtual wealth </w:t>
      </w:r>
      <w:r>
        <w:t xml:space="preserve">and virtual positions </w:t>
      </w:r>
      <w:r w:rsidR="0076410E">
        <w:t xml:space="preserve">of the strategies </w:t>
      </w:r>
      <w:r>
        <w:t>according to</w:t>
      </w:r>
    </w:p>
    <w:p w14:paraId="1FDCD560" w14:textId="145B186C" w:rsidR="0076410E" w:rsidRPr="0021764E" w:rsidRDefault="00000000" w:rsidP="0021764E">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t-1</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oMath>
      </m:oMathPara>
    </w:p>
    <w:p w14:paraId="4FC43C91" w14:textId="41FF8918" w:rsidR="0021764E" w:rsidRPr="0076410E" w:rsidRDefault="00000000" w:rsidP="0021764E">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m:t>
                                  </m:r>
                                </m:e>
                              </m:d>
                            </m:den>
                          </m:f>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 xml:space="preserve"> </m:t>
                      </m:r>
                    </m:e>
                  </m:func>
                </m:e>
              </m:d>
              <m:r>
                <w:rPr>
                  <w:rFonts w:ascii="Cambria Math" w:hAnsi="Cambria Math" w:cs="Times New Roman"/>
                  <w:sz w:val="24"/>
                  <w:szCs w:val="24"/>
                </w:rPr>
                <m:t>.</m:t>
              </m:r>
            </m:e>
          </m:func>
        </m:oMath>
      </m:oMathPara>
    </w:p>
    <w:p w14:paraId="4FC9243B" w14:textId="243549C9" w:rsidR="00332F02" w:rsidRPr="005A32DB" w:rsidRDefault="00332F02" w:rsidP="007E234B">
      <w:pPr>
        <w:tabs>
          <w:tab w:val="num" w:pos="360"/>
        </w:tabs>
        <w:jc w:val="both"/>
        <w:rPr>
          <w:iCs/>
          <w:u w:val="single"/>
        </w:rPr>
      </w:pPr>
      <w:r w:rsidRPr="005A32DB">
        <w:rPr>
          <w:iCs/>
          <w:u w:val="single"/>
        </w:rPr>
        <w:t>Presentation of results</w:t>
      </w:r>
    </w:p>
    <w:p w14:paraId="7465A50A" w14:textId="3E338F26" w:rsidR="0044062D" w:rsidRDefault="0044062D" w:rsidP="0044062D">
      <w:pPr>
        <w:pStyle w:val="ListParagraph"/>
        <w:numPr>
          <w:ilvl w:val="0"/>
          <w:numId w:val="3"/>
        </w:numPr>
        <w:jc w:val="both"/>
        <w:rPr>
          <w:rFonts w:cstheme="minorHAnsi"/>
        </w:rPr>
      </w:pPr>
      <w:r>
        <w:rPr>
          <w:rFonts w:cstheme="minorHAnsi"/>
        </w:rPr>
        <w:t xml:space="preserve">Plot a graph of the real wealth of the </w:t>
      </w:r>
      <w:r w:rsidRPr="00332F02">
        <w:rPr>
          <w:rFonts w:cstheme="minorHAnsi"/>
        </w:rPr>
        <w:t>best</w:t>
      </w:r>
      <w:r>
        <w:rPr>
          <w:rFonts w:cstheme="minorHAnsi"/>
        </w:rPr>
        <w:t xml:space="preserve"> 3</w:t>
      </w:r>
      <w:r w:rsidRPr="00332F02">
        <w:rPr>
          <w:rFonts w:cstheme="minorHAnsi"/>
        </w:rPr>
        <w:t xml:space="preserve">, </w:t>
      </w:r>
      <w:r>
        <w:rPr>
          <w:rFonts w:cstheme="minorHAnsi"/>
        </w:rPr>
        <w:t xml:space="preserve">median 3, and </w:t>
      </w:r>
      <w:r w:rsidRPr="00332F02">
        <w:rPr>
          <w:rFonts w:cstheme="minorHAnsi"/>
        </w:rPr>
        <w:t>worst</w:t>
      </w:r>
      <w:r>
        <w:rPr>
          <w:rFonts w:cstheme="minorHAnsi"/>
        </w:rPr>
        <w:t xml:space="preserve"> 3 of the agents at the end of the game. For comparison, also plot the stock index multiplied by 5. (Hint: use </w:t>
      </w:r>
      <w:proofErr w:type="spellStart"/>
      <w:r>
        <w:rPr>
          <w:rFonts w:cstheme="minorHAnsi"/>
        </w:rPr>
        <w:t>arg</w:t>
      </w:r>
      <w:r w:rsidR="00B52BB1">
        <w:rPr>
          <w:rFonts w:cstheme="minorHAnsi"/>
        </w:rPr>
        <w:t>sort</w:t>
      </w:r>
      <w:proofErr w:type="spellEnd"/>
      <w:r>
        <w:rPr>
          <w:rFonts w:cstheme="minorHAnsi"/>
        </w:rPr>
        <w:t>() to identify these agents.)</w:t>
      </w:r>
    </w:p>
    <w:p w14:paraId="45EBFCA8" w14:textId="77777777" w:rsidR="0044062D" w:rsidRDefault="0044062D" w:rsidP="0044062D">
      <w:pPr>
        <w:pStyle w:val="ListParagraph"/>
        <w:ind w:left="360"/>
        <w:jc w:val="both"/>
        <w:rPr>
          <w:rFonts w:cstheme="minorHAnsi"/>
        </w:rPr>
      </w:pPr>
    </w:p>
    <w:p w14:paraId="3D4050D4" w14:textId="3B070C6C" w:rsidR="007F0A15" w:rsidRDefault="00F5650C" w:rsidP="007F0A15">
      <w:pPr>
        <w:pStyle w:val="ListParagraph"/>
        <w:numPr>
          <w:ilvl w:val="0"/>
          <w:numId w:val="3"/>
        </w:numPr>
        <w:jc w:val="both"/>
        <w:rPr>
          <w:rFonts w:cstheme="minorHAnsi"/>
        </w:rPr>
      </w:pPr>
      <w:r w:rsidRPr="007F0A15">
        <w:rPr>
          <w:rFonts w:cstheme="minorHAnsi"/>
        </w:rPr>
        <w:t>Report the real wealth</w:t>
      </w:r>
      <w:r w:rsidR="0044062D" w:rsidRPr="007F0A15">
        <w:rPr>
          <w:rFonts w:cstheme="minorHAnsi"/>
        </w:rPr>
        <w:t xml:space="preserve"> of the 9 agents mentioned above. </w:t>
      </w:r>
      <w:r w:rsidR="00930BE6">
        <w:rPr>
          <w:rFonts w:cstheme="minorHAnsi"/>
        </w:rPr>
        <w:t xml:space="preserve">(a) </w:t>
      </w:r>
      <w:r>
        <w:rPr>
          <w:rFonts w:cstheme="minorHAnsi"/>
        </w:rPr>
        <w:t>Compute the gain relative to the initial wealth of the agents</w:t>
      </w:r>
      <w:r w:rsidR="0044062D">
        <w:rPr>
          <w:rFonts w:cstheme="minorHAnsi"/>
        </w:rPr>
        <w:t xml:space="preserve">. </w:t>
      </w:r>
      <w:r>
        <w:rPr>
          <w:rFonts w:cstheme="minorHAnsi"/>
        </w:rPr>
        <w:t xml:space="preserve">(b) </w:t>
      </w:r>
      <w:r w:rsidR="0044062D">
        <w:rPr>
          <w:rFonts w:cstheme="minorHAnsi"/>
        </w:rPr>
        <w:t>Compare the final wealth with the final value of the same</w:t>
      </w:r>
      <w:r w:rsidR="00930BE6">
        <w:rPr>
          <w:rFonts w:cstheme="minorHAnsi"/>
        </w:rPr>
        <w:t xml:space="preserve"> number (=5) </w:t>
      </w:r>
      <w:r w:rsidR="0044062D">
        <w:rPr>
          <w:rFonts w:cstheme="minorHAnsi"/>
        </w:rPr>
        <w:t>of stocks kept throughout this period.</w:t>
      </w:r>
    </w:p>
    <w:p w14:paraId="67699F58" w14:textId="77777777" w:rsidR="007F0A15" w:rsidRPr="007F0A15" w:rsidRDefault="007F0A15" w:rsidP="007F0A15">
      <w:pPr>
        <w:pStyle w:val="ListParagraph"/>
        <w:rPr>
          <w:rFonts w:cstheme="minorHAnsi"/>
        </w:rPr>
      </w:pPr>
    </w:p>
    <w:p w14:paraId="2CA05739" w14:textId="4C9D79C8" w:rsidR="00066DE1" w:rsidRDefault="007F0A15" w:rsidP="007F0A15">
      <w:pPr>
        <w:pStyle w:val="ListParagraph"/>
        <w:numPr>
          <w:ilvl w:val="0"/>
          <w:numId w:val="3"/>
        </w:numPr>
        <w:jc w:val="both"/>
        <w:rPr>
          <w:rFonts w:cstheme="minorHAnsi"/>
        </w:rPr>
      </w:pPr>
      <w:r w:rsidRPr="007F0A15">
        <w:rPr>
          <w:rFonts w:cstheme="minorHAnsi"/>
        </w:rPr>
        <w:t xml:space="preserve">Comment on the pros </w:t>
      </w:r>
      <w:r>
        <w:rPr>
          <w:rFonts w:cstheme="minorHAnsi"/>
        </w:rPr>
        <w:t xml:space="preserve">(if any) </w:t>
      </w:r>
      <w:r w:rsidRPr="007F0A15">
        <w:rPr>
          <w:rFonts w:cstheme="minorHAnsi"/>
        </w:rPr>
        <w:t xml:space="preserve">and cons </w:t>
      </w:r>
      <w:r>
        <w:rPr>
          <w:rFonts w:cstheme="minorHAnsi"/>
        </w:rPr>
        <w:t xml:space="preserve">(if any) </w:t>
      </w:r>
      <w:r w:rsidRPr="007F0A15">
        <w:rPr>
          <w:rFonts w:cstheme="minorHAnsi"/>
        </w:rPr>
        <w:t xml:space="preserve">of Wealth Game based on the above </w:t>
      </w:r>
      <w:r w:rsidR="00930BE6">
        <w:rPr>
          <w:rFonts w:cstheme="minorHAnsi"/>
        </w:rPr>
        <w:t>results</w:t>
      </w:r>
      <w:r w:rsidRPr="007F0A15">
        <w:rPr>
          <w:rFonts w:cstheme="minorHAnsi"/>
        </w:rPr>
        <w:t>.</w:t>
      </w:r>
      <w:r w:rsidR="00926302" w:rsidRPr="007F0A15">
        <w:rPr>
          <w:rFonts w:cstheme="minorHAnsi"/>
        </w:rPr>
        <w:t xml:space="preserve"> This is an open-ended question and I encourage you to </w:t>
      </w:r>
      <w:r>
        <w:rPr>
          <w:rFonts w:cstheme="minorHAnsi"/>
        </w:rPr>
        <w:t>report any observations you find interesting</w:t>
      </w:r>
      <w:r w:rsidR="00926302" w:rsidRPr="007F0A15">
        <w:rPr>
          <w:rFonts w:cstheme="minorHAnsi"/>
        </w:rPr>
        <w:t xml:space="preserve">. For example, </w:t>
      </w:r>
      <w:r>
        <w:rPr>
          <w:rFonts w:cstheme="minorHAnsi"/>
        </w:rPr>
        <w:t>do you prefer to make frequent transactions aiming at high return by using strategies such as Wealth Game, or do you prefer to buy the stocks and keep them throughout the period? Are there particular periods that Wealth Game perform well? Or perform badly? Etc.</w:t>
      </w:r>
    </w:p>
    <w:p w14:paraId="05C5DE13" w14:textId="77777777" w:rsidR="007F0A15" w:rsidRPr="007F0A15" w:rsidRDefault="007F0A15" w:rsidP="007F0A15">
      <w:pPr>
        <w:jc w:val="both"/>
        <w:rPr>
          <w:rFonts w:cstheme="minorHAnsi"/>
        </w:rPr>
      </w:pPr>
    </w:p>
    <w:sectPr w:rsidR="007F0A15" w:rsidRPr="007F0A1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9A65D" w14:textId="77777777" w:rsidR="009E73F6" w:rsidRDefault="009E73F6" w:rsidP="00066DE1">
      <w:pPr>
        <w:spacing w:after="0" w:line="240" w:lineRule="auto"/>
      </w:pPr>
      <w:r>
        <w:separator/>
      </w:r>
    </w:p>
  </w:endnote>
  <w:endnote w:type="continuationSeparator" w:id="0">
    <w:p w14:paraId="42C0C551" w14:textId="77777777" w:rsidR="009E73F6" w:rsidRDefault="009E73F6" w:rsidP="0006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408627"/>
      <w:docPartObj>
        <w:docPartGallery w:val="Page Numbers (Bottom of Page)"/>
        <w:docPartUnique/>
      </w:docPartObj>
    </w:sdtPr>
    <w:sdtEndPr>
      <w:rPr>
        <w:noProof/>
      </w:rPr>
    </w:sdtEndPr>
    <w:sdtContent>
      <w:p w14:paraId="6AB5F4C1" w14:textId="580C76C2" w:rsidR="00B447E7" w:rsidRDefault="00B447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D4AED" w14:textId="77777777" w:rsidR="00B447E7" w:rsidRDefault="00B44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6BCF3" w14:textId="77777777" w:rsidR="009E73F6" w:rsidRDefault="009E73F6" w:rsidP="00066DE1">
      <w:pPr>
        <w:spacing w:after="0" w:line="240" w:lineRule="auto"/>
      </w:pPr>
      <w:r>
        <w:separator/>
      </w:r>
    </w:p>
  </w:footnote>
  <w:footnote w:type="continuationSeparator" w:id="0">
    <w:p w14:paraId="125A85AC" w14:textId="77777777" w:rsidR="009E73F6" w:rsidRDefault="009E73F6" w:rsidP="00066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12A"/>
    <w:multiLevelType w:val="hybridMultilevel"/>
    <w:tmpl w:val="9FF61874"/>
    <w:lvl w:ilvl="0" w:tplc="793698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AA1CAC"/>
    <w:multiLevelType w:val="hybridMultilevel"/>
    <w:tmpl w:val="3398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12E79"/>
    <w:multiLevelType w:val="hybridMultilevel"/>
    <w:tmpl w:val="E3305A0E"/>
    <w:lvl w:ilvl="0" w:tplc="ED86EC0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A43869"/>
    <w:multiLevelType w:val="hybridMultilevel"/>
    <w:tmpl w:val="3C529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72467D"/>
    <w:multiLevelType w:val="hybridMultilevel"/>
    <w:tmpl w:val="0D96A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8D31FD"/>
    <w:multiLevelType w:val="hybridMultilevel"/>
    <w:tmpl w:val="18A26C7E"/>
    <w:lvl w:ilvl="0" w:tplc="87821B42">
      <w:start w:val="1"/>
      <w:numFmt w:val="lowerLetter"/>
      <w:lvlText w:val="(%1)"/>
      <w:lvlJc w:val="left"/>
      <w:pPr>
        <w:tabs>
          <w:tab w:val="num" w:pos="1080"/>
        </w:tabs>
        <w:ind w:left="1080" w:hanging="360"/>
      </w:pPr>
      <w:rPr>
        <w:rFonts w:hint="default"/>
      </w:rPr>
    </w:lvl>
    <w:lvl w:ilvl="1" w:tplc="E72AF522">
      <w:start w:val="1"/>
      <w:numFmt w:val="lowerLetter"/>
      <w:lvlText w:val="(%2)"/>
      <w:lvlJc w:val="left"/>
      <w:pPr>
        <w:tabs>
          <w:tab w:val="num" w:pos="1800"/>
        </w:tabs>
        <w:ind w:left="1800" w:hanging="360"/>
      </w:pPr>
    </w:lvl>
    <w:lvl w:ilvl="2" w:tplc="BC9E7EAE">
      <w:start w:val="1"/>
      <w:numFmt w:val="lowerLetter"/>
      <w:lvlText w:val="(%3)"/>
      <w:lvlJc w:val="left"/>
      <w:pPr>
        <w:tabs>
          <w:tab w:val="num" w:pos="2520"/>
        </w:tabs>
        <w:ind w:left="2520" w:hanging="360"/>
      </w:pPr>
    </w:lvl>
    <w:lvl w:ilvl="3" w:tplc="35A0875A">
      <w:start w:val="1"/>
      <w:numFmt w:val="lowerLetter"/>
      <w:lvlText w:val="(%4)"/>
      <w:lvlJc w:val="left"/>
      <w:pPr>
        <w:tabs>
          <w:tab w:val="num" w:pos="3240"/>
        </w:tabs>
        <w:ind w:left="3240" w:hanging="360"/>
      </w:pPr>
    </w:lvl>
    <w:lvl w:ilvl="4" w:tplc="07603278" w:tentative="1">
      <w:start w:val="1"/>
      <w:numFmt w:val="lowerLetter"/>
      <w:lvlText w:val="(%5)"/>
      <w:lvlJc w:val="left"/>
      <w:pPr>
        <w:tabs>
          <w:tab w:val="num" w:pos="3960"/>
        </w:tabs>
        <w:ind w:left="3960" w:hanging="360"/>
      </w:pPr>
    </w:lvl>
    <w:lvl w:ilvl="5" w:tplc="944ED9D8" w:tentative="1">
      <w:start w:val="1"/>
      <w:numFmt w:val="lowerLetter"/>
      <w:lvlText w:val="(%6)"/>
      <w:lvlJc w:val="left"/>
      <w:pPr>
        <w:tabs>
          <w:tab w:val="num" w:pos="4680"/>
        </w:tabs>
        <w:ind w:left="4680" w:hanging="360"/>
      </w:pPr>
    </w:lvl>
    <w:lvl w:ilvl="6" w:tplc="E506ACDE" w:tentative="1">
      <w:start w:val="1"/>
      <w:numFmt w:val="lowerLetter"/>
      <w:lvlText w:val="(%7)"/>
      <w:lvlJc w:val="left"/>
      <w:pPr>
        <w:tabs>
          <w:tab w:val="num" w:pos="5400"/>
        </w:tabs>
        <w:ind w:left="5400" w:hanging="360"/>
      </w:pPr>
    </w:lvl>
    <w:lvl w:ilvl="7" w:tplc="7610AF56" w:tentative="1">
      <w:start w:val="1"/>
      <w:numFmt w:val="lowerLetter"/>
      <w:lvlText w:val="(%8)"/>
      <w:lvlJc w:val="left"/>
      <w:pPr>
        <w:tabs>
          <w:tab w:val="num" w:pos="6120"/>
        </w:tabs>
        <w:ind w:left="6120" w:hanging="360"/>
      </w:pPr>
    </w:lvl>
    <w:lvl w:ilvl="8" w:tplc="266C8A74" w:tentative="1">
      <w:start w:val="1"/>
      <w:numFmt w:val="lowerLetter"/>
      <w:lvlText w:val="(%9)"/>
      <w:lvlJc w:val="left"/>
      <w:pPr>
        <w:tabs>
          <w:tab w:val="num" w:pos="6840"/>
        </w:tabs>
        <w:ind w:left="6840" w:hanging="360"/>
      </w:pPr>
    </w:lvl>
  </w:abstractNum>
  <w:num w:numId="1" w16cid:durableId="1979258930">
    <w:abstractNumId w:val="5"/>
  </w:num>
  <w:num w:numId="2" w16cid:durableId="1784567745">
    <w:abstractNumId w:val="1"/>
  </w:num>
  <w:num w:numId="3" w16cid:durableId="419180224">
    <w:abstractNumId w:val="0"/>
  </w:num>
  <w:num w:numId="4" w16cid:durableId="186332989">
    <w:abstractNumId w:val="4"/>
  </w:num>
  <w:num w:numId="5" w16cid:durableId="277493022">
    <w:abstractNumId w:val="3"/>
  </w:num>
  <w:num w:numId="6" w16cid:durableId="892496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C9"/>
    <w:rsid w:val="00001D18"/>
    <w:rsid w:val="00011469"/>
    <w:rsid w:val="00066DE1"/>
    <w:rsid w:val="00071E52"/>
    <w:rsid w:val="00077C24"/>
    <w:rsid w:val="000B6DA7"/>
    <w:rsid w:val="00174C7A"/>
    <w:rsid w:val="001C29E7"/>
    <w:rsid w:val="001E21B7"/>
    <w:rsid w:val="001E4D45"/>
    <w:rsid w:val="0021764E"/>
    <w:rsid w:val="002736BE"/>
    <w:rsid w:val="0032389B"/>
    <w:rsid w:val="00330D67"/>
    <w:rsid w:val="00332F02"/>
    <w:rsid w:val="003C3F6F"/>
    <w:rsid w:val="0044062D"/>
    <w:rsid w:val="004926D8"/>
    <w:rsid w:val="00493DA2"/>
    <w:rsid w:val="005026A1"/>
    <w:rsid w:val="00561CBF"/>
    <w:rsid w:val="005637CE"/>
    <w:rsid w:val="005A32DB"/>
    <w:rsid w:val="005C7263"/>
    <w:rsid w:val="00627E83"/>
    <w:rsid w:val="006453A2"/>
    <w:rsid w:val="00657A49"/>
    <w:rsid w:val="006A43D2"/>
    <w:rsid w:val="00706F4C"/>
    <w:rsid w:val="0076410E"/>
    <w:rsid w:val="00772F50"/>
    <w:rsid w:val="007E234B"/>
    <w:rsid w:val="007F0A15"/>
    <w:rsid w:val="0091741F"/>
    <w:rsid w:val="00926302"/>
    <w:rsid w:val="00930BE6"/>
    <w:rsid w:val="00990AB4"/>
    <w:rsid w:val="009915BD"/>
    <w:rsid w:val="00996CD3"/>
    <w:rsid w:val="009D06C9"/>
    <w:rsid w:val="009D40D9"/>
    <w:rsid w:val="009E73F6"/>
    <w:rsid w:val="00A3245F"/>
    <w:rsid w:val="00A76539"/>
    <w:rsid w:val="00A9289B"/>
    <w:rsid w:val="00AC1D8E"/>
    <w:rsid w:val="00AE50D9"/>
    <w:rsid w:val="00AF1E6F"/>
    <w:rsid w:val="00B36940"/>
    <w:rsid w:val="00B447E7"/>
    <w:rsid w:val="00B52BB1"/>
    <w:rsid w:val="00B84B7F"/>
    <w:rsid w:val="00B95529"/>
    <w:rsid w:val="00CF3602"/>
    <w:rsid w:val="00D847EE"/>
    <w:rsid w:val="00E05287"/>
    <w:rsid w:val="00E6300E"/>
    <w:rsid w:val="00EC033C"/>
    <w:rsid w:val="00EF57A5"/>
    <w:rsid w:val="00F5650C"/>
    <w:rsid w:val="00F71570"/>
    <w:rsid w:val="00F9150D"/>
    <w:rsid w:val="00FC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54FBF"/>
  <w15:chartTrackingRefBased/>
  <w15:docId w15:val="{0ABF9119-3A0A-4040-B0C5-2CF10A78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6C9"/>
    <w:rPr>
      <w:color w:val="808080"/>
    </w:rPr>
  </w:style>
  <w:style w:type="paragraph" w:styleId="ListParagraph">
    <w:name w:val="List Paragraph"/>
    <w:basedOn w:val="Normal"/>
    <w:uiPriority w:val="34"/>
    <w:qFormat/>
    <w:rsid w:val="009D06C9"/>
    <w:pPr>
      <w:ind w:left="720"/>
      <w:contextualSpacing/>
    </w:pPr>
  </w:style>
  <w:style w:type="paragraph" w:styleId="Header">
    <w:name w:val="header"/>
    <w:basedOn w:val="Normal"/>
    <w:link w:val="HeaderChar"/>
    <w:uiPriority w:val="99"/>
    <w:unhideWhenUsed/>
    <w:rsid w:val="00066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E1"/>
  </w:style>
  <w:style w:type="paragraph" w:styleId="Footer">
    <w:name w:val="footer"/>
    <w:basedOn w:val="Normal"/>
    <w:link w:val="FooterChar"/>
    <w:uiPriority w:val="99"/>
    <w:unhideWhenUsed/>
    <w:rsid w:val="00066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E1"/>
  </w:style>
  <w:style w:type="character" w:styleId="Hyperlink">
    <w:name w:val="Hyperlink"/>
    <w:basedOn w:val="DefaultParagraphFont"/>
    <w:uiPriority w:val="99"/>
    <w:semiHidden/>
    <w:unhideWhenUsed/>
    <w:rsid w:val="00492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95700">
      <w:bodyDiv w:val="1"/>
      <w:marLeft w:val="0"/>
      <w:marRight w:val="0"/>
      <w:marTop w:val="0"/>
      <w:marBottom w:val="0"/>
      <w:divBdr>
        <w:top w:val="none" w:sz="0" w:space="0" w:color="auto"/>
        <w:left w:val="none" w:sz="0" w:space="0" w:color="auto"/>
        <w:bottom w:val="none" w:sz="0" w:space="0" w:color="auto"/>
        <w:right w:val="none" w:sz="0" w:space="0" w:color="auto"/>
      </w:divBdr>
      <w:divsChild>
        <w:div w:id="618338967">
          <w:marLeft w:val="720"/>
          <w:marRight w:val="0"/>
          <w:marTop w:val="0"/>
          <w:marBottom w:val="0"/>
          <w:divBdr>
            <w:top w:val="none" w:sz="0" w:space="0" w:color="auto"/>
            <w:left w:val="none" w:sz="0" w:space="0" w:color="auto"/>
            <w:bottom w:val="none" w:sz="0" w:space="0" w:color="auto"/>
            <w:right w:val="none" w:sz="0" w:space="0" w:color="auto"/>
          </w:divBdr>
        </w:div>
        <w:div w:id="686563309">
          <w:marLeft w:val="720"/>
          <w:marRight w:val="0"/>
          <w:marTop w:val="0"/>
          <w:marBottom w:val="0"/>
          <w:divBdr>
            <w:top w:val="none" w:sz="0" w:space="0" w:color="auto"/>
            <w:left w:val="none" w:sz="0" w:space="0" w:color="auto"/>
            <w:bottom w:val="none" w:sz="0" w:space="0" w:color="auto"/>
            <w:right w:val="none" w:sz="0" w:space="0" w:color="auto"/>
          </w:divBdr>
        </w:div>
        <w:div w:id="1915434508">
          <w:marLeft w:val="720"/>
          <w:marRight w:val="0"/>
          <w:marTop w:val="0"/>
          <w:marBottom w:val="0"/>
          <w:divBdr>
            <w:top w:val="none" w:sz="0" w:space="0" w:color="auto"/>
            <w:left w:val="none" w:sz="0" w:space="0" w:color="auto"/>
            <w:bottom w:val="none" w:sz="0" w:space="0" w:color="auto"/>
            <w:right w:val="none" w:sz="0" w:space="0" w:color="auto"/>
          </w:divBdr>
        </w:div>
        <w:div w:id="1910267651">
          <w:marLeft w:val="720"/>
          <w:marRight w:val="0"/>
          <w:marTop w:val="0"/>
          <w:marBottom w:val="0"/>
          <w:divBdr>
            <w:top w:val="none" w:sz="0" w:space="0" w:color="auto"/>
            <w:left w:val="none" w:sz="0" w:space="0" w:color="auto"/>
            <w:bottom w:val="none" w:sz="0" w:space="0" w:color="auto"/>
            <w:right w:val="none" w:sz="0" w:space="0" w:color="auto"/>
          </w:divBdr>
        </w:div>
        <w:div w:id="1986810600">
          <w:marLeft w:val="720"/>
          <w:marRight w:val="0"/>
          <w:marTop w:val="0"/>
          <w:marBottom w:val="0"/>
          <w:divBdr>
            <w:top w:val="none" w:sz="0" w:space="0" w:color="auto"/>
            <w:left w:val="none" w:sz="0" w:space="0" w:color="auto"/>
            <w:bottom w:val="none" w:sz="0" w:space="0" w:color="auto"/>
            <w:right w:val="none" w:sz="0" w:space="0" w:color="auto"/>
          </w:divBdr>
        </w:div>
      </w:divsChild>
    </w:div>
    <w:div w:id="1099570437">
      <w:bodyDiv w:val="1"/>
      <w:marLeft w:val="0"/>
      <w:marRight w:val="0"/>
      <w:marTop w:val="0"/>
      <w:marBottom w:val="0"/>
      <w:divBdr>
        <w:top w:val="none" w:sz="0" w:space="0" w:color="auto"/>
        <w:left w:val="none" w:sz="0" w:space="0" w:color="auto"/>
        <w:bottom w:val="none" w:sz="0" w:space="0" w:color="auto"/>
        <w:right w:val="none" w:sz="0" w:space="0" w:color="auto"/>
      </w:divBdr>
    </w:div>
    <w:div w:id="1138760203">
      <w:bodyDiv w:val="1"/>
      <w:marLeft w:val="0"/>
      <w:marRight w:val="0"/>
      <w:marTop w:val="0"/>
      <w:marBottom w:val="0"/>
      <w:divBdr>
        <w:top w:val="none" w:sz="0" w:space="0" w:color="auto"/>
        <w:left w:val="none" w:sz="0" w:space="0" w:color="auto"/>
        <w:bottom w:val="none" w:sz="0" w:space="0" w:color="auto"/>
        <w:right w:val="none" w:sz="0" w:space="0" w:color="auto"/>
      </w:divBdr>
    </w:div>
    <w:div w:id="1163396615">
      <w:bodyDiv w:val="1"/>
      <w:marLeft w:val="0"/>
      <w:marRight w:val="0"/>
      <w:marTop w:val="0"/>
      <w:marBottom w:val="0"/>
      <w:divBdr>
        <w:top w:val="none" w:sz="0" w:space="0" w:color="auto"/>
        <w:left w:val="none" w:sz="0" w:space="0" w:color="auto"/>
        <w:bottom w:val="none" w:sz="0" w:space="0" w:color="auto"/>
        <w:right w:val="none" w:sz="0" w:space="0" w:color="auto"/>
      </w:divBdr>
    </w:div>
    <w:div w:id="1245261043">
      <w:bodyDiv w:val="1"/>
      <w:marLeft w:val="0"/>
      <w:marRight w:val="0"/>
      <w:marTop w:val="0"/>
      <w:marBottom w:val="0"/>
      <w:divBdr>
        <w:top w:val="none" w:sz="0" w:space="0" w:color="auto"/>
        <w:left w:val="none" w:sz="0" w:space="0" w:color="auto"/>
        <w:bottom w:val="none" w:sz="0" w:space="0" w:color="auto"/>
        <w:right w:val="none" w:sz="0" w:space="0" w:color="auto"/>
      </w:divBdr>
    </w:div>
    <w:div w:id="1779905289">
      <w:bodyDiv w:val="1"/>
      <w:marLeft w:val="0"/>
      <w:marRight w:val="0"/>
      <w:marTop w:val="0"/>
      <w:marBottom w:val="0"/>
      <w:divBdr>
        <w:top w:val="none" w:sz="0" w:space="0" w:color="auto"/>
        <w:left w:val="none" w:sz="0" w:space="0" w:color="auto"/>
        <w:bottom w:val="none" w:sz="0" w:space="0" w:color="auto"/>
        <w:right w:val="none" w:sz="0" w:space="0" w:color="auto"/>
      </w:divBdr>
    </w:div>
    <w:div w:id="1857188694">
      <w:bodyDiv w:val="1"/>
      <w:marLeft w:val="0"/>
      <w:marRight w:val="0"/>
      <w:marTop w:val="0"/>
      <w:marBottom w:val="0"/>
      <w:divBdr>
        <w:top w:val="none" w:sz="0" w:space="0" w:color="auto"/>
        <w:left w:val="none" w:sz="0" w:space="0" w:color="auto"/>
        <w:bottom w:val="none" w:sz="0" w:space="0" w:color="auto"/>
        <w:right w:val="none" w:sz="0" w:space="0" w:color="auto"/>
      </w:divBdr>
    </w:div>
    <w:div w:id="1897273782">
      <w:bodyDiv w:val="1"/>
      <w:marLeft w:val="0"/>
      <w:marRight w:val="0"/>
      <w:marTop w:val="0"/>
      <w:marBottom w:val="0"/>
      <w:divBdr>
        <w:top w:val="none" w:sz="0" w:space="0" w:color="auto"/>
        <w:left w:val="none" w:sz="0" w:space="0" w:color="auto"/>
        <w:bottom w:val="none" w:sz="0" w:space="0" w:color="auto"/>
        <w:right w:val="none" w:sz="0" w:space="0" w:color="auto"/>
      </w:divBdr>
    </w:div>
    <w:div w:id="19425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2636</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 Y WONG</dc:creator>
  <cp:keywords/>
  <dc:description/>
  <cp:lastModifiedBy>Kwok Yee Michael Wong</cp:lastModifiedBy>
  <cp:revision>8</cp:revision>
  <dcterms:created xsi:type="dcterms:W3CDTF">2022-12-02T06:42:00Z</dcterms:created>
  <dcterms:modified xsi:type="dcterms:W3CDTF">2023-11-29T11:49:00Z</dcterms:modified>
</cp:coreProperties>
</file>