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70A0" w14:textId="77777777" w:rsidR="00763560" w:rsidRDefault="00000000">
      <w:pPr>
        <w:spacing w:after="0"/>
        <w:ind w:left="10" w:right="4" w:hanging="10"/>
        <w:jc w:val="center"/>
      </w:pPr>
      <w:r>
        <w:rPr>
          <w:b/>
          <w:sz w:val="24"/>
        </w:rPr>
        <w:t xml:space="preserve">The Hong Kong University of Science and Technology </w:t>
      </w:r>
    </w:p>
    <w:p w14:paraId="3A407F9E" w14:textId="77777777" w:rsidR="00763560" w:rsidRDefault="00000000">
      <w:pPr>
        <w:spacing w:after="0"/>
        <w:ind w:left="10" w:right="33" w:hanging="10"/>
        <w:jc w:val="center"/>
      </w:pPr>
      <w:r>
        <w:rPr>
          <w:b/>
          <w:sz w:val="24"/>
        </w:rPr>
        <w:t xml:space="preserve"> MSc Program in Data-Driven Modeling </w:t>
      </w:r>
    </w:p>
    <w:p w14:paraId="576CB3E7" w14:textId="77777777" w:rsidR="00763560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PHYS 6771 Data-Driven Modeling Seminars and Tutorials </w:t>
      </w:r>
    </w:p>
    <w:p w14:paraId="003E8727" w14:textId="77777777" w:rsidR="00763560" w:rsidRDefault="00000000">
      <w:pPr>
        <w:spacing w:after="0"/>
        <w:ind w:left="10" w:right="5" w:hanging="10"/>
        <w:jc w:val="center"/>
      </w:pPr>
      <w:r>
        <w:rPr>
          <w:b/>
          <w:sz w:val="24"/>
        </w:rPr>
        <w:t xml:space="preserve">Seminar Report Form </w:t>
      </w:r>
      <w:r>
        <w:rPr>
          <w:b/>
          <w:i/>
          <w:sz w:val="24"/>
        </w:rPr>
        <w:t xml:space="preserve"> </w:t>
      </w:r>
    </w:p>
    <w:p w14:paraId="79D39BA9" w14:textId="77777777" w:rsidR="00763560" w:rsidRDefault="00000000">
      <w:pPr>
        <w:spacing w:after="21"/>
      </w:pPr>
      <w:r>
        <w:rPr>
          <w:b/>
        </w:rPr>
        <w:t xml:space="preserve"> </w:t>
      </w:r>
    </w:p>
    <w:p w14:paraId="4607A0F3" w14:textId="77777777" w:rsidR="00763560" w:rsidRDefault="00000000">
      <w:pPr>
        <w:spacing w:after="21"/>
      </w:pPr>
      <w:r>
        <w:rPr>
          <w:b/>
        </w:rPr>
        <w:t xml:space="preserve">Note:  </w:t>
      </w:r>
    </w:p>
    <w:p w14:paraId="2DB66A90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Each seminar summary: &gt; 100 words. </w:t>
      </w:r>
    </w:p>
    <w:p w14:paraId="4A22D973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You can attach your notes taken in the seminar with equivalent word limits (handwritten notes are fine), but do not copy from any existing materials. </w:t>
      </w:r>
    </w:p>
    <w:p w14:paraId="35FCE107" w14:textId="77777777" w:rsidR="00763560" w:rsidRDefault="00000000">
      <w:pPr>
        <w:numPr>
          <w:ilvl w:val="0"/>
          <w:numId w:val="1"/>
        </w:numPr>
        <w:spacing w:after="21"/>
        <w:ind w:hanging="360"/>
      </w:pPr>
      <w:r>
        <w:t xml:space="preserve">After each seminar, please submit your form to </w:t>
      </w:r>
      <w:r>
        <w:rPr>
          <w:color w:val="0563C1"/>
          <w:u w:val="single" w:color="0563C1"/>
        </w:rPr>
        <w:t>mscddm@ust.hk</w:t>
      </w:r>
      <w:r>
        <w:t xml:space="preserve"> or the Program Office at Room 4452.  </w:t>
      </w:r>
    </w:p>
    <w:p w14:paraId="415191A0" w14:textId="77777777" w:rsidR="00763560" w:rsidRDefault="00000000">
      <w:pPr>
        <w:spacing w:after="21"/>
      </w:pPr>
      <w:r>
        <w:t xml:space="preserve"> </w:t>
      </w:r>
    </w:p>
    <w:p w14:paraId="714C76EC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Section I. Personal Particulars</w:t>
      </w:r>
      <w:r>
        <w:rPr>
          <w:b/>
        </w:rPr>
        <w:t xml:space="preserve"> </w:t>
      </w:r>
    </w:p>
    <w:p w14:paraId="1D7B26BC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06" w:type="dxa"/>
        <w:tblInd w:w="427" w:type="dxa"/>
        <w:tblCellMar>
          <w:top w:w="70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840"/>
        <w:gridCol w:w="3262"/>
        <w:gridCol w:w="1416"/>
        <w:gridCol w:w="2688"/>
      </w:tblGrid>
      <w:tr w:rsidR="00763560" w14:paraId="4C8D9B8A" w14:textId="77777777">
        <w:trPr>
          <w:trHeight w:val="32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BC76" w14:textId="77777777" w:rsidR="00763560" w:rsidRDefault="00000000">
            <w:pPr>
              <w:spacing w:after="0"/>
              <w:ind w:right="48"/>
              <w:jc w:val="right"/>
            </w:pPr>
            <w:r>
              <w:t xml:space="preserve">Student’s Name: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BD40" w14:textId="46908C86" w:rsidR="00763560" w:rsidRDefault="00000000">
            <w:pPr>
              <w:spacing w:after="0"/>
            </w:pPr>
            <w:r>
              <w:t xml:space="preserve"> </w:t>
            </w:r>
            <w:r w:rsidR="007B790E">
              <w:t>ZHANG Mingtao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3DE8" w14:textId="77777777" w:rsidR="00763560" w:rsidRDefault="00000000">
            <w:pPr>
              <w:spacing w:after="0"/>
            </w:pPr>
            <w:r>
              <w:t xml:space="preserve">Student ID: 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B848" w14:textId="71DB4EB0" w:rsidR="00763560" w:rsidRDefault="00000000">
            <w:pPr>
              <w:spacing w:after="0"/>
              <w:ind w:left="2"/>
            </w:pPr>
            <w:r>
              <w:t xml:space="preserve"> </w:t>
            </w:r>
            <w:r w:rsidR="007B790E">
              <w:t>20989977</w:t>
            </w:r>
          </w:p>
        </w:tc>
      </w:tr>
    </w:tbl>
    <w:p w14:paraId="6F94E0DC" w14:textId="77777777" w:rsidR="00763560" w:rsidRDefault="00000000">
      <w:pPr>
        <w:spacing w:after="21"/>
      </w:pPr>
      <w:r>
        <w:t xml:space="preserve"> </w:t>
      </w:r>
    </w:p>
    <w:p w14:paraId="3D834F0F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II. Seminar Report</w:t>
      </w:r>
      <w:r>
        <w:rPr>
          <w:b/>
        </w:rPr>
        <w:t xml:space="preserve"> </w:t>
      </w:r>
    </w:p>
    <w:p w14:paraId="717CC518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14" w:type="dxa"/>
        <w:tblInd w:w="420" w:type="dxa"/>
        <w:tblCellMar>
          <w:top w:w="70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1848"/>
        <w:gridCol w:w="3120"/>
        <w:gridCol w:w="763"/>
        <w:gridCol w:w="3483"/>
      </w:tblGrid>
      <w:tr w:rsidR="004F71AA" w14:paraId="1876F6E7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10F8" w14:textId="77777777" w:rsidR="00763560" w:rsidRDefault="00000000">
            <w:pPr>
              <w:spacing w:after="0"/>
            </w:pPr>
            <w:r>
              <w:t xml:space="preserve">Date: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DFA0" w14:textId="21BFD2C1" w:rsidR="00763560" w:rsidRDefault="00653E7D">
            <w:pPr>
              <w:spacing w:after="0"/>
            </w:pPr>
            <w:r>
              <w:rPr>
                <w:color w:val="242424"/>
                <w:shd w:val="clear" w:color="auto" w:fill="FFFFFF"/>
              </w:rPr>
              <w:t>24 November 2023</w:t>
            </w:r>
            <w:r w:rsidR="007B790E">
              <w:rPr>
                <w:color w:val="242424"/>
                <w:shd w:val="clear" w:color="auto" w:fill="FFFFFF"/>
              </w:rPr>
              <w:t xml:space="preserve"> (Friday)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B553" w14:textId="77777777" w:rsidR="00763560" w:rsidRDefault="00000000">
            <w:pPr>
              <w:spacing w:after="0"/>
            </w:pPr>
            <w:r>
              <w:t xml:space="preserve">Time: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ED77" w14:textId="46AC1323" w:rsidR="00763560" w:rsidRDefault="00653E7D">
            <w:pPr>
              <w:spacing w:after="0"/>
            </w:pPr>
            <w:r>
              <w:rPr>
                <w:color w:val="242424"/>
                <w:shd w:val="clear" w:color="auto" w:fill="FFFFFF"/>
              </w:rPr>
              <w:t>4:00 – 5:00 pm HKT</w:t>
            </w:r>
          </w:p>
        </w:tc>
      </w:tr>
      <w:tr w:rsidR="004F71AA" w14:paraId="68F302AE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BB62" w14:textId="77777777" w:rsidR="00763560" w:rsidRDefault="00000000">
            <w:pPr>
              <w:spacing w:after="0"/>
            </w:pPr>
            <w:r>
              <w:t xml:space="preserve">Title: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72AD" w14:textId="3C0EE140" w:rsidR="00763560" w:rsidRDefault="00000000">
            <w:pPr>
              <w:spacing w:after="0"/>
            </w:pPr>
            <w:r>
              <w:t xml:space="preserve"> </w:t>
            </w:r>
            <w:r w:rsidR="00653E7D">
              <w:rPr>
                <w:b/>
                <w:bCs/>
                <w:color w:val="242424"/>
                <w:shd w:val="clear" w:color="auto" w:fill="FFFFFF"/>
              </w:rPr>
              <w:t>Cracking the Data Interview</w:t>
            </w:r>
          </w:p>
        </w:tc>
      </w:tr>
      <w:tr w:rsidR="004F71AA" w14:paraId="58FE528A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B104" w14:textId="77777777" w:rsidR="00763560" w:rsidRDefault="00000000">
            <w:pPr>
              <w:spacing w:after="0"/>
            </w:pPr>
            <w:r>
              <w:t xml:space="preserve">Speaker: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BE33" w14:textId="4321C488" w:rsidR="00763560" w:rsidRDefault="00000000">
            <w:pPr>
              <w:spacing w:after="0"/>
            </w:pPr>
            <w:r>
              <w:t xml:space="preserve"> </w:t>
            </w:r>
            <w:r w:rsidR="00653E7D">
              <w:rPr>
                <w:color w:val="242424"/>
                <w:shd w:val="clear" w:color="auto" w:fill="FFFFFF"/>
              </w:rPr>
              <w:t>Dr. Monica CHENG, CEO and Co-Founder, DataMIMO LLC</w:t>
            </w:r>
          </w:p>
        </w:tc>
      </w:tr>
      <w:tr w:rsidR="004F71AA" w14:paraId="1519944C" w14:textId="77777777">
        <w:trPr>
          <w:trHeight w:val="282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51D3" w14:textId="77777777" w:rsidR="00763560" w:rsidRDefault="00000000">
            <w:pPr>
              <w:spacing w:after="21"/>
            </w:pPr>
            <w:r>
              <w:t xml:space="preserve">Summary: </w:t>
            </w:r>
          </w:p>
          <w:p w14:paraId="409CCF63" w14:textId="77777777" w:rsidR="00763560" w:rsidRDefault="00000000">
            <w:pPr>
              <w:spacing w:after="0"/>
            </w:pPr>
            <w:r>
              <w:t xml:space="preserve">(&gt;100 words)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EA98" w14:textId="188294D1" w:rsidR="00763560" w:rsidRDefault="00801E06" w:rsidP="007B790E">
            <w:pPr>
              <w:spacing w:after="21"/>
              <w:rPr>
                <w:rFonts w:eastAsiaTheme="minorEastAsia"/>
              </w:rPr>
            </w:pPr>
            <w:r w:rsidRPr="00801E06">
              <w:t>Both physics and DS/ML focus on the causality and correlation between</w:t>
            </w:r>
            <w:r>
              <w:t xml:space="preserve"> </w:t>
            </w:r>
            <w:r w:rsidRPr="00801E06">
              <w:t>multiple variables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801E06">
              <w:rPr>
                <w:rFonts w:eastAsiaTheme="minorEastAsia"/>
              </w:rPr>
              <w:t xml:space="preserve">use hypothesis testing and experimentation </w:t>
            </w:r>
            <w:r>
              <w:rPr>
                <w:rFonts w:eastAsiaTheme="minorEastAsia"/>
              </w:rPr>
              <w:t xml:space="preserve">a lot, </w:t>
            </w:r>
            <w:r w:rsidRPr="00801E06">
              <w:rPr>
                <w:rFonts w:eastAsiaTheme="minorEastAsia"/>
              </w:rPr>
              <w:t>build models (regression, classification, clustering etc.)</w:t>
            </w:r>
          </w:p>
          <w:p w14:paraId="16D5ACBF" w14:textId="77777777" w:rsidR="00801E06" w:rsidRDefault="00801E06" w:rsidP="007B790E">
            <w:pPr>
              <w:spacing w:after="21"/>
              <w:rPr>
                <w:rFonts w:eastAsiaTheme="minorEastAsia"/>
              </w:rPr>
            </w:pPr>
          </w:p>
          <w:p w14:paraId="74ED96A0" w14:textId="0B28E867" w:rsidR="00801E06" w:rsidRPr="00801E06" w:rsidRDefault="00801E06" w:rsidP="00801E06">
            <w:pPr>
              <w:spacing w:after="21"/>
              <w:rPr>
                <w:rFonts w:eastAsiaTheme="minorEastAsia" w:hint="eastAsia"/>
              </w:rPr>
            </w:pPr>
            <w:r w:rsidRPr="00801E06">
              <w:rPr>
                <w:rFonts w:eastAsiaTheme="minorEastAsia"/>
              </w:rPr>
              <w:t>High Tech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need</w:t>
            </w:r>
            <w:r>
              <w:rPr>
                <w:rFonts w:eastAsiaTheme="minorEastAsia"/>
              </w:rPr>
              <w:t>s these methods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</w:p>
          <w:p w14:paraId="59B8631F" w14:textId="77777777" w:rsidR="00801E06" w:rsidRPr="00801E06" w:rsidRDefault="00801E06" w:rsidP="00801E06">
            <w:pPr>
              <w:spacing w:after="21"/>
              <w:rPr>
                <w:rFonts w:eastAsiaTheme="minorEastAsia"/>
              </w:rPr>
            </w:pPr>
            <w:r w:rsidRPr="00801E06">
              <w:rPr>
                <w:rFonts w:eastAsiaTheme="minorEastAsia"/>
              </w:rPr>
              <w:t>Forecasting (supply and demand)</w:t>
            </w:r>
          </w:p>
          <w:p w14:paraId="11BF84CA" w14:textId="77777777" w:rsidR="00801E06" w:rsidRPr="00801E06" w:rsidRDefault="00801E06" w:rsidP="00801E06">
            <w:pPr>
              <w:spacing w:after="21"/>
              <w:rPr>
                <w:rFonts w:eastAsiaTheme="minorEastAsia"/>
              </w:rPr>
            </w:pPr>
            <w:r w:rsidRPr="00801E06">
              <w:rPr>
                <w:rFonts w:eastAsiaTheme="minorEastAsia"/>
              </w:rPr>
              <w:t>Search and advertising</w:t>
            </w:r>
          </w:p>
          <w:p w14:paraId="7B55FBC4" w14:textId="77777777" w:rsidR="00801E06" w:rsidRPr="00801E06" w:rsidRDefault="00801E06" w:rsidP="00801E06">
            <w:pPr>
              <w:spacing w:after="21"/>
              <w:rPr>
                <w:rFonts w:eastAsiaTheme="minorEastAsia"/>
              </w:rPr>
            </w:pPr>
            <w:r w:rsidRPr="00801E06">
              <w:rPr>
                <w:rFonts w:eastAsiaTheme="minorEastAsia"/>
              </w:rPr>
              <w:t>Computer vision</w:t>
            </w:r>
          </w:p>
          <w:p w14:paraId="2CA88BDC" w14:textId="77777777" w:rsidR="00801E06" w:rsidRPr="00801E06" w:rsidRDefault="00801E06" w:rsidP="00801E06">
            <w:pPr>
              <w:spacing w:after="21"/>
              <w:rPr>
                <w:rFonts w:eastAsiaTheme="minorEastAsia"/>
              </w:rPr>
            </w:pPr>
            <w:r w:rsidRPr="00801E06">
              <w:rPr>
                <w:rFonts w:eastAsiaTheme="minorEastAsia"/>
              </w:rPr>
              <w:t>Natural language processing</w:t>
            </w:r>
          </w:p>
          <w:p w14:paraId="590A41ED" w14:textId="0ADE5E07" w:rsidR="00801E06" w:rsidRPr="00801E06" w:rsidRDefault="00801E06" w:rsidP="00801E06">
            <w:pPr>
              <w:spacing w:after="21"/>
              <w:rPr>
                <w:rFonts w:eastAsiaTheme="minorEastAsia"/>
              </w:rPr>
            </w:pPr>
            <w:r w:rsidRPr="00801E06">
              <w:rPr>
                <w:rFonts w:eastAsiaTheme="minorEastAsia"/>
              </w:rPr>
              <w:t>Customer understanding and</w:t>
            </w:r>
            <w:r w:rsidR="00887C08">
              <w:rPr>
                <w:rFonts w:eastAsiaTheme="minorEastAsia"/>
              </w:rPr>
              <w:t xml:space="preserve"> </w:t>
            </w:r>
            <w:r w:rsidRPr="00801E06">
              <w:rPr>
                <w:rFonts w:eastAsiaTheme="minorEastAsia"/>
              </w:rPr>
              <w:t>personalization</w:t>
            </w:r>
          </w:p>
          <w:p w14:paraId="798FF41D" w14:textId="77777777" w:rsidR="00801E06" w:rsidRPr="00801E06" w:rsidRDefault="00801E06" w:rsidP="00801E06">
            <w:pPr>
              <w:spacing w:after="21"/>
              <w:rPr>
                <w:rFonts w:eastAsiaTheme="minorEastAsia"/>
              </w:rPr>
            </w:pPr>
            <w:r w:rsidRPr="00801E06">
              <w:rPr>
                <w:rFonts w:eastAsiaTheme="minorEastAsia"/>
              </w:rPr>
              <w:t>Recommendation system</w:t>
            </w:r>
          </w:p>
          <w:p w14:paraId="1CBB0A5B" w14:textId="229506A1" w:rsidR="00801E06" w:rsidRPr="00801E06" w:rsidRDefault="00801E06" w:rsidP="00801E06">
            <w:pPr>
              <w:spacing w:after="21"/>
              <w:rPr>
                <w:rFonts w:eastAsiaTheme="minorEastAsia" w:hint="eastAsia"/>
              </w:rPr>
            </w:pPr>
            <w:r w:rsidRPr="00801E06">
              <w:rPr>
                <w:rFonts w:eastAsiaTheme="minorEastAsia"/>
              </w:rPr>
              <w:t>Robotics</w:t>
            </w:r>
          </w:p>
          <w:p w14:paraId="6E71BB3E" w14:textId="25BC0A03" w:rsidR="00763560" w:rsidRDefault="00000000">
            <w:pPr>
              <w:spacing w:after="21"/>
            </w:pPr>
            <w:r>
              <w:t xml:space="preserve"> </w:t>
            </w:r>
          </w:p>
          <w:p w14:paraId="4E762BE7" w14:textId="5595BE6E" w:rsidR="00887C08" w:rsidRDefault="00887C08">
            <w:pPr>
              <w:spacing w:after="2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 xml:space="preserve">inance: </w:t>
            </w:r>
          </w:p>
          <w:p w14:paraId="5307D50C" w14:textId="77777777" w:rsidR="00887C08" w:rsidRPr="00887C08" w:rsidRDefault="00887C08" w:rsidP="00887C08">
            <w:pPr>
              <w:spacing w:after="21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Automating risk management</w:t>
            </w:r>
          </w:p>
          <w:p w14:paraId="6E84FEA7" w14:textId="77777777" w:rsidR="00887C08" w:rsidRPr="00887C08" w:rsidRDefault="00887C08" w:rsidP="00887C08">
            <w:pPr>
              <w:spacing w:after="21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Managing customer data</w:t>
            </w:r>
          </w:p>
          <w:p w14:paraId="7F2A4FF0" w14:textId="77777777" w:rsidR="00887C08" w:rsidRPr="00887C08" w:rsidRDefault="00887C08" w:rsidP="00887C08">
            <w:pPr>
              <w:spacing w:after="21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Predictive analytics</w:t>
            </w:r>
          </w:p>
          <w:p w14:paraId="1549B362" w14:textId="77777777" w:rsidR="00887C08" w:rsidRPr="00887C08" w:rsidRDefault="00887C08" w:rsidP="00887C08">
            <w:pPr>
              <w:spacing w:after="21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Deep personalization and customization</w:t>
            </w:r>
          </w:p>
          <w:p w14:paraId="4773808E" w14:textId="77777777" w:rsidR="00887C08" w:rsidRPr="00887C08" w:rsidRDefault="00887C08" w:rsidP="00887C08">
            <w:pPr>
              <w:spacing w:after="21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Real-time analytics</w:t>
            </w:r>
          </w:p>
          <w:p w14:paraId="3517AC24" w14:textId="77777777" w:rsidR="00887C08" w:rsidRPr="00887C08" w:rsidRDefault="00887C08" w:rsidP="00887C08">
            <w:pPr>
              <w:spacing w:after="21"/>
              <w:ind w:firstLineChars="100" w:firstLine="220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Fraud detection</w:t>
            </w:r>
          </w:p>
          <w:p w14:paraId="6833B1C6" w14:textId="77777777" w:rsidR="00887C08" w:rsidRPr="00887C08" w:rsidRDefault="00887C08" w:rsidP="00887C08">
            <w:pPr>
              <w:spacing w:after="21"/>
              <w:ind w:firstLineChars="100" w:firstLine="220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Consumer analytics</w:t>
            </w:r>
          </w:p>
          <w:p w14:paraId="52100739" w14:textId="2237EAD3" w:rsidR="00887C08" w:rsidRDefault="00887C08" w:rsidP="00887C08">
            <w:pPr>
              <w:spacing w:after="21"/>
              <w:ind w:firstLineChars="100" w:firstLine="220"/>
              <w:rPr>
                <w:rFonts w:eastAsiaTheme="minorEastAsia"/>
              </w:rPr>
            </w:pPr>
            <w:r w:rsidRPr="00887C08">
              <w:rPr>
                <w:rFonts w:eastAsiaTheme="minorEastAsia"/>
              </w:rPr>
              <w:t>Algorithmic trading</w:t>
            </w:r>
          </w:p>
          <w:p w14:paraId="3AF5AF6C" w14:textId="240148CF" w:rsidR="00887C08" w:rsidRPr="00887C08" w:rsidRDefault="004F71AA" w:rsidP="00887C08">
            <w:pPr>
              <w:spacing w:after="21"/>
              <w:rPr>
                <w:rFonts w:eastAsiaTheme="minorEastAsi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52F940" wp14:editId="52FCE5D8">
                  <wp:extent cx="4383527" cy="1974656"/>
                  <wp:effectExtent l="0" t="0" r="0" b="6985"/>
                  <wp:docPr id="7139574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9574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511" cy="202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1CFD2" w14:textId="77777777" w:rsidR="00763560" w:rsidRDefault="00763560" w:rsidP="007B790E">
            <w:pPr>
              <w:spacing w:after="21"/>
              <w:rPr>
                <w:rFonts w:eastAsiaTheme="minorEastAsia"/>
              </w:rPr>
            </w:pPr>
          </w:p>
          <w:p w14:paraId="010C8F0C" w14:textId="748BE81D" w:rsidR="00887C08" w:rsidRDefault="004F71AA" w:rsidP="007B790E">
            <w:pPr>
              <w:spacing w:after="21"/>
              <w:rPr>
                <w:rFonts w:eastAsiaTheme="minorEastAsia"/>
              </w:rPr>
            </w:pPr>
            <w:r w:rsidRPr="00404102">
              <w:rPr>
                <w:rFonts w:eastAsiaTheme="minorEastAsia"/>
                <w:b/>
                <w:bCs/>
              </w:rPr>
              <w:t>Resume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004F71AA">
              <w:rPr>
                <w:rFonts w:eastAsiaTheme="minorEastAsia"/>
              </w:rPr>
              <w:t>Key words</w:t>
            </w:r>
            <w:r>
              <w:rPr>
                <w:rFonts w:eastAsiaTheme="minorEastAsia"/>
              </w:rPr>
              <w:t>+</w:t>
            </w:r>
            <w:r w:rsidR="003C3FD1" w:rsidRPr="003C3FD1">
              <w:rPr>
                <w:rFonts w:eastAsiaTheme="minorEastAsia"/>
              </w:rPr>
              <w:t>Industrial experience</w:t>
            </w:r>
          </w:p>
          <w:p w14:paraId="5E1C6009" w14:textId="033AF8E0" w:rsidR="00887C08" w:rsidRDefault="003C3FD1" w:rsidP="003C3FD1">
            <w:pPr>
              <w:spacing w:after="21"/>
              <w:rPr>
                <w:rFonts w:eastAsiaTheme="minorEastAsia"/>
              </w:rPr>
            </w:pPr>
            <w:r w:rsidRPr="00404102">
              <w:rPr>
                <w:rFonts w:eastAsiaTheme="minorEastAsia"/>
                <w:b/>
                <w:bCs/>
              </w:rPr>
              <w:t>Interview</w:t>
            </w:r>
            <w:r>
              <w:rPr>
                <w:rFonts w:eastAsiaTheme="minorEastAsia"/>
              </w:rPr>
              <w:t xml:space="preserve">: </w:t>
            </w:r>
            <w:r w:rsidRPr="003C3FD1">
              <w:rPr>
                <w:rFonts w:eastAsiaTheme="minorEastAsia"/>
              </w:rPr>
              <w:t>Who is the other party</w:t>
            </w:r>
            <w:r>
              <w:rPr>
                <w:rFonts w:eastAsiaTheme="minorEastAsia" w:hint="eastAsia"/>
              </w:rPr>
              <w:t>;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Self introduction</w:t>
            </w:r>
            <w:r>
              <w:rPr>
                <w:rFonts w:eastAsiaTheme="minorEastAsia"/>
              </w:rPr>
              <w:t xml:space="preserve">; </w:t>
            </w:r>
            <w:r w:rsidRPr="003C3FD1">
              <w:rPr>
                <w:rFonts w:eastAsiaTheme="minorEastAsia"/>
              </w:rPr>
              <w:t>Interaction</w:t>
            </w:r>
            <w:r>
              <w:rPr>
                <w:rFonts w:eastAsiaTheme="minorEastAsia" w:hint="eastAsia"/>
              </w:rPr>
              <w:t>;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Body languages</w:t>
            </w:r>
            <w:r>
              <w:rPr>
                <w:rFonts w:eastAsiaTheme="minorEastAsia" w:hint="eastAsia"/>
              </w:rPr>
              <w:t>;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Softskills: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Adaptability; Culture fit</w:t>
            </w:r>
            <w:r>
              <w:rPr>
                <w:rFonts w:eastAsiaTheme="minorEastAsia" w:hint="eastAsia"/>
              </w:rPr>
              <w:t>;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Collaboratlon; Leadership</w:t>
            </w:r>
            <w:r>
              <w:rPr>
                <w:rFonts w:eastAsiaTheme="minorEastAsia" w:hint="eastAsia"/>
              </w:rPr>
              <w:t xml:space="preserve"> </w:t>
            </w:r>
            <w:r w:rsidRPr="003C3FD1">
              <w:rPr>
                <w:rFonts w:eastAsiaTheme="minorEastAsia"/>
              </w:rPr>
              <w:t>Potentlal; Prioritization</w:t>
            </w:r>
            <w:r>
              <w:rPr>
                <w:rFonts w:eastAsiaTheme="minorEastAsia"/>
              </w:rPr>
              <w:t>.</w:t>
            </w:r>
          </w:p>
          <w:p w14:paraId="73E903D3" w14:textId="77777777" w:rsidR="003C3FD1" w:rsidRDefault="003C3FD1" w:rsidP="003C3FD1">
            <w:pPr>
              <w:spacing w:after="21"/>
              <w:rPr>
                <w:rFonts w:eastAsiaTheme="minorEastAsia"/>
              </w:rPr>
            </w:pPr>
          </w:p>
          <w:p w14:paraId="5C8BB020" w14:textId="7B00D11F" w:rsidR="003C3FD1" w:rsidRDefault="003C3FD1" w:rsidP="003C3FD1">
            <w:pPr>
              <w:spacing w:after="21"/>
              <w:rPr>
                <w:rFonts w:eastAsiaTheme="minorEastAsia"/>
              </w:rPr>
            </w:pPr>
            <w:r w:rsidRPr="00404102">
              <w:rPr>
                <w:rFonts w:eastAsiaTheme="minorEastAsia" w:hint="eastAsia"/>
                <w:b/>
                <w:bCs/>
              </w:rPr>
              <w:t>P</w:t>
            </w:r>
            <w:r w:rsidRPr="00404102">
              <w:rPr>
                <w:rFonts w:eastAsiaTheme="minorEastAsia"/>
                <w:b/>
                <w:bCs/>
              </w:rPr>
              <w:t>osting</w:t>
            </w:r>
            <w:r>
              <w:rPr>
                <w:rFonts w:eastAsiaTheme="minorEastAsia"/>
              </w:rPr>
              <w:t xml:space="preserve">: </w:t>
            </w:r>
            <w:r w:rsidRPr="003C3FD1">
              <w:rPr>
                <w:rFonts w:eastAsiaTheme="minorEastAsia"/>
              </w:rPr>
              <w:t>Hiring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committee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Pre-brief</w:t>
            </w:r>
            <w:r>
              <w:rPr>
                <w:rFonts w:eastAsiaTheme="minorEastAsia"/>
              </w:rPr>
              <w:t xml:space="preserve">; </w:t>
            </w:r>
            <w:r w:rsidRPr="003C3FD1">
              <w:rPr>
                <w:rFonts w:eastAsiaTheme="minorEastAsia"/>
              </w:rPr>
              <w:t>Resume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pool</w:t>
            </w:r>
            <w:r>
              <w:rPr>
                <w:rFonts w:eastAsiaTheme="minorEastAsia"/>
              </w:rPr>
              <w:t xml:space="preserve">; </w:t>
            </w:r>
            <w:r w:rsidRPr="003C3FD1">
              <w:rPr>
                <w:rFonts w:eastAsiaTheme="minorEastAsia"/>
              </w:rPr>
              <w:t>Job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posting</w:t>
            </w:r>
          </w:p>
          <w:p w14:paraId="064B58CC" w14:textId="1BF849A0" w:rsidR="00887C08" w:rsidRDefault="003C3FD1" w:rsidP="007B790E">
            <w:pPr>
              <w:spacing w:after="21"/>
              <w:rPr>
                <w:rFonts w:eastAsiaTheme="minorEastAsia"/>
              </w:rPr>
            </w:pPr>
            <w:r w:rsidRPr="00404102">
              <w:rPr>
                <w:rFonts w:eastAsiaTheme="minorEastAsia" w:hint="eastAsia"/>
                <w:b/>
                <w:bCs/>
              </w:rPr>
              <w:t>A</w:t>
            </w:r>
            <w:r w:rsidRPr="00404102">
              <w:rPr>
                <w:rFonts w:eastAsiaTheme="minorEastAsia"/>
                <w:b/>
                <w:bCs/>
              </w:rPr>
              <w:t>ssessing</w:t>
            </w:r>
            <w:r>
              <w:rPr>
                <w:rFonts w:eastAsiaTheme="minorEastAsia"/>
              </w:rPr>
              <w:t xml:space="preserve">: </w:t>
            </w:r>
            <w:r w:rsidRPr="003C3FD1">
              <w:rPr>
                <w:rFonts w:eastAsiaTheme="minorEastAsia"/>
              </w:rPr>
              <w:t>Online test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Phone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screen</w:t>
            </w:r>
            <w:r>
              <w:rPr>
                <w:rFonts w:eastAsiaTheme="minorEastAsia"/>
              </w:rPr>
              <w:t xml:space="preserve">; </w:t>
            </w:r>
            <w:r w:rsidRPr="003C3FD1">
              <w:rPr>
                <w:rFonts w:eastAsiaTheme="minorEastAsia"/>
              </w:rPr>
              <w:t>Feedback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From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phone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screen</w:t>
            </w:r>
            <w:r>
              <w:rPr>
                <w:rFonts w:eastAsiaTheme="minorEastAsia"/>
              </w:rPr>
              <w:t xml:space="preserve">; </w:t>
            </w:r>
            <w:r w:rsidRPr="003C3FD1">
              <w:rPr>
                <w:rFonts w:eastAsiaTheme="minorEastAsia"/>
              </w:rPr>
              <w:t>On-site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Interview</w:t>
            </w:r>
            <w:r>
              <w:rPr>
                <w:rFonts w:eastAsiaTheme="minorEastAsia"/>
              </w:rPr>
              <w:t xml:space="preserve">; </w:t>
            </w:r>
            <w:r w:rsidRPr="003C3FD1">
              <w:rPr>
                <w:rFonts w:eastAsiaTheme="minorEastAsia"/>
              </w:rPr>
              <w:t>Hiring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committee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De-brief</w:t>
            </w:r>
          </w:p>
          <w:p w14:paraId="219DC51E" w14:textId="4D1D7B36" w:rsidR="00887C08" w:rsidRDefault="003C3FD1" w:rsidP="007B790E">
            <w:pPr>
              <w:spacing w:after="21"/>
              <w:rPr>
                <w:rFonts w:eastAsiaTheme="minorEastAsia"/>
              </w:rPr>
            </w:pPr>
            <w:r w:rsidRPr="00404102">
              <w:rPr>
                <w:rFonts w:eastAsiaTheme="minorEastAsia" w:hint="eastAsia"/>
                <w:b/>
                <w:bCs/>
              </w:rPr>
              <w:t>O</w:t>
            </w:r>
            <w:r w:rsidRPr="00404102">
              <w:rPr>
                <w:rFonts w:eastAsiaTheme="minorEastAsia"/>
                <w:b/>
                <w:bCs/>
              </w:rPr>
              <w:t>ffering</w:t>
            </w:r>
            <w:r>
              <w:rPr>
                <w:rFonts w:eastAsiaTheme="minorEastAsia"/>
              </w:rPr>
              <w:t xml:space="preserve">: </w:t>
            </w:r>
            <w:r w:rsidRPr="003C3FD1">
              <w:rPr>
                <w:rFonts w:eastAsiaTheme="minorEastAsia"/>
              </w:rPr>
              <w:t>Offer negotiation</w:t>
            </w:r>
            <w:r>
              <w:rPr>
                <w:rFonts w:eastAsiaTheme="minorEastAsia"/>
              </w:rPr>
              <w:t xml:space="preserve">; </w:t>
            </w:r>
            <w:r w:rsidRPr="003C3FD1">
              <w:rPr>
                <w:rFonts w:eastAsiaTheme="minorEastAsia"/>
              </w:rPr>
              <w:t>Team</w:t>
            </w:r>
            <w:r>
              <w:rPr>
                <w:rFonts w:eastAsiaTheme="minorEastAsia"/>
              </w:rPr>
              <w:t xml:space="preserve"> </w:t>
            </w:r>
            <w:r w:rsidRPr="003C3FD1">
              <w:rPr>
                <w:rFonts w:eastAsiaTheme="minorEastAsia"/>
              </w:rPr>
              <w:t>matching</w:t>
            </w:r>
          </w:p>
          <w:p w14:paraId="6FAE8462" w14:textId="7E579B78" w:rsidR="00887C08" w:rsidRPr="00887C08" w:rsidRDefault="00887C08" w:rsidP="007B790E">
            <w:pPr>
              <w:spacing w:after="21"/>
              <w:rPr>
                <w:rFonts w:eastAsiaTheme="minorEastAsia" w:hint="eastAsia"/>
              </w:rPr>
            </w:pPr>
          </w:p>
        </w:tc>
      </w:tr>
      <w:tr w:rsidR="00763560" w14:paraId="0394AC6F" w14:textId="77777777">
        <w:trPr>
          <w:trHeight w:val="313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E248" w14:textId="77777777" w:rsidR="00763560" w:rsidRDefault="00000000">
            <w:pPr>
              <w:spacing w:after="21"/>
            </w:pPr>
            <w:r>
              <w:lastRenderedPageBreak/>
              <w:t xml:space="preserve">The question you/your classmate asked that inspired you the most in the seminar: </w:t>
            </w:r>
          </w:p>
          <w:p w14:paraId="66A7A03F" w14:textId="77777777" w:rsidR="00763560" w:rsidRDefault="00000000">
            <w:pPr>
              <w:spacing w:after="21"/>
            </w:pPr>
            <w:r>
              <w:t xml:space="preserve"> </w:t>
            </w:r>
          </w:p>
          <w:p w14:paraId="47BB84A7" w14:textId="6157FD01" w:rsidR="00763560" w:rsidRDefault="00000000">
            <w:pPr>
              <w:spacing w:after="21"/>
            </w:pPr>
            <w:r>
              <w:t xml:space="preserve"> </w:t>
            </w:r>
            <w:r w:rsidR="0066450F">
              <w:t>Many jobs need lots of experience while hard for fresh students to apply for, how can we get some starting experience like internship?</w:t>
            </w:r>
          </w:p>
          <w:p w14:paraId="53B7C915" w14:textId="0791F019" w:rsidR="00763560" w:rsidRPr="0066450F" w:rsidRDefault="00000000">
            <w:pPr>
              <w:spacing w:after="21"/>
              <w:rPr>
                <w:rFonts w:eastAsiaTheme="minorEastAsia" w:hint="eastAsia"/>
              </w:rPr>
            </w:pPr>
            <w:r>
              <w:t xml:space="preserve"> </w:t>
            </w:r>
          </w:p>
          <w:p w14:paraId="4CAA0777" w14:textId="77777777" w:rsidR="00763560" w:rsidRDefault="00000000">
            <w:pPr>
              <w:spacing w:after="21"/>
            </w:pPr>
            <w:r>
              <w:t xml:space="preserve">Speaker's answer to the above question: </w:t>
            </w:r>
          </w:p>
          <w:p w14:paraId="31ED3C18" w14:textId="44FD883C" w:rsidR="00763560" w:rsidRDefault="0066450F">
            <w:pPr>
              <w:spacing w:after="21"/>
            </w:pPr>
            <w:r>
              <w:t>Still many opportunities designed for junior people.</w:t>
            </w:r>
          </w:p>
          <w:p w14:paraId="4160A3DB" w14:textId="41E551E2" w:rsidR="0066450F" w:rsidRPr="0066450F" w:rsidRDefault="0066450F">
            <w:pPr>
              <w:spacing w:after="21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 can only prepare better, first try to do some internship or at least some projects, also prepare some softskills, practice yourself to be extrovert.</w:t>
            </w:r>
          </w:p>
          <w:p w14:paraId="7BD19A0D" w14:textId="4C97E5F0" w:rsidR="00763560" w:rsidRPr="0066450F" w:rsidRDefault="00000000">
            <w:pPr>
              <w:spacing w:after="21"/>
              <w:rPr>
                <w:rFonts w:eastAsiaTheme="minorEastAsia" w:hint="eastAsia"/>
              </w:rPr>
            </w:pPr>
            <w:r>
              <w:t xml:space="preserve"> </w:t>
            </w:r>
          </w:p>
          <w:p w14:paraId="330FE36D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  <w:tr w:rsidR="00763560" w14:paraId="37FD0211" w14:textId="77777777">
        <w:trPr>
          <w:trHeight w:val="322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DE03" w14:textId="77777777" w:rsidR="00763560" w:rsidRDefault="00000000">
            <w:pPr>
              <w:spacing w:after="0"/>
            </w:pPr>
            <w:r>
              <w:t xml:space="preserve">Attachments: ____ pages (if any, for example, handwritten summaries) </w:t>
            </w:r>
          </w:p>
        </w:tc>
      </w:tr>
    </w:tbl>
    <w:p w14:paraId="00450C17" w14:textId="77777777" w:rsidR="00763560" w:rsidRDefault="00000000">
      <w:pPr>
        <w:spacing w:after="21"/>
      </w:pPr>
      <w:r>
        <w:t xml:space="preserve"> </w:t>
      </w:r>
    </w:p>
    <w:p w14:paraId="73ED6D86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III. For the Program Office of MSc in Data-Driven Modeling Use Only</w:t>
      </w:r>
      <w:r>
        <w:rPr>
          <w:b/>
        </w:rPr>
        <w:t xml:space="preserve"> </w:t>
      </w:r>
    </w:p>
    <w:p w14:paraId="768F9D19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28" w:type="dxa"/>
        <w:tblInd w:w="406" w:type="dxa"/>
        <w:tblCellMar>
          <w:top w:w="70" w:type="dxa"/>
          <w:left w:w="108" w:type="dxa"/>
        </w:tblCellMar>
        <w:tblLook w:val="04A0" w:firstRow="1" w:lastRow="0" w:firstColumn="1" w:lastColumn="0" w:noHBand="0" w:noVBand="1"/>
      </w:tblPr>
      <w:tblGrid>
        <w:gridCol w:w="1862"/>
        <w:gridCol w:w="3120"/>
        <w:gridCol w:w="1416"/>
        <w:gridCol w:w="2830"/>
      </w:tblGrid>
      <w:tr w:rsidR="00763560" w14:paraId="106CB871" w14:textId="77777777">
        <w:trPr>
          <w:trHeight w:val="322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B433" w14:textId="77777777" w:rsidR="00763560" w:rsidRDefault="00000000">
            <w:pPr>
              <w:spacing w:after="0"/>
              <w:ind w:left="2"/>
            </w:pPr>
            <w:r>
              <w:t xml:space="preserve">Submission Date: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ED" w14:textId="4C2C1930" w:rsidR="00763560" w:rsidRDefault="00763560">
            <w:pPr>
              <w:spacing w:after="0"/>
            </w:pPr>
          </w:p>
        </w:tc>
      </w:tr>
      <w:tr w:rsidR="00763560" w14:paraId="13B31E11" w14:textId="77777777">
        <w:trPr>
          <w:trHeight w:val="324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8072" w14:textId="77777777" w:rsidR="00763560" w:rsidRDefault="00000000">
            <w:pPr>
              <w:spacing w:after="0"/>
              <w:ind w:left="2"/>
            </w:pPr>
            <w:r>
              <w:t xml:space="preserve">Verified by: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747F" w14:textId="77777777" w:rsidR="00763560" w:rsidRDefault="00000000">
            <w:pPr>
              <w:spacing w:after="0"/>
              <w:ind w:right="-9"/>
              <w:jc w:val="right"/>
            </w:pPr>
            <w:r>
              <w:t xml:space="preserve">                          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193B" w14:textId="77777777" w:rsidR="00763560" w:rsidRDefault="00000000">
            <w:pPr>
              <w:spacing w:after="0"/>
            </w:pPr>
            <w:r>
              <w:t xml:space="preserve">Verified date: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D841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</w:tbl>
    <w:p w14:paraId="59952DBE" w14:textId="77777777" w:rsidR="00763560" w:rsidRDefault="00000000">
      <w:pPr>
        <w:spacing w:after="0"/>
      </w:pPr>
      <w:r>
        <w:t xml:space="preserve"> </w:t>
      </w:r>
    </w:p>
    <w:sectPr w:rsidR="00763560">
      <w:pgSz w:w="11906" w:h="16838"/>
      <w:pgMar w:top="1440" w:right="113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F45"/>
    <w:multiLevelType w:val="hybridMultilevel"/>
    <w:tmpl w:val="D8502F22"/>
    <w:lvl w:ilvl="0" w:tplc="A290E8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52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259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6C3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46D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4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E6E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8CA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C60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2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60"/>
    <w:rsid w:val="003C3FD1"/>
    <w:rsid w:val="00404102"/>
    <w:rsid w:val="004F71AA"/>
    <w:rsid w:val="00536B88"/>
    <w:rsid w:val="00653E7D"/>
    <w:rsid w:val="0066450F"/>
    <w:rsid w:val="00763560"/>
    <w:rsid w:val="007B790E"/>
    <w:rsid w:val="00801E06"/>
    <w:rsid w:val="0088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430"/>
  <w15:docId w15:val="{53DB8694-AA02-47E1-BC4C-C05FABF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554D-E233-4FF4-B036-CCFD3686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cp:lastModifiedBy>夜 鸟</cp:lastModifiedBy>
  <cp:revision>6</cp:revision>
  <dcterms:created xsi:type="dcterms:W3CDTF">2023-09-23T05:28:00Z</dcterms:created>
  <dcterms:modified xsi:type="dcterms:W3CDTF">2023-11-24T08:58:00Z</dcterms:modified>
</cp:coreProperties>
</file>