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Heading1"/>
        <w:keepNext w:val="0"/>
        <w:keepLines w:val="0"/>
        <w:spacing w:before="240" w:after="40"/>
      </w:pPr>
      <w:bookmarkStart w:id="0" w:name="_ut4a2f2iiw12" w:colFirst="0" w:colLast="0"/>
      <w:bookmarkEnd w:id="0"/>
      <w:r>
        <w:t>Podział pracy</w:t>
      </w:r>
      <w:r>
        <w:pict w14:anchorId="3DF51984">
          <v:rect id="_x0000_i1025" style="width:0;height:1.5pt"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Heading1"/>
        <w:numPr>
          <w:ilvl w:val="0"/>
          <w:numId w:val="7"/>
        </w:numPr>
        <w:ind w:left="0"/>
      </w:pPr>
      <w:bookmarkStart w:id="1" w:name="_oi1xvns2z8h3" w:colFirst="0" w:colLast="0"/>
      <w:bookmarkEnd w:id="1"/>
      <w:r>
        <w:t>Treść Zadania</w:t>
      </w:r>
      <w:r>
        <w:pict w14:anchorId="7EE0BAFC">
          <v:rect id="_x0000_i1026" style="width:0;height:1.5pt"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Heading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pict w14:anchorId="0E72542E">
          <v:rect id="_x0000_i1027" style="width:0;height:1.5pt" o:hralign="center" o:hrstd="t" o:hr="t" fillcolor="#a0a0a0" stroked="f"/>
        </w:pict>
      </w:r>
    </w:p>
    <w:p w14:paraId="348CFF66" w14:textId="77777777" w:rsidR="008F1C15" w:rsidRDefault="00000000">
      <w:pPr>
        <w:pStyle w:val="Heading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Heading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Heading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Heading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Heading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Heading1"/>
        <w:numPr>
          <w:ilvl w:val="0"/>
          <w:numId w:val="7"/>
        </w:numPr>
      </w:pPr>
      <w:bookmarkStart w:id="8" w:name="_a7bko3krryd8" w:colFirst="0" w:colLast="0"/>
      <w:bookmarkEnd w:id="8"/>
      <w:r>
        <w:t>Słownik</w:t>
      </w:r>
      <w:r>
        <w:pict w14:anchorId="53141B49">
          <v:rect id="_x0000_i1028" style="width:0;height:1.5pt" o:hralign="center" o:hrstd="t" o:hr="t" fillcolor="#a0a0a0" stroked="f"/>
        </w:pict>
      </w:r>
    </w:p>
    <w:p w14:paraId="2143A2A9" w14:textId="77777777" w:rsidR="008F1C15" w:rsidRDefault="008F1C15"/>
    <w:p w14:paraId="3AC3F6E6" w14:textId="77777777" w:rsidR="008F1C15" w:rsidRDefault="00000000">
      <w:pPr>
        <w:pStyle w:val="Heading1"/>
        <w:numPr>
          <w:ilvl w:val="0"/>
          <w:numId w:val="7"/>
        </w:numPr>
      </w:pPr>
      <w:bookmarkStart w:id="9" w:name="_6lhza3b5urvu" w:colFirst="0" w:colLast="0"/>
      <w:bookmarkEnd w:id="9"/>
      <w:r>
        <w:lastRenderedPageBreak/>
        <w:t>Perspektywa przypadków użycia</w:t>
      </w:r>
      <w:r>
        <w:pict w14:anchorId="4567B0A9">
          <v:rect id="_x0000_i1029" style="width:0;height:1.5pt" o:hralign="center" o:hrstd="t" o:hr="t" fillcolor="#a0a0a0" stroked="f"/>
        </w:pict>
      </w:r>
    </w:p>
    <w:p w14:paraId="0AE3B6AA" w14:textId="77777777" w:rsidR="008F1C15" w:rsidRDefault="008F1C15"/>
    <w:p w14:paraId="6F9EA3BA" w14:textId="77777777" w:rsidR="00080E58" w:rsidRPr="00080E58" w:rsidRDefault="00080E58" w:rsidP="00080E58">
      <w:pPr>
        <w:rPr>
          <w:b/>
          <w:bCs/>
          <w:lang w:val="pl-PL"/>
        </w:rPr>
      </w:pPr>
      <w:r w:rsidRPr="00080E58">
        <w:rPr>
          <w:lang w:val="pl-PL"/>
        </w:rPr>
        <w:t>4.1. Diagramy przypadków użycia</w:t>
      </w:r>
    </w:p>
    <w:p w14:paraId="33FC1833" w14:textId="77777777" w:rsidR="00080E58" w:rsidRPr="00080E58" w:rsidRDefault="00080E58" w:rsidP="00080E58">
      <w:pPr>
        <w:rPr>
          <w:b/>
          <w:bCs/>
          <w:lang w:val="pl-PL"/>
        </w:rPr>
      </w:pPr>
      <w:r w:rsidRPr="00080E58">
        <w:rPr>
          <w:b/>
          <w:bCs/>
          <w:lang w:val="pl-PL"/>
        </w:rPr>
        <w:pict w14:anchorId="446D5718">
          <v:rect id="_x0000_i1066" style="width:0;height:1.5pt" o:hralign="center" o:hrstd="t" o:hr="t" fillcolor="#a0a0a0" stroked="f"/>
        </w:pict>
      </w:r>
    </w:p>
    <w:p w14:paraId="6939194B" w14:textId="77777777" w:rsidR="00080E58" w:rsidRPr="00080E58" w:rsidRDefault="00080E58" w:rsidP="00080E58">
      <w:pPr>
        <w:rPr>
          <w:lang w:val="pl-PL"/>
        </w:rPr>
      </w:pPr>
      <w:r w:rsidRPr="00080E58">
        <w:rPr>
          <w:lang w:val="pl-PL"/>
        </w:rPr>
        <w:t>       </w:t>
      </w:r>
      <w:r w:rsidRPr="00080E58">
        <w:rPr>
          <w:lang w:val="pl-PL"/>
        </w:rPr>
        <w:tab/>
      </w:r>
    </w:p>
    <w:p w14:paraId="4E8C3800" w14:textId="1D0E8613" w:rsidR="00080E58" w:rsidRPr="00080E58" w:rsidRDefault="00080E58" w:rsidP="00080E58">
      <w:pPr>
        <w:rPr>
          <w:lang w:val="pl-PL"/>
        </w:rPr>
      </w:pPr>
      <w:r w:rsidRPr="00080E58">
        <w:rPr>
          <w:lang w:val="pl-PL"/>
        </w:rPr>
        <w:drawing>
          <wp:inline distT="0" distB="0" distL="0" distR="0" wp14:anchorId="31B2FFFF" wp14:editId="00F0A23F">
            <wp:extent cx="4838700" cy="4168775"/>
            <wp:effectExtent l="0" t="0" r="0" b="3175"/>
            <wp:docPr id="7671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838700" cy="4168775"/>
                    </a:xfrm>
                    <a:prstGeom prst="rect">
                      <a:avLst/>
                    </a:prstGeom>
                    <a:noFill/>
                    <a:ln>
                      <a:noFill/>
                    </a:ln>
                  </pic:spPr>
                </pic:pic>
              </a:graphicData>
            </a:graphic>
          </wp:inline>
        </w:drawing>
      </w:r>
    </w:p>
    <w:p w14:paraId="744D2519" w14:textId="77777777" w:rsidR="00080E58" w:rsidRPr="00080E58" w:rsidRDefault="00080E58" w:rsidP="00080E58">
      <w:pPr>
        <w:rPr>
          <w:lang w:val="pl-PL"/>
        </w:rPr>
      </w:pPr>
      <w:r w:rsidRPr="00080E58">
        <w:rPr>
          <w:b/>
          <w:bCs/>
          <w:lang w:val="pl-PL"/>
        </w:rPr>
        <w:t>Rys 1.</w:t>
      </w:r>
      <w:r w:rsidRPr="00080E58">
        <w:rPr>
          <w:lang w:val="pl-PL"/>
        </w:rPr>
        <w:t xml:space="preserve"> Diagram przypadków przedstawiający 5 aktorów oraz przypadki użycia systemu port-log.</w:t>
      </w:r>
    </w:p>
    <w:p w14:paraId="4E952CC3" w14:textId="77777777" w:rsidR="00080E58" w:rsidRPr="00080E58" w:rsidRDefault="00080E58" w:rsidP="00080E58">
      <w:pPr>
        <w:rPr>
          <w:lang w:val="pl-PL"/>
        </w:rPr>
      </w:pPr>
      <w:r w:rsidRPr="00080E58">
        <w:rPr>
          <w:lang w:val="pl-PL"/>
        </w:rPr>
        <w:br/>
      </w:r>
      <w:r w:rsidRPr="00080E58">
        <w:rPr>
          <w:lang w:val="pl-PL"/>
        </w:rPr>
        <w:br/>
      </w:r>
      <w:r w:rsidRPr="00080E58">
        <w:rPr>
          <w:lang w:val="pl-PL"/>
        </w:rPr>
        <w:br/>
      </w:r>
    </w:p>
    <w:p w14:paraId="4BE31845" w14:textId="77777777" w:rsidR="00080E58" w:rsidRPr="00080E58" w:rsidRDefault="00080E58" w:rsidP="00080E58">
      <w:pPr>
        <w:rPr>
          <w:b/>
          <w:bCs/>
          <w:lang w:val="pl-PL"/>
        </w:rPr>
      </w:pPr>
      <w:r w:rsidRPr="00080E58">
        <w:rPr>
          <w:lang w:val="pl-PL"/>
        </w:rPr>
        <w:t>4.1.1. Opisy tekstowe wszystkich aktorów</w:t>
      </w:r>
    </w:p>
    <w:p w14:paraId="6226EA54" w14:textId="77777777" w:rsidR="00080E58" w:rsidRPr="00080E58" w:rsidRDefault="00080E58" w:rsidP="00080E58">
      <w:pPr>
        <w:rPr>
          <w:b/>
          <w:bCs/>
          <w:lang w:val="pl-PL"/>
        </w:rPr>
      </w:pPr>
      <w:r w:rsidRPr="00080E58">
        <w:rPr>
          <w:b/>
          <w:bCs/>
          <w:lang w:val="pl-PL"/>
        </w:rPr>
        <w:pict w14:anchorId="3B13B008">
          <v:rect id="_x0000_i1068" style="width:0;height:1.5pt" o:hralign="center" o:hrstd="t" o:hr="t" fillcolor="#a0a0a0" stroked="f"/>
        </w:pict>
      </w:r>
    </w:p>
    <w:p w14:paraId="09F87B80" w14:textId="77777777" w:rsidR="00080E58" w:rsidRPr="00080E58" w:rsidRDefault="00080E58" w:rsidP="00080E58">
      <w:pPr>
        <w:rPr>
          <w:lang w:val="pl-PL"/>
        </w:rPr>
      </w:pPr>
      <w:r w:rsidRPr="00080E58">
        <w:rPr>
          <w:lang w:val="pl-PL"/>
        </w:rPr>
        <w:t>       Zbiór aktorów:</w:t>
      </w:r>
    </w:p>
    <w:p w14:paraId="1CA68EF5" w14:textId="77777777" w:rsidR="00080E58" w:rsidRPr="00080E58" w:rsidRDefault="00080E58" w:rsidP="00080E58">
      <w:pPr>
        <w:rPr>
          <w:lang w:val="pl-PL"/>
        </w:rPr>
      </w:pPr>
      <w:r w:rsidRPr="00080E58">
        <w:rPr>
          <w:lang w:val="pl-PL"/>
        </w:rPr>
        <w:br/>
      </w:r>
    </w:p>
    <w:p w14:paraId="3CC6FBFC" w14:textId="77777777" w:rsidR="00080E58" w:rsidRPr="00080E58" w:rsidRDefault="00080E58" w:rsidP="00080E58">
      <w:pPr>
        <w:numPr>
          <w:ilvl w:val="0"/>
          <w:numId w:val="9"/>
        </w:numPr>
        <w:rPr>
          <w:lang w:val="pl-PL"/>
        </w:rPr>
      </w:pPr>
      <w:r w:rsidRPr="00080E58">
        <w:rPr>
          <w:b/>
          <w:bCs/>
          <w:lang w:val="pl-PL"/>
        </w:rPr>
        <w:t>Klient:</w:t>
      </w:r>
      <w:r w:rsidRPr="00080E58">
        <w:rPr>
          <w:lang w:val="pl-PL"/>
        </w:rPr>
        <w:t xml:space="preserve"> Podmiot zewnętrzny zlecający usługi portowe. Inicjuje proces logistyczny poprzez zgłoszenie transportu i monitoruje postępy w czasie rzeczywistym.</w:t>
      </w:r>
    </w:p>
    <w:p w14:paraId="38BDC81E" w14:textId="77777777" w:rsidR="00080E58" w:rsidRPr="00080E58" w:rsidRDefault="00080E58" w:rsidP="00080E58">
      <w:pPr>
        <w:numPr>
          <w:ilvl w:val="0"/>
          <w:numId w:val="9"/>
        </w:numPr>
        <w:rPr>
          <w:lang w:val="pl-PL"/>
        </w:rPr>
      </w:pPr>
      <w:r w:rsidRPr="00080E58">
        <w:rPr>
          <w:b/>
          <w:bCs/>
          <w:lang w:val="pl-PL"/>
        </w:rPr>
        <w:t>Kierowca:</w:t>
      </w:r>
      <w:r w:rsidRPr="00080E58">
        <w:rPr>
          <w:lang w:val="pl-PL"/>
        </w:rPr>
        <w:t xml:space="preserve"> Wykonawca transportu fizycznego. Korzysta z systemu w ograniczonym zakresie, głównie w celu potwierdzania statusu realizacji poszczególnych etapów (np. załadunku).</w:t>
      </w:r>
    </w:p>
    <w:p w14:paraId="63B2EB02" w14:textId="77777777" w:rsidR="00080E58" w:rsidRPr="00080E58" w:rsidRDefault="00080E58" w:rsidP="00080E58">
      <w:pPr>
        <w:numPr>
          <w:ilvl w:val="0"/>
          <w:numId w:val="9"/>
        </w:numPr>
        <w:rPr>
          <w:lang w:val="pl-PL"/>
        </w:rPr>
      </w:pPr>
      <w:r w:rsidRPr="00080E58">
        <w:rPr>
          <w:b/>
          <w:bCs/>
          <w:lang w:val="pl-PL"/>
        </w:rPr>
        <w:lastRenderedPageBreak/>
        <w:t>Zarząd:</w:t>
      </w:r>
      <w:r w:rsidRPr="00080E58">
        <w:rPr>
          <w:lang w:val="pl-PL"/>
        </w:rPr>
        <w:t xml:space="preserve"> Odbiorca danych strategicznych. Korzysta z zagregowanych informacji w celach analitycznych i statystycznych.</w:t>
      </w:r>
    </w:p>
    <w:p w14:paraId="61EE89D6" w14:textId="77777777" w:rsidR="00080E58" w:rsidRPr="00080E58" w:rsidRDefault="00080E58" w:rsidP="00080E58">
      <w:pPr>
        <w:numPr>
          <w:ilvl w:val="0"/>
          <w:numId w:val="9"/>
        </w:numPr>
        <w:rPr>
          <w:lang w:val="pl-PL"/>
        </w:rPr>
      </w:pPr>
      <w:r w:rsidRPr="00080E58">
        <w:rPr>
          <w:b/>
          <w:bCs/>
          <w:lang w:val="pl-PL"/>
        </w:rPr>
        <w:t>Operator:</w:t>
      </w:r>
      <w:r w:rsidRPr="00080E58">
        <w:rPr>
          <w:lang w:val="pl-PL"/>
        </w:rPr>
        <w:t xml:space="preserve"> Pracownik administracyjny portu. Odpowiada za poprawność wprowadzanych danych, weryfikację parametrów ładunku oraz generowanie niezbędnej dokumentacji transportowej (karty załadunkowe).</w:t>
      </w:r>
    </w:p>
    <w:p w14:paraId="172AB5FB" w14:textId="77777777" w:rsidR="00080E58" w:rsidRPr="00080E58" w:rsidRDefault="00080E58" w:rsidP="00080E58">
      <w:pPr>
        <w:numPr>
          <w:ilvl w:val="0"/>
          <w:numId w:val="9"/>
        </w:numPr>
        <w:rPr>
          <w:lang w:val="pl-PL"/>
        </w:rPr>
      </w:pPr>
      <w:r w:rsidRPr="00080E58">
        <w:rPr>
          <w:b/>
          <w:bCs/>
          <w:lang w:val="pl-PL"/>
        </w:rPr>
        <w:t>Koordynator:</w:t>
      </w:r>
      <w:r w:rsidRPr="00080E58">
        <w:rPr>
          <w:lang w:val="pl-PL"/>
        </w:rPr>
        <w:t xml:space="preserve"> Kluczowy pracownik operacyjny zarządzający fizycznym ruchem w porcie. Decyduje o harmonogramie prac, alokacji doków oraz rozmieszczeniu towarów w magazynie.</w:t>
      </w:r>
    </w:p>
    <w:p w14:paraId="5C940C7D" w14:textId="77777777" w:rsidR="00080E58" w:rsidRPr="00080E58" w:rsidRDefault="00080E58" w:rsidP="00080E58">
      <w:pPr>
        <w:rPr>
          <w:b/>
          <w:bCs/>
          <w:lang w:val="pl-PL"/>
        </w:rPr>
      </w:pPr>
      <w:r w:rsidRPr="00080E58">
        <w:rPr>
          <w:lang w:val="pl-PL"/>
        </w:rPr>
        <w:t>4.1.2. Opisy tekstowe wybranych przypadków użycia</w:t>
      </w:r>
    </w:p>
    <w:p w14:paraId="36AFFAFE" w14:textId="77777777" w:rsidR="00080E58" w:rsidRPr="00080E58" w:rsidRDefault="00080E58" w:rsidP="00080E58">
      <w:pPr>
        <w:rPr>
          <w:b/>
          <w:bCs/>
          <w:lang w:val="pl-PL"/>
        </w:rPr>
      </w:pPr>
      <w:r w:rsidRPr="00080E58">
        <w:rPr>
          <w:b/>
          <w:bCs/>
          <w:lang w:val="pl-PL"/>
        </w:rPr>
        <w:pict w14:anchorId="7D54E6F0">
          <v:rect id="_x0000_i1069" style="width:0;height:1.5pt" o:hralign="center" o:hrstd="t" o:hr="t" fillcolor="#a0a0a0" stroked="f"/>
        </w:pict>
      </w:r>
    </w:p>
    <w:p w14:paraId="183CA51D" w14:textId="77777777" w:rsidR="00080E58" w:rsidRPr="00080E58" w:rsidRDefault="00080E58" w:rsidP="00080E58">
      <w:pPr>
        <w:rPr>
          <w:b/>
          <w:bCs/>
          <w:lang w:val="pl-PL"/>
        </w:rPr>
      </w:pPr>
      <w:r w:rsidRPr="00080E58">
        <w:rPr>
          <w:b/>
          <w:bCs/>
          <w:lang w:val="pl-PL"/>
        </w:rPr>
        <w:t>Opis przypadku użycia: „Rejestracja zgłoszenia transportu”</w:t>
      </w:r>
    </w:p>
    <w:p w14:paraId="6996FDE8" w14:textId="77777777" w:rsidR="00080E58" w:rsidRPr="00080E58" w:rsidRDefault="00080E58" w:rsidP="00080E58">
      <w:pPr>
        <w:rPr>
          <w:lang w:val="pl-PL"/>
        </w:rPr>
      </w:pPr>
      <w:r w:rsidRPr="00080E58">
        <w:rPr>
          <w:b/>
          <w:bCs/>
          <w:lang w:val="pl-PL"/>
        </w:rPr>
        <w:t>1. Uczestniczący aktorzy</w:t>
      </w:r>
    </w:p>
    <w:p w14:paraId="6097AC35" w14:textId="77777777" w:rsidR="00080E58" w:rsidRPr="00080E58" w:rsidRDefault="00080E58" w:rsidP="00080E58">
      <w:pPr>
        <w:numPr>
          <w:ilvl w:val="0"/>
          <w:numId w:val="10"/>
        </w:numPr>
        <w:rPr>
          <w:lang w:val="pl-PL"/>
        </w:rPr>
      </w:pPr>
      <w:r w:rsidRPr="00080E58">
        <w:rPr>
          <w:b/>
          <w:bCs/>
          <w:lang w:val="pl-PL"/>
        </w:rPr>
        <w:t>Klient</w:t>
      </w:r>
      <w:r w:rsidRPr="00080E58">
        <w:rPr>
          <w:lang w:val="pl-PL"/>
        </w:rPr>
        <w:t> </w:t>
      </w:r>
    </w:p>
    <w:p w14:paraId="35B661EB" w14:textId="77777777" w:rsidR="00080E58" w:rsidRPr="00080E58" w:rsidRDefault="00080E58" w:rsidP="00080E58">
      <w:pPr>
        <w:numPr>
          <w:ilvl w:val="0"/>
          <w:numId w:val="10"/>
        </w:numPr>
        <w:rPr>
          <w:lang w:val="pl-PL"/>
        </w:rPr>
      </w:pPr>
      <w:r w:rsidRPr="00080E58">
        <w:rPr>
          <w:b/>
          <w:bCs/>
          <w:lang w:val="pl-PL"/>
        </w:rPr>
        <w:t>Operator</w:t>
      </w:r>
      <w:r w:rsidRPr="00080E58">
        <w:rPr>
          <w:lang w:val="pl-PL"/>
        </w:rPr>
        <w:t> </w:t>
      </w:r>
    </w:p>
    <w:p w14:paraId="30D74718" w14:textId="77777777" w:rsidR="00080E58" w:rsidRPr="00080E58" w:rsidRDefault="00080E58" w:rsidP="00080E58">
      <w:pPr>
        <w:rPr>
          <w:lang w:val="pl-PL"/>
        </w:rPr>
      </w:pPr>
      <w:r w:rsidRPr="00080E58">
        <w:rPr>
          <w:b/>
          <w:bCs/>
          <w:lang w:val="pl-PL"/>
        </w:rPr>
        <w:t>2. Podstawowy ciąg zdarzeń</w:t>
      </w:r>
    </w:p>
    <w:p w14:paraId="4DCF2B93" w14:textId="77777777" w:rsidR="00080E58" w:rsidRPr="00080E58" w:rsidRDefault="00080E58" w:rsidP="00080E58">
      <w:pPr>
        <w:numPr>
          <w:ilvl w:val="0"/>
          <w:numId w:val="11"/>
        </w:numPr>
        <w:rPr>
          <w:lang w:val="pl-PL"/>
        </w:rPr>
      </w:pPr>
      <w:r w:rsidRPr="00080E58">
        <w:rPr>
          <w:lang w:val="pl-PL"/>
        </w:rPr>
        <w:t>System wyświetla formularz pozwalający na rejestrację nowego transportu,</w:t>
      </w:r>
    </w:p>
    <w:p w14:paraId="1FC787A9" w14:textId="77777777" w:rsidR="00080E58" w:rsidRPr="00080E58" w:rsidRDefault="00080E58" w:rsidP="00080E58">
      <w:pPr>
        <w:numPr>
          <w:ilvl w:val="0"/>
          <w:numId w:val="11"/>
        </w:numPr>
        <w:rPr>
          <w:lang w:val="pl-PL"/>
        </w:rPr>
      </w:pPr>
      <w:r w:rsidRPr="00080E58">
        <w:rPr>
          <w:b/>
          <w:bCs/>
          <w:lang w:val="pl-PL"/>
        </w:rPr>
        <w:t>Operator</w:t>
      </w:r>
      <w:r w:rsidRPr="00080E58">
        <w:rPr>
          <w:lang w:val="pl-PL"/>
        </w:rPr>
        <w:t xml:space="preserve"> wpisuje dane przekazane przez </w:t>
      </w:r>
      <w:r w:rsidRPr="00080E58">
        <w:rPr>
          <w:b/>
          <w:bCs/>
          <w:lang w:val="pl-PL"/>
        </w:rPr>
        <w:t>Klienta</w:t>
      </w:r>
      <w:r w:rsidRPr="00080E58">
        <w:rPr>
          <w:lang w:val="pl-PL"/>
        </w:rPr>
        <w:t xml:space="preserve"> (dane przewoźnika, numer rejestracyjny pojazdu),</w:t>
      </w:r>
    </w:p>
    <w:p w14:paraId="44AC2F64" w14:textId="77777777" w:rsidR="00080E58" w:rsidRPr="00080E58" w:rsidRDefault="00080E58" w:rsidP="00080E58">
      <w:pPr>
        <w:numPr>
          <w:ilvl w:val="0"/>
          <w:numId w:val="11"/>
        </w:numPr>
        <w:rPr>
          <w:lang w:val="pl-PL"/>
        </w:rPr>
      </w:pPr>
      <w:r w:rsidRPr="00080E58">
        <w:rPr>
          <w:b/>
          <w:bCs/>
          <w:lang w:val="pl-PL"/>
        </w:rPr>
        <w:t>Operator</w:t>
      </w:r>
      <w:r w:rsidRPr="00080E58">
        <w:rPr>
          <w:lang w:val="pl-PL"/>
        </w:rPr>
        <w:t xml:space="preserve"> określa parametry ładunku (przypadek użycia: </w:t>
      </w:r>
      <w:r w:rsidRPr="00080E58">
        <w:rPr>
          <w:b/>
          <w:bCs/>
          <w:lang w:val="pl-PL"/>
        </w:rPr>
        <w:t>Określenie parametrów ładunku</w:t>
      </w:r>
      <w:r w:rsidRPr="00080E58">
        <w:rPr>
          <w:lang w:val="pl-PL"/>
        </w:rPr>
        <w:t xml:space="preserve">) oraz wybiera odpowiednią kategorię towaru (przypadek użycia: </w:t>
      </w:r>
      <w:r w:rsidRPr="00080E58">
        <w:rPr>
          <w:b/>
          <w:bCs/>
          <w:lang w:val="pl-PL"/>
        </w:rPr>
        <w:t>Przypisanie kategorii ładunku</w:t>
      </w:r>
      <w:r w:rsidRPr="00080E58">
        <w:rPr>
          <w:lang w:val="pl-PL"/>
        </w:rPr>
        <w:t>),</w:t>
      </w:r>
    </w:p>
    <w:p w14:paraId="1CA2F6BB" w14:textId="77777777" w:rsidR="00080E58" w:rsidRPr="00080E58" w:rsidRDefault="00080E58" w:rsidP="00080E58">
      <w:pPr>
        <w:numPr>
          <w:ilvl w:val="0"/>
          <w:numId w:val="11"/>
        </w:numPr>
        <w:rPr>
          <w:lang w:val="pl-PL"/>
        </w:rPr>
      </w:pPr>
      <w:r w:rsidRPr="00080E58">
        <w:rPr>
          <w:b/>
          <w:bCs/>
          <w:lang w:val="pl-PL"/>
        </w:rPr>
        <w:t>Operator</w:t>
      </w:r>
      <w:r w:rsidRPr="00080E58">
        <w:rPr>
          <w:lang w:val="pl-PL"/>
        </w:rPr>
        <w:t xml:space="preserve"> sprawdza dostępność okien czasowych w harmonogramie portu,</w:t>
      </w:r>
    </w:p>
    <w:p w14:paraId="32E030E3" w14:textId="77777777" w:rsidR="00080E58" w:rsidRPr="00080E58" w:rsidRDefault="00080E58" w:rsidP="00080E58">
      <w:pPr>
        <w:numPr>
          <w:ilvl w:val="0"/>
          <w:numId w:val="11"/>
        </w:numPr>
        <w:rPr>
          <w:lang w:val="pl-PL"/>
        </w:rPr>
      </w:pPr>
      <w:r w:rsidRPr="00080E58">
        <w:rPr>
          <w:b/>
          <w:bCs/>
          <w:lang w:val="pl-PL"/>
        </w:rPr>
        <w:t>Operator</w:t>
      </w:r>
      <w:r w:rsidRPr="00080E58">
        <w:rPr>
          <w:lang w:val="pl-PL"/>
        </w:rPr>
        <w:t xml:space="preserve"> zatwierdza zgłoszenie w systemie,</w:t>
      </w:r>
    </w:p>
    <w:p w14:paraId="5DC03CD8" w14:textId="77777777" w:rsidR="00080E58" w:rsidRPr="00080E58" w:rsidRDefault="00080E58" w:rsidP="00080E58">
      <w:pPr>
        <w:numPr>
          <w:ilvl w:val="0"/>
          <w:numId w:val="11"/>
        </w:numPr>
        <w:rPr>
          <w:lang w:val="pl-PL"/>
        </w:rPr>
      </w:pPr>
      <w:r w:rsidRPr="00080E58">
        <w:rPr>
          <w:lang w:val="pl-PL"/>
        </w:rPr>
        <w:t>System weryfikuje kompletność i poprawność wprowadzonych danych,</w:t>
      </w:r>
    </w:p>
    <w:p w14:paraId="32EB1624" w14:textId="77777777" w:rsidR="00080E58" w:rsidRPr="00080E58" w:rsidRDefault="00080E58" w:rsidP="00080E58">
      <w:pPr>
        <w:numPr>
          <w:ilvl w:val="0"/>
          <w:numId w:val="11"/>
        </w:numPr>
        <w:rPr>
          <w:lang w:val="pl-PL"/>
        </w:rPr>
      </w:pPr>
      <w:r w:rsidRPr="00080E58">
        <w:rPr>
          <w:lang w:val="pl-PL"/>
        </w:rPr>
        <w:t>System zapisuje dane w rejestrze awizacji i automatycznie generuje unikalny numer zgłoszenia,</w:t>
      </w:r>
    </w:p>
    <w:p w14:paraId="7FBD3D97" w14:textId="77777777" w:rsidR="00080E58" w:rsidRPr="00080E58" w:rsidRDefault="00080E58" w:rsidP="00080E58">
      <w:pPr>
        <w:numPr>
          <w:ilvl w:val="0"/>
          <w:numId w:val="11"/>
        </w:numPr>
        <w:rPr>
          <w:lang w:val="pl-PL"/>
        </w:rPr>
      </w:pPr>
      <w:r w:rsidRPr="00080E58">
        <w:rPr>
          <w:lang w:val="pl-PL"/>
        </w:rPr>
        <w:t xml:space="preserve">System informuje o dokonanej operacji, wyświetlając komunikat o sukcesie i przesyłając potwierdzenie do </w:t>
      </w:r>
      <w:r w:rsidRPr="00080E58">
        <w:rPr>
          <w:b/>
          <w:bCs/>
          <w:lang w:val="pl-PL"/>
        </w:rPr>
        <w:t>Klienta</w:t>
      </w:r>
      <w:r w:rsidRPr="00080E58">
        <w:rPr>
          <w:lang w:val="pl-PL"/>
        </w:rPr>
        <w:t>.</w:t>
      </w:r>
    </w:p>
    <w:p w14:paraId="19F0B3E2" w14:textId="77777777" w:rsidR="00080E58" w:rsidRPr="00080E58" w:rsidRDefault="00080E58" w:rsidP="00080E58">
      <w:pPr>
        <w:rPr>
          <w:lang w:val="pl-PL"/>
        </w:rPr>
      </w:pPr>
      <w:r w:rsidRPr="00080E58">
        <w:rPr>
          <w:b/>
          <w:bCs/>
          <w:lang w:val="pl-PL"/>
        </w:rPr>
        <w:t>3. Alternatywne ciągi zdarzeń</w:t>
      </w:r>
    </w:p>
    <w:p w14:paraId="4231997A" w14:textId="77777777" w:rsidR="00080E58" w:rsidRPr="00080E58" w:rsidRDefault="00080E58" w:rsidP="00080E58">
      <w:pPr>
        <w:numPr>
          <w:ilvl w:val="0"/>
          <w:numId w:val="12"/>
        </w:numPr>
        <w:rPr>
          <w:lang w:val="pl-PL"/>
        </w:rPr>
      </w:pPr>
      <w:r w:rsidRPr="00080E58">
        <w:rPr>
          <w:b/>
          <w:bCs/>
          <w:lang w:val="pl-PL"/>
        </w:rPr>
        <w:t>a) System stwierdza niekompletność lub niepoprawność danych (np. błędny format numeru rejestracyjnego):</w:t>
      </w:r>
    </w:p>
    <w:p w14:paraId="03D9B5E4" w14:textId="77777777" w:rsidR="00080E58" w:rsidRPr="00080E58" w:rsidRDefault="00080E58" w:rsidP="00080E58">
      <w:pPr>
        <w:numPr>
          <w:ilvl w:val="1"/>
          <w:numId w:val="12"/>
        </w:numPr>
        <w:rPr>
          <w:lang w:val="pl-PL"/>
        </w:rPr>
      </w:pPr>
      <w:r w:rsidRPr="00080E58">
        <w:rPr>
          <w:lang w:val="pl-PL"/>
        </w:rPr>
        <w:t>System ponownie wyświetla formularz z zaznaczonymi polami, w których stwierdzono błędy, i blokuje zapis do czasu poprawy.</w:t>
      </w:r>
    </w:p>
    <w:p w14:paraId="522393C4" w14:textId="77777777" w:rsidR="00080E58" w:rsidRPr="00080E58" w:rsidRDefault="00080E58" w:rsidP="00080E58">
      <w:pPr>
        <w:numPr>
          <w:ilvl w:val="0"/>
          <w:numId w:val="12"/>
        </w:numPr>
        <w:rPr>
          <w:lang w:val="pl-PL"/>
        </w:rPr>
      </w:pPr>
      <w:r w:rsidRPr="00080E58">
        <w:rPr>
          <w:b/>
          <w:bCs/>
          <w:lang w:val="pl-PL"/>
        </w:rPr>
        <w:t>b) Operator rezygnuje z wprowadzania zgłoszenia, klikając przycisk Anuluj:</w:t>
      </w:r>
    </w:p>
    <w:p w14:paraId="39E898ED" w14:textId="77777777" w:rsidR="00080E58" w:rsidRPr="00080E58" w:rsidRDefault="00080E58" w:rsidP="00080E58">
      <w:pPr>
        <w:numPr>
          <w:ilvl w:val="1"/>
          <w:numId w:val="12"/>
        </w:numPr>
        <w:rPr>
          <w:lang w:val="pl-PL"/>
        </w:rPr>
      </w:pPr>
      <w:r w:rsidRPr="00080E58">
        <w:rPr>
          <w:lang w:val="pl-PL"/>
        </w:rPr>
        <w:t>Powrót systemu do stanu sprzed wywołania funkcji; dane nie zostają zapisane w bazie.</w:t>
      </w:r>
    </w:p>
    <w:p w14:paraId="2B3F83F5" w14:textId="77777777" w:rsidR="00080E58" w:rsidRPr="00080E58" w:rsidRDefault="00080E58" w:rsidP="00080E58">
      <w:pPr>
        <w:numPr>
          <w:ilvl w:val="0"/>
          <w:numId w:val="12"/>
        </w:numPr>
        <w:rPr>
          <w:lang w:val="pl-PL"/>
        </w:rPr>
      </w:pPr>
      <w:r w:rsidRPr="00080E58">
        <w:rPr>
          <w:b/>
          <w:bCs/>
          <w:lang w:val="pl-PL"/>
        </w:rPr>
        <w:t>c) Brak wolnych terminów w wybranym oknie czasowym:</w:t>
      </w:r>
    </w:p>
    <w:p w14:paraId="3EB608E6" w14:textId="77777777" w:rsidR="00080E58" w:rsidRPr="00080E58" w:rsidRDefault="00080E58" w:rsidP="00080E58">
      <w:pPr>
        <w:numPr>
          <w:ilvl w:val="1"/>
          <w:numId w:val="12"/>
        </w:numPr>
        <w:rPr>
          <w:lang w:val="pl-PL"/>
        </w:rPr>
      </w:pPr>
      <w:r w:rsidRPr="00080E58">
        <w:rPr>
          <w:lang w:val="pl-PL"/>
        </w:rPr>
        <w:t>System wyświetla komunikat o braku wolnych doków i sugeruje najbliższe dostępne terminy. Operator konsultuje zmianę z Klientem.</w:t>
      </w:r>
    </w:p>
    <w:p w14:paraId="6880308D" w14:textId="77777777" w:rsidR="00080E58" w:rsidRPr="00080E58" w:rsidRDefault="00080E58" w:rsidP="00080E58">
      <w:pPr>
        <w:rPr>
          <w:lang w:val="pl-PL"/>
        </w:rPr>
      </w:pPr>
      <w:r w:rsidRPr="00080E58">
        <w:rPr>
          <w:b/>
          <w:bCs/>
          <w:lang w:val="pl-PL"/>
        </w:rPr>
        <w:t>4. Zależności czasowe</w:t>
      </w:r>
    </w:p>
    <w:p w14:paraId="18D378A0" w14:textId="77777777" w:rsidR="00080E58" w:rsidRPr="00080E58" w:rsidRDefault="00080E58" w:rsidP="00080E58">
      <w:pPr>
        <w:numPr>
          <w:ilvl w:val="0"/>
          <w:numId w:val="13"/>
        </w:numPr>
        <w:rPr>
          <w:lang w:val="pl-PL"/>
        </w:rPr>
      </w:pPr>
      <w:r w:rsidRPr="00080E58">
        <w:rPr>
          <w:b/>
          <w:bCs/>
          <w:lang w:val="pl-PL"/>
        </w:rPr>
        <w:t>a) Częstotliwość wykonania:</w:t>
      </w:r>
      <w:r w:rsidRPr="00080E58">
        <w:rPr>
          <w:lang w:val="pl-PL"/>
        </w:rPr>
        <w:t xml:space="preserve"> ~50–150 razy dziennie (zależnie od wielkości portu).</w:t>
      </w:r>
    </w:p>
    <w:p w14:paraId="03C75F15" w14:textId="77777777" w:rsidR="00080E58" w:rsidRPr="00080E58" w:rsidRDefault="00080E58" w:rsidP="00080E58">
      <w:pPr>
        <w:numPr>
          <w:ilvl w:val="0"/>
          <w:numId w:val="13"/>
        </w:numPr>
        <w:rPr>
          <w:lang w:val="pl-PL"/>
        </w:rPr>
      </w:pPr>
      <w:r w:rsidRPr="00080E58">
        <w:rPr>
          <w:b/>
          <w:bCs/>
          <w:lang w:val="pl-PL"/>
        </w:rPr>
        <w:t>b) Przewidywane spiętrzenia:</w:t>
      </w:r>
      <w:r w:rsidRPr="00080E58">
        <w:rPr>
          <w:lang w:val="pl-PL"/>
        </w:rPr>
        <w:t xml:space="preserve"> w godzinach porannych (zmiana personelu) oraz na koniec kwartałów rozliczeniowych.</w:t>
      </w:r>
    </w:p>
    <w:p w14:paraId="12974AA6" w14:textId="77777777" w:rsidR="00080E58" w:rsidRPr="00080E58" w:rsidRDefault="00080E58" w:rsidP="00080E58">
      <w:pPr>
        <w:numPr>
          <w:ilvl w:val="0"/>
          <w:numId w:val="13"/>
        </w:numPr>
        <w:rPr>
          <w:lang w:val="pl-PL"/>
        </w:rPr>
      </w:pPr>
      <w:r w:rsidRPr="00080E58">
        <w:rPr>
          <w:b/>
          <w:bCs/>
          <w:lang w:val="pl-PL"/>
        </w:rPr>
        <w:t>c) Typowy czas realizacji:</w:t>
      </w:r>
      <w:r w:rsidRPr="00080E58">
        <w:rPr>
          <w:lang w:val="pl-PL"/>
        </w:rPr>
        <w:t xml:space="preserve"> ~2–4 min.</w:t>
      </w:r>
    </w:p>
    <w:p w14:paraId="5117879D" w14:textId="77777777" w:rsidR="00080E58" w:rsidRPr="00080E58" w:rsidRDefault="00080E58" w:rsidP="00080E58">
      <w:pPr>
        <w:numPr>
          <w:ilvl w:val="0"/>
          <w:numId w:val="13"/>
        </w:numPr>
        <w:rPr>
          <w:lang w:val="pl-PL"/>
        </w:rPr>
      </w:pPr>
      <w:r w:rsidRPr="00080E58">
        <w:rPr>
          <w:b/>
          <w:bCs/>
          <w:lang w:val="pl-PL"/>
        </w:rPr>
        <w:t>d) Maksymalny czas realizacji:</w:t>
      </w:r>
      <w:r w:rsidRPr="00080E58">
        <w:rPr>
          <w:lang w:val="pl-PL"/>
        </w:rPr>
        <w:t xml:space="preserve"> 15 min (w przypadku konieczności wyjaśniania niezgodności w parametrach ładunku z Klientem).</w:t>
      </w:r>
    </w:p>
    <w:p w14:paraId="0EBA6C8D" w14:textId="77777777" w:rsidR="00080E58" w:rsidRPr="00080E58" w:rsidRDefault="00080E58" w:rsidP="00080E58">
      <w:pPr>
        <w:rPr>
          <w:lang w:val="pl-PL"/>
        </w:rPr>
      </w:pPr>
      <w:r w:rsidRPr="00080E58">
        <w:rPr>
          <w:b/>
          <w:bCs/>
          <w:lang w:val="pl-PL"/>
        </w:rPr>
        <w:t>5. Wartości uzyskiwane przez aktorów po zakończeniu przypadku użycia</w:t>
      </w:r>
    </w:p>
    <w:p w14:paraId="20E320E3" w14:textId="77777777" w:rsidR="00080E58" w:rsidRPr="00080E58" w:rsidRDefault="00080E58" w:rsidP="00080E58">
      <w:pPr>
        <w:numPr>
          <w:ilvl w:val="0"/>
          <w:numId w:val="14"/>
        </w:numPr>
        <w:rPr>
          <w:lang w:val="pl-PL"/>
        </w:rPr>
      </w:pPr>
      <w:r w:rsidRPr="00080E58">
        <w:rPr>
          <w:b/>
          <w:bCs/>
          <w:lang w:val="pl-PL"/>
        </w:rPr>
        <w:lastRenderedPageBreak/>
        <w:t>Klient:</w:t>
      </w:r>
      <w:r w:rsidRPr="00080E58">
        <w:rPr>
          <w:lang w:val="pl-PL"/>
        </w:rPr>
        <w:t xml:space="preserve"> Uzyskuje oficjalny numer awizacji, który uprawnia kierowcę do wjazdu na teren portu.</w:t>
      </w:r>
    </w:p>
    <w:p w14:paraId="447158C4" w14:textId="77777777" w:rsidR="00080E58" w:rsidRPr="00080E58" w:rsidRDefault="00080E58" w:rsidP="00080E58">
      <w:pPr>
        <w:numPr>
          <w:ilvl w:val="0"/>
          <w:numId w:val="14"/>
        </w:numPr>
        <w:rPr>
          <w:lang w:val="pl-PL"/>
        </w:rPr>
      </w:pPr>
      <w:r w:rsidRPr="00080E58">
        <w:rPr>
          <w:b/>
          <w:bCs/>
          <w:lang w:val="pl-PL"/>
        </w:rPr>
        <w:t>Operator:</w:t>
      </w:r>
      <w:r w:rsidRPr="00080E58">
        <w:rPr>
          <w:lang w:val="pl-PL"/>
        </w:rPr>
        <w:t xml:space="preserve"> Posiada zarejestrowane zlecenie w systemie, co umożliwia dalszą obsługę dokumentacji (np. generowanie kart załadunkowych).</w:t>
      </w:r>
    </w:p>
    <w:p w14:paraId="4B6728CD" w14:textId="77777777" w:rsidR="00080E58" w:rsidRPr="00080E58" w:rsidRDefault="00080E58" w:rsidP="00080E58">
      <w:pPr>
        <w:numPr>
          <w:ilvl w:val="0"/>
          <w:numId w:val="14"/>
        </w:numPr>
        <w:rPr>
          <w:lang w:val="pl-PL"/>
        </w:rPr>
      </w:pPr>
      <w:r w:rsidRPr="00080E58">
        <w:rPr>
          <w:b/>
          <w:bCs/>
          <w:lang w:val="pl-PL"/>
        </w:rPr>
        <w:t>System:</w:t>
      </w:r>
      <w:r w:rsidRPr="00080E58">
        <w:rPr>
          <w:lang w:val="pl-PL"/>
        </w:rPr>
        <w:t xml:space="preserve"> Wpis w rejestrze awizacji stanowiący podstawę dla harmonogramu pracy koordynatorów i magazynierów.</w:t>
      </w:r>
    </w:p>
    <w:p w14:paraId="4F9512E5" w14:textId="77777777" w:rsidR="00080E58" w:rsidRPr="00080E58" w:rsidRDefault="00080E58" w:rsidP="00080E58">
      <w:pPr>
        <w:rPr>
          <w:lang w:val="pl-PL"/>
        </w:rPr>
      </w:pPr>
    </w:p>
    <w:p w14:paraId="2502AD8A" w14:textId="77777777" w:rsidR="00080E58" w:rsidRPr="00080E58" w:rsidRDefault="00080E58" w:rsidP="00080E58">
      <w:pPr>
        <w:rPr>
          <w:b/>
          <w:bCs/>
          <w:lang w:val="pl-PL"/>
        </w:rPr>
      </w:pPr>
      <w:r w:rsidRPr="00080E58">
        <w:rPr>
          <w:b/>
          <w:bCs/>
          <w:lang w:val="pl-PL"/>
        </w:rPr>
        <w:t>Opis przypadku użycia: „Ustalenie harmonogramu”</w:t>
      </w:r>
    </w:p>
    <w:p w14:paraId="72C85282" w14:textId="77777777" w:rsidR="00080E58" w:rsidRPr="00080E58" w:rsidRDefault="00080E58" w:rsidP="00080E58">
      <w:pPr>
        <w:rPr>
          <w:lang w:val="pl-PL"/>
        </w:rPr>
      </w:pPr>
      <w:r w:rsidRPr="00080E58">
        <w:rPr>
          <w:b/>
          <w:bCs/>
          <w:lang w:val="pl-PL"/>
        </w:rPr>
        <w:t>1. Uczestniczący aktorzy</w:t>
      </w:r>
    </w:p>
    <w:p w14:paraId="0A123B18" w14:textId="77777777" w:rsidR="00080E58" w:rsidRPr="00080E58" w:rsidRDefault="00080E58" w:rsidP="00080E58">
      <w:pPr>
        <w:numPr>
          <w:ilvl w:val="0"/>
          <w:numId w:val="15"/>
        </w:numPr>
        <w:rPr>
          <w:lang w:val="pl-PL"/>
        </w:rPr>
      </w:pPr>
      <w:r w:rsidRPr="00080E58">
        <w:rPr>
          <w:b/>
          <w:bCs/>
          <w:lang w:val="pl-PL"/>
        </w:rPr>
        <w:t>Koordynator</w:t>
      </w:r>
    </w:p>
    <w:p w14:paraId="7871B08D" w14:textId="77777777" w:rsidR="00080E58" w:rsidRPr="00080E58" w:rsidRDefault="00080E58" w:rsidP="00080E58">
      <w:pPr>
        <w:rPr>
          <w:lang w:val="pl-PL"/>
        </w:rPr>
      </w:pPr>
      <w:r w:rsidRPr="00080E58">
        <w:rPr>
          <w:b/>
          <w:bCs/>
          <w:lang w:val="pl-PL"/>
        </w:rPr>
        <w:t>2. Podstawowy ciąg zdarzeń</w:t>
      </w:r>
    </w:p>
    <w:p w14:paraId="3C8F1133" w14:textId="77777777" w:rsidR="00080E58" w:rsidRPr="00080E58" w:rsidRDefault="00080E58" w:rsidP="00080E58">
      <w:pPr>
        <w:numPr>
          <w:ilvl w:val="0"/>
          <w:numId w:val="16"/>
        </w:numPr>
        <w:rPr>
          <w:lang w:val="pl-PL"/>
        </w:rPr>
      </w:pPr>
      <w:r w:rsidRPr="00080E58">
        <w:rPr>
          <w:lang w:val="pl-PL"/>
        </w:rPr>
        <w:t>System wyświetla interfejs planowania operacji portowych na wybrany dzień lub zmianę,</w:t>
      </w:r>
    </w:p>
    <w:p w14:paraId="5793B4A8" w14:textId="77777777" w:rsidR="00080E58" w:rsidRPr="00080E58" w:rsidRDefault="00080E58" w:rsidP="00080E58">
      <w:pPr>
        <w:numPr>
          <w:ilvl w:val="0"/>
          <w:numId w:val="16"/>
        </w:numPr>
        <w:rPr>
          <w:lang w:val="pl-PL"/>
        </w:rPr>
      </w:pPr>
      <w:r w:rsidRPr="00080E58">
        <w:rPr>
          <w:b/>
          <w:bCs/>
          <w:lang w:val="pl-PL"/>
        </w:rPr>
        <w:t>Koordynator</w:t>
      </w:r>
      <w:r w:rsidRPr="00080E58">
        <w:rPr>
          <w:lang w:val="pl-PL"/>
        </w:rPr>
        <w:t xml:space="preserve"> określa ramy czasowe, dla których chce przygotować grafik operacji,</w:t>
      </w:r>
    </w:p>
    <w:p w14:paraId="588676C8" w14:textId="77777777" w:rsidR="00080E58" w:rsidRPr="00080E58" w:rsidRDefault="00080E58" w:rsidP="00080E58">
      <w:pPr>
        <w:numPr>
          <w:ilvl w:val="0"/>
          <w:numId w:val="16"/>
        </w:numPr>
        <w:rPr>
          <w:lang w:val="pl-PL"/>
        </w:rPr>
      </w:pPr>
      <w:r w:rsidRPr="00080E58">
        <w:rPr>
          <w:lang w:val="pl-PL"/>
        </w:rPr>
        <w:t xml:space="preserve">System uruchamia procedurę </w:t>
      </w:r>
      <w:r w:rsidRPr="00080E58">
        <w:rPr>
          <w:b/>
          <w:bCs/>
          <w:lang w:val="pl-PL"/>
        </w:rPr>
        <w:t>automatycznego przydzielenia zasobów</w:t>
      </w:r>
      <w:r w:rsidRPr="00080E58">
        <w:rPr>
          <w:lang w:val="pl-PL"/>
        </w:rPr>
        <w:t xml:space="preserve"> (przypadek użycia: </w:t>
      </w:r>
      <w:r w:rsidRPr="00080E58">
        <w:rPr>
          <w:b/>
          <w:bCs/>
          <w:lang w:val="pl-PL"/>
        </w:rPr>
        <w:t>Automatyczne przydzielenie zasobów</w:t>
      </w:r>
      <w:r w:rsidRPr="00080E58">
        <w:rPr>
          <w:lang w:val="pl-PL"/>
        </w:rPr>
        <w:t>) na podstawie aktywnych awizacji, dostępności doków oraz specyfikacji ładunków,</w:t>
      </w:r>
    </w:p>
    <w:p w14:paraId="3987CA1F" w14:textId="77777777" w:rsidR="00080E58" w:rsidRPr="00080E58" w:rsidRDefault="00080E58" w:rsidP="00080E58">
      <w:pPr>
        <w:numPr>
          <w:ilvl w:val="0"/>
          <w:numId w:val="16"/>
        </w:numPr>
        <w:rPr>
          <w:lang w:val="pl-PL"/>
        </w:rPr>
      </w:pPr>
      <w:r w:rsidRPr="00080E58">
        <w:rPr>
          <w:lang w:val="pl-PL"/>
        </w:rPr>
        <w:t>System prezentuje wstępny harmonogram (grafik) zawierający przypisanie konkretnych pojazdów do konkretnych doków i godzin,</w:t>
      </w:r>
    </w:p>
    <w:p w14:paraId="2961DD95" w14:textId="77777777" w:rsidR="00080E58" w:rsidRPr="00080E58" w:rsidRDefault="00080E58" w:rsidP="00080E58">
      <w:pPr>
        <w:numPr>
          <w:ilvl w:val="0"/>
          <w:numId w:val="16"/>
        </w:numPr>
        <w:rPr>
          <w:lang w:val="pl-PL"/>
        </w:rPr>
      </w:pPr>
      <w:r w:rsidRPr="00080E58">
        <w:rPr>
          <w:b/>
          <w:bCs/>
          <w:lang w:val="pl-PL"/>
        </w:rPr>
        <w:t>Koordynator</w:t>
      </w:r>
      <w:r w:rsidRPr="00080E58">
        <w:rPr>
          <w:lang w:val="pl-PL"/>
        </w:rPr>
        <w:t xml:space="preserve"> weryfikuje propozycję systemu, może dokonać ręcznych przesunięć lub zmienić priorytety poszczególnych transportów,</w:t>
      </w:r>
    </w:p>
    <w:p w14:paraId="2A7E5A32" w14:textId="77777777" w:rsidR="00080E58" w:rsidRPr="00080E58" w:rsidRDefault="00080E58" w:rsidP="00080E58">
      <w:pPr>
        <w:numPr>
          <w:ilvl w:val="0"/>
          <w:numId w:val="16"/>
        </w:numPr>
        <w:rPr>
          <w:lang w:val="pl-PL"/>
        </w:rPr>
      </w:pPr>
      <w:r w:rsidRPr="00080E58">
        <w:rPr>
          <w:b/>
          <w:bCs/>
          <w:lang w:val="pl-PL"/>
        </w:rPr>
        <w:t>Koordynator</w:t>
      </w:r>
      <w:r w:rsidRPr="00080E58">
        <w:rPr>
          <w:lang w:val="pl-PL"/>
        </w:rPr>
        <w:t xml:space="preserve"> zatwierdza ostateczną wersję harmonogramu,</w:t>
      </w:r>
    </w:p>
    <w:p w14:paraId="4C570B6D" w14:textId="77777777" w:rsidR="00080E58" w:rsidRPr="00080E58" w:rsidRDefault="00080E58" w:rsidP="00080E58">
      <w:pPr>
        <w:numPr>
          <w:ilvl w:val="0"/>
          <w:numId w:val="16"/>
        </w:numPr>
        <w:rPr>
          <w:lang w:val="pl-PL"/>
        </w:rPr>
      </w:pPr>
      <w:r w:rsidRPr="00080E58">
        <w:rPr>
          <w:lang w:val="pl-PL"/>
        </w:rPr>
        <w:t>System zapisuje harmonogram w bazie danych i aktualizuje statusy przypisanych awizacji,</w:t>
      </w:r>
    </w:p>
    <w:p w14:paraId="425E3794" w14:textId="77777777" w:rsidR="00080E58" w:rsidRPr="00080E58" w:rsidRDefault="00080E58" w:rsidP="00080E58">
      <w:pPr>
        <w:numPr>
          <w:ilvl w:val="0"/>
          <w:numId w:val="16"/>
        </w:numPr>
        <w:rPr>
          <w:lang w:val="pl-PL"/>
        </w:rPr>
      </w:pPr>
      <w:r w:rsidRPr="00080E58">
        <w:rPr>
          <w:lang w:val="pl-PL"/>
        </w:rPr>
        <w:t>System informuje o dokonanej operacji i automatycznie wysyła powiadomienia do Kierowców oraz Operatorów o przypisanych oknach czasowych.</w:t>
      </w:r>
    </w:p>
    <w:p w14:paraId="33870095" w14:textId="77777777" w:rsidR="00080E58" w:rsidRPr="00080E58" w:rsidRDefault="00080E58" w:rsidP="00080E58">
      <w:pPr>
        <w:rPr>
          <w:lang w:val="pl-PL"/>
        </w:rPr>
      </w:pPr>
      <w:r w:rsidRPr="00080E58">
        <w:rPr>
          <w:b/>
          <w:bCs/>
          <w:lang w:val="pl-PL"/>
        </w:rPr>
        <w:t>3. Alternatywne ciągi zdarzeń</w:t>
      </w:r>
    </w:p>
    <w:p w14:paraId="5D2E2979" w14:textId="77777777" w:rsidR="00080E58" w:rsidRPr="00080E58" w:rsidRDefault="00080E58" w:rsidP="00080E58">
      <w:pPr>
        <w:numPr>
          <w:ilvl w:val="0"/>
          <w:numId w:val="17"/>
        </w:numPr>
        <w:rPr>
          <w:lang w:val="pl-PL"/>
        </w:rPr>
      </w:pPr>
      <w:r w:rsidRPr="00080E58">
        <w:rPr>
          <w:b/>
          <w:bCs/>
          <w:lang w:val="pl-PL"/>
        </w:rPr>
        <w:t>a) Wystąpienie konfliktów zasobów (np. nakładające się okna czasowe dla tego samego doku):</w:t>
      </w:r>
    </w:p>
    <w:p w14:paraId="4EF9DC86" w14:textId="77777777" w:rsidR="00080E58" w:rsidRPr="00080E58" w:rsidRDefault="00080E58" w:rsidP="00080E58">
      <w:pPr>
        <w:numPr>
          <w:ilvl w:val="1"/>
          <w:numId w:val="17"/>
        </w:numPr>
        <w:rPr>
          <w:lang w:val="pl-PL"/>
        </w:rPr>
      </w:pPr>
      <w:r w:rsidRPr="00080E58">
        <w:rPr>
          <w:lang w:val="pl-PL"/>
        </w:rPr>
        <w:t>System oznacza konflikty kolorem czerwonym i sugeruje Koordynatorowi przesunięcie najmniej priorytetowego transportu na inny wolny termin.</w:t>
      </w:r>
    </w:p>
    <w:p w14:paraId="628DEB27" w14:textId="77777777" w:rsidR="00080E58" w:rsidRPr="00080E58" w:rsidRDefault="00080E58" w:rsidP="00080E58">
      <w:pPr>
        <w:numPr>
          <w:ilvl w:val="0"/>
          <w:numId w:val="17"/>
        </w:numPr>
        <w:rPr>
          <w:lang w:val="pl-PL"/>
        </w:rPr>
      </w:pPr>
      <w:r w:rsidRPr="00080E58">
        <w:rPr>
          <w:b/>
          <w:bCs/>
          <w:lang w:val="pl-PL"/>
        </w:rPr>
        <w:t>b) Niedostępność kluczowych zasobów (np. awaria dźwigu lub wyłączenie doku z eksploatacji):</w:t>
      </w:r>
    </w:p>
    <w:p w14:paraId="79831546" w14:textId="77777777" w:rsidR="00080E58" w:rsidRPr="00080E58" w:rsidRDefault="00080E58" w:rsidP="00080E58">
      <w:pPr>
        <w:numPr>
          <w:ilvl w:val="1"/>
          <w:numId w:val="17"/>
        </w:numPr>
        <w:rPr>
          <w:lang w:val="pl-PL"/>
        </w:rPr>
      </w:pPr>
      <w:r w:rsidRPr="00080E58">
        <w:rPr>
          <w:lang w:val="pl-PL"/>
        </w:rPr>
        <w:t>Koordynator wprowadza informację o wyłączeniu zasobu, a system automatycznie przelicza harmonogram, omijając uszkodzoną infrastrukturę.</w:t>
      </w:r>
    </w:p>
    <w:p w14:paraId="34D42407" w14:textId="77777777" w:rsidR="00080E58" w:rsidRPr="00080E58" w:rsidRDefault="00080E58" w:rsidP="00080E58">
      <w:pPr>
        <w:numPr>
          <w:ilvl w:val="0"/>
          <w:numId w:val="17"/>
        </w:numPr>
        <w:rPr>
          <w:lang w:val="pl-PL"/>
        </w:rPr>
      </w:pPr>
      <w:r w:rsidRPr="00080E58">
        <w:rPr>
          <w:b/>
          <w:bCs/>
          <w:lang w:val="pl-PL"/>
        </w:rPr>
        <w:t>c) Koordynator rezygnuje z zapisu zmian klikając przycisk Anuluj:</w:t>
      </w:r>
    </w:p>
    <w:p w14:paraId="4976F549" w14:textId="77777777" w:rsidR="00080E58" w:rsidRPr="00080E58" w:rsidRDefault="00080E58" w:rsidP="00080E58">
      <w:pPr>
        <w:numPr>
          <w:ilvl w:val="1"/>
          <w:numId w:val="17"/>
        </w:numPr>
        <w:rPr>
          <w:lang w:val="pl-PL"/>
        </w:rPr>
      </w:pPr>
      <w:r w:rsidRPr="00080E58">
        <w:rPr>
          <w:lang w:val="pl-PL"/>
        </w:rPr>
        <w:t>System powraca do poprzednio zapisanej wersji harmonogramu bez wprowadzania zmian.</w:t>
      </w:r>
    </w:p>
    <w:p w14:paraId="73ACDC11" w14:textId="77777777" w:rsidR="00080E58" w:rsidRPr="00080E58" w:rsidRDefault="00080E58" w:rsidP="00080E58">
      <w:pPr>
        <w:rPr>
          <w:lang w:val="pl-PL"/>
        </w:rPr>
      </w:pPr>
      <w:r w:rsidRPr="00080E58">
        <w:rPr>
          <w:b/>
          <w:bCs/>
          <w:lang w:val="pl-PL"/>
        </w:rPr>
        <w:t>4. Zależności czasowe</w:t>
      </w:r>
    </w:p>
    <w:p w14:paraId="49835D41" w14:textId="77777777" w:rsidR="00080E58" w:rsidRPr="00080E58" w:rsidRDefault="00080E58" w:rsidP="00080E58">
      <w:pPr>
        <w:numPr>
          <w:ilvl w:val="0"/>
          <w:numId w:val="18"/>
        </w:numPr>
        <w:rPr>
          <w:lang w:val="pl-PL"/>
        </w:rPr>
      </w:pPr>
      <w:r w:rsidRPr="00080E58">
        <w:rPr>
          <w:b/>
          <w:bCs/>
          <w:lang w:val="pl-PL"/>
        </w:rPr>
        <w:t>a) Częstotliwość wykonania:</w:t>
      </w:r>
      <w:r w:rsidRPr="00080E58">
        <w:rPr>
          <w:lang w:val="pl-PL"/>
        </w:rPr>
        <w:t xml:space="preserve"> 2–3 razy na każdą zmianę roboczą (poranna, popołudniowa, nocna).</w:t>
      </w:r>
    </w:p>
    <w:p w14:paraId="4F9D61CD" w14:textId="77777777" w:rsidR="00080E58" w:rsidRPr="00080E58" w:rsidRDefault="00080E58" w:rsidP="00080E58">
      <w:pPr>
        <w:numPr>
          <w:ilvl w:val="0"/>
          <w:numId w:val="18"/>
        </w:numPr>
        <w:rPr>
          <w:lang w:val="pl-PL"/>
        </w:rPr>
      </w:pPr>
      <w:r w:rsidRPr="00080E58">
        <w:rPr>
          <w:b/>
          <w:bCs/>
          <w:lang w:val="pl-PL"/>
        </w:rPr>
        <w:t>b) Przewidywane spiętrzenia:</w:t>
      </w:r>
      <w:r w:rsidRPr="00080E58">
        <w:rPr>
          <w:lang w:val="pl-PL"/>
        </w:rPr>
        <w:t xml:space="preserve"> tuż przed rozpoczęciem nowej zmiany oraz w przypadku nagłych awarii lub gwałtownych zjawisk pogodowych paraliżujących pracę portu.</w:t>
      </w:r>
    </w:p>
    <w:p w14:paraId="63BDD17C" w14:textId="77777777" w:rsidR="00080E58" w:rsidRPr="00080E58" w:rsidRDefault="00080E58" w:rsidP="00080E58">
      <w:pPr>
        <w:numPr>
          <w:ilvl w:val="0"/>
          <w:numId w:val="18"/>
        </w:numPr>
        <w:rPr>
          <w:lang w:val="pl-PL"/>
        </w:rPr>
      </w:pPr>
      <w:r w:rsidRPr="00080E58">
        <w:rPr>
          <w:b/>
          <w:bCs/>
          <w:lang w:val="pl-PL"/>
        </w:rPr>
        <w:t>c) Typowy czas realizacji:</w:t>
      </w:r>
      <w:r w:rsidRPr="00080E58">
        <w:rPr>
          <w:lang w:val="pl-PL"/>
        </w:rPr>
        <w:t xml:space="preserve"> ~5–10 min (dzięki wsparciu automatyzacji).</w:t>
      </w:r>
    </w:p>
    <w:p w14:paraId="041A5DFD" w14:textId="77777777" w:rsidR="00080E58" w:rsidRPr="00080E58" w:rsidRDefault="00080E58" w:rsidP="00080E58">
      <w:pPr>
        <w:numPr>
          <w:ilvl w:val="0"/>
          <w:numId w:val="18"/>
        </w:numPr>
        <w:rPr>
          <w:lang w:val="pl-PL"/>
        </w:rPr>
      </w:pPr>
      <w:r w:rsidRPr="00080E58">
        <w:rPr>
          <w:b/>
          <w:bCs/>
          <w:lang w:val="pl-PL"/>
        </w:rPr>
        <w:t>d) Maksymalny czas realizacji:</w:t>
      </w:r>
      <w:r w:rsidRPr="00080E58">
        <w:rPr>
          <w:lang w:val="pl-PL"/>
        </w:rPr>
        <w:t xml:space="preserve"> ~30 min (w sytuacjach kryzysowych wymagających przebudowania całego planu dnia).</w:t>
      </w:r>
    </w:p>
    <w:p w14:paraId="02946185" w14:textId="77777777" w:rsidR="00080E58" w:rsidRPr="00080E58" w:rsidRDefault="00080E58" w:rsidP="00080E58">
      <w:pPr>
        <w:rPr>
          <w:lang w:val="pl-PL"/>
        </w:rPr>
      </w:pPr>
      <w:r w:rsidRPr="00080E58">
        <w:rPr>
          <w:b/>
          <w:bCs/>
          <w:lang w:val="pl-PL"/>
        </w:rPr>
        <w:t>5. Wartości uzyskiwane przez aktorów po zakończeniu przypadku użycia</w:t>
      </w:r>
    </w:p>
    <w:p w14:paraId="116DDE0C" w14:textId="77777777" w:rsidR="00080E58" w:rsidRPr="00080E58" w:rsidRDefault="00080E58" w:rsidP="00080E58">
      <w:pPr>
        <w:numPr>
          <w:ilvl w:val="0"/>
          <w:numId w:val="19"/>
        </w:numPr>
        <w:rPr>
          <w:lang w:val="pl-PL"/>
        </w:rPr>
      </w:pPr>
      <w:r w:rsidRPr="00080E58">
        <w:rPr>
          <w:b/>
          <w:bCs/>
          <w:lang w:val="pl-PL"/>
        </w:rPr>
        <w:lastRenderedPageBreak/>
        <w:t>Koordynator:</w:t>
      </w:r>
      <w:r w:rsidRPr="00080E58">
        <w:rPr>
          <w:lang w:val="pl-PL"/>
        </w:rPr>
        <w:t xml:space="preserve"> Posiada kompletny, zoptymalizowany plan pracy dla całego portu, co minimalizuje ryzyko zatorów.</w:t>
      </w:r>
    </w:p>
    <w:p w14:paraId="3EEC24B7" w14:textId="77777777" w:rsidR="00080E58" w:rsidRPr="00080E58" w:rsidRDefault="00080E58" w:rsidP="00080E58">
      <w:pPr>
        <w:numPr>
          <w:ilvl w:val="0"/>
          <w:numId w:val="19"/>
        </w:numPr>
        <w:rPr>
          <w:lang w:val="pl-PL"/>
        </w:rPr>
      </w:pPr>
      <w:r w:rsidRPr="00080E58">
        <w:rPr>
          <w:b/>
          <w:bCs/>
          <w:lang w:val="pl-PL"/>
        </w:rPr>
        <w:t>Kierowca:</w:t>
      </w:r>
      <w:r w:rsidRPr="00080E58">
        <w:rPr>
          <w:lang w:val="pl-PL"/>
        </w:rPr>
        <w:t xml:space="preserve"> Otrzymuje precyzyjną informację o godzinie podjazdu pod dok, co skraca czas jego przebywania w porcie (zgodnie z celem redukcji o 30%).</w:t>
      </w:r>
    </w:p>
    <w:p w14:paraId="04494D5C" w14:textId="77777777" w:rsidR="00080E58" w:rsidRPr="00080E58" w:rsidRDefault="00080E58" w:rsidP="00080E58">
      <w:pPr>
        <w:numPr>
          <w:ilvl w:val="0"/>
          <w:numId w:val="19"/>
        </w:numPr>
        <w:rPr>
          <w:lang w:val="pl-PL"/>
        </w:rPr>
      </w:pPr>
      <w:r w:rsidRPr="00080E58">
        <w:rPr>
          <w:b/>
          <w:bCs/>
          <w:lang w:val="pl-PL"/>
        </w:rPr>
        <w:t>Zarząd:</w:t>
      </w:r>
      <w:r w:rsidRPr="00080E58">
        <w:rPr>
          <w:lang w:val="pl-PL"/>
        </w:rPr>
        <w:t xml:space="preserve"> Otrzymuje dane o planowanej przepustowości.</w:t>
      </w:r>
    </w:p>
    <w:p w14:paraId="0B2983D6" w14:textId="77777777" w:rsidR="00080E58" w:rsidRPr="00080E58" w:rsidRDefault="00080E58" w:rsidP="00080E58">
      <w:pPr>
        <w:rPr>
          <w:lang w:val="pl-PL"/>
        </w:rPr>
      </w:pPr>
    </w:p>
    <w:p w14:paraId="52B3722C" w14:textId="77777777" w:rsidR="00080E58" w:rsidRPr="00080E58" w:rsidRDefault="00080E58" w:rsidP="00080E58">
      <w:pPr>
        <w:rPr>
          <w:lang w:val="pl-PL"/>
        </w:rPr>
      </w:pPr>
      <w:r w:rsidRPr="00080E58">
        <w:rPr>
          <w:lang w:val="pl-PL"/>
        </w:rPr>
        <w:t xml:space="preserve">To do kompletu weźmy coś dla </w:t>
      </w:r>
      <w:r w:rsidRPr="00080E58">
        <w:rPr>
          <w:b/>
          <w:bCs/>
          <w:lang w:val="pl-PL"/>
        </w:rPr>
        <w:t>Zarządu</w:t>
      </w:r>
      <w:r w:rsidRPr="00080E58">
        <w:rPr>
          <w:lang w:val="pl-PL"/>
        </w:rPr>
        <w:t>, bo ich rola w systemie PORT-LOG jest kluczowa dla planowania strategicznego (czyli punkt 5 Twojego opisu – wsparcie decyzji zarządczych).</w:t>
      </w:r>
    </w:p>
    <w:p w14:paraId="492FDC1F" w14:textId="77777777" w:rsidR="00080E58" w:rsidRPr="00080E58" w:rsidRDefault="00080E58" w:rsidP="00080E58">
      <w:pPr>
        <w:rPr>
          <w:lang w:val="pl-PL"/>
        </w:rPr>
      </w:pPr>
      <w:r w:rsidRPr="00080E58">
        <w:rPr>
          <w:lang w:val="pl-PL"/>
        </w:rPr>
        <w:t xml:space="preserve">Oto opis przypadku użycia </w:t>
      </w:r>
      <w:r w:rsidRPr="00080E58">
        <w:rPr>
          <w:b/>
          <w:bCs/>
          <w:lang w:val="pl-PL"/>
        </w:rPr>
        <w:t>„Generowanie raportów i statystyk”</w:t>
      </w:r>
      <w:r w:rsidRPr="00080E58">
        <w:rPr>
          <w:lang w:val="pl-PL"/>
        </w:rPr>
        <w:t>, rozpisany dokładnie według Twojego wzoru:</w:t>
      </w:r>
    </w:p>
    <w:p w14:paraId="4C1C7ECE" w14:textId="77777777" w:rsidR="00080E58" w:rsidRPr="00080E58" w:rsidRDefault="00080E58" w:rsidP="00080E58">
      <w:pPr>
        <w:rPr>
          <w:lang w:val="pl-PL"/>
        </w:rPr>
      </w:pPr>
      <w:r w:rsidRPr="00080E58">
        <w:rPr>
          <w:lang w:val="pl-PL"/>
        </w:rPr>
        <w:pict w14:anchorId="3D2C82B1">
          <v:rect id="_x0000_i1070" style="width:0;height:1.5pt" o:hralign="center" o:hrstd="t" o:hr="t" fillcolor="#a0a0a0" stroked="f"/>
        </w:pict>
      </w:r>
    </w:p>
    <w:p w14:paraId="7C39941A" w14:textId="77777777" w:rsidR="00080E58" w:rsidRPr="00080E58" w:rsidRDefault="00080E58" w:rsidP="00080E58">
      <w:pPr>
        <w:rPr>
          <w:b/>
          <w:bCs/>
          <w:lang w:val="pl-PL"/>
        </w:rPr>
      </w:pPr>
      <w:r w:rsidRPr="00080E58">
        <w:rPr>
          <w:b/>
          <w:bCs/>
          <w:lang w:val="pl-PL"/>
        </w:rPr>
        <w:t>Opis przypadku użycia: „Generowanie raportów i statystyk”</w:t>
      </w:r>
    </w:p>
    <w:p w14:paraId="47F39F88" w14:textId="77777777" w:rsidR="00080E58" w:rsidRPr="00080E58" w:rsidRDefault="00080E58" w:rsidP="00080E58">
      <w:pPr>
        <w:rPr>
          <w:lang w:val="pl-PL"/>
        </w:rPr>
      </w:pPr>
      <w:r w:rsidRPr="00080E58">
        <w:rPr>
          <w:b/>
          <w:bCs/>
          <w:lang w:val="pl-PL"/>
        </w:rPr>
        <w:t>1. Uczestniczący aktorzy</w:t>
      </w:r>
    </w:p>
    <w:p w14:paraId="683C086F" w14:textId="77777777" w:rsidR="00080E58" w:rsidRPr="00080E58" w:rsidRDefault="00080E58" w:rsidP="00080E58">
      <w:pPr>
        <w:numPr>
          <w:ilvl w:val="0"/>
          <w:numId w:val="20"/>
        </w:numPr>
        <w:rPr>
          <w:lang w:val="pl-PL"/>
        </w:rPr>
      </w:pPr>
      <w:r w:rsidRPr="00080E58">
        <w:rPr>
          <w:b/>
          <w:bCs/>
          <w:lang w:val="pl-PL"/>
        </w:rPr>
        <w:t>Zarząd</w:t>
      </w:r>
    </w:p>
    <w:p w14:paraId="621C76F8" w14:textId="77777777" w:rsidR="00080E58" w:rsidRPr="00080E58" w:rsidRDefault="00080E58" w:rsidP="00080E58">
      <w:pPr>
        <w:rPr>
          <w:lang w:val="pl-PL"/>
        </w:rPr>
      </w:pPr>
      <w:r w:rsidRPr="00080E58">
        <w:rPr>
          <w:b/>
          <w:bCs/>
          <w:lang w:val="pl-PL"/>
        </w:rPr>
        <w:t>2. Podstawowy ciąg zdarzeń</w:t>
      </w:r>
    </w:p>
    <w:p w14:paraId="790CF077" w14:textId="77777777" w:rsidR="00080E58" w:rsidRPr="00080E58" w:rsidRDefault="00080E58" w:rsidP="00080E58">
      <w:pPr>
        <w:numPr>
          <w:ilvl w:val="0"/>
          <w:numId w:val="21"/>
        </w:numPr>
        <w:rPr>
          <w:lang w:val="pl-PL"/>
        </w:rPr>
      </w:pPr>
      <w:r w:rsidRPr="00080E58">
        <w:rPr>
          <w:lang w:val="pl-PL"/>
        </w:rPr>
        <w:t>System wyświetla panel z dostępnymi modułami analitycznymi,</w:t>
      </w:r>
    </w:p>
    <w:p w14:paraId="00720669" w14:textId="77777777" w:rsidR="00080E58" w:rsidRPr="00080E58" w:rsidRDefault="00080E58" w:rsidP="00080E58">
      <w:pPr>
        <w:numPr>
          <w:ilvl w:val="0"/>
          <w:numId w:val="21"/>
        </w:numPr>
        <w:rPr>
          <w:lang w:val="pl-PL"/>
        </w:rPr>
      </w:pPr>
      <w:r w:rsidRPr="00080E58">
        <w:rPr>
          <w:b/>
          <w:bCs/>
          <w:lang w:val="pl-PL"/>
        </w:rPr>
        <w:t>Zarząd</w:t>
      </w:r>
      <w:r w:rsidRPr="00080E58">
        <w:rPr>
          <w:lang w:val="pl-PL"/>
        </w:rPr>
        <w:t xml:space="preserve"> wybiera rodzaj raportu (np. raport przepustowości portu, raport obłożenia magazynów lub raport efektywności czasu pracy doków),</w:t>
      </w:r>
    </w:p>
    <w:p w14:paraId="316CA351" w14:textId="77777777" w:rsidR="00080E58" w:rsidRPr="00080E58" w:rsidRDefault="00080E58" w:rsidP="00080E58">
      <w:pPr>
        <w:numPr>
          <w:ilvl w:val="0"/>
          <w:numId w:val="21"/>
        </w:numPr>
        <w:rPr>
          <w:lang w:val="pl-PL"/>
        </w:rPr>
      </w:pPr>
      <w:r w:rsidRPr="00080E58">
        <w:rPr>
          <w:b/>
          <w:bCs/>
          <w:lang w:val="pl-PL"/>
        </w:rPr>
        <w:t>Zarząd</w:t>
      </w:r>
      <w:r w:rsidRPr="00080E58">
        <w:rPr>
          <w:lang w:val="pl-PL"/>
        </w:rPr>
        <w:t xml:space="preserve"> określa ramy czasowe (np. ostatni miesiąc, kwartał lub rok) oraz wybiera format wyjściowy (PDF, XLSX lub interaktywny wykres),</w:t>
      </w:r>
    </w:p>
    <w:p w14:paraId="2FC2249B" w14:textId="77777777" w:rsidR="00080E58" w:rsidRPr="00080E58" w:rsidRDefault="00080E58" w:rsidP="00080E58">
      <w:pPr>
        <w:numPr>
          <w:ilvl w:val="0"/>
          <w:numId w:val="21"/>
        </w:numPr>
        <w:rPr>
          <w:lang w:val="pl-PL"/>
        </w:rPr>
      </w:pPr>
      <w:r w:rsidRPr="00080E58">
        <w:rPr>
          <w:lang w:val="pl-PL"/>
        </w:rPr>
        <w:t xml:space="preserve">System wywołuje przypadek użycia </w:t>
      </w:r>
      <w:r w:rsidRPr="00080E58">
        <w:rPr>
          <w:b/>
          <w:bCs/>
          <w:lang w:val="pl-PL"/>
        </w:rPr>
        <w:t>„Analiza statystyk”</w:t>
      </w:r>
      <w:r w:rsidRPr="00080E58">
        <w:rPr>
          <w:lang w:val="pl-PL"/>
        </w:rPr>
        <w:t xml:space="preserve"> (przetwarzanie danych historycznych z bazy danych),</w:t>
      </w:r>
    </w:p>
    <w:p w14:paraId="46032CE8" w14:textId="77777777" w:rsidR="00080E58" w:rsidRPr="00080E58" w:rsidRDefault="00080E58" w:rsidP="00080E58">
      <w:pPr>
        <w:numPr>
          <w:ilvl w:val="0"/>
          <w:numId w:val="21"/>
        </w:numPr>
        <w:rPr>
          <w:lang w:val="pl-PL"/>
        </w:rPr>
      </w:pPr>
      <w:r w:rsidRPr="00080E58">
        <w:rPr>
          <w:lang w:val="pl-PL"/>
        </w:rPr>
        <w:t>System generuje wizualizację danych w formie wykresów i tabel,</w:t>
      </w:r>
    </w:p>
    <w:p w14:paraId="02DE9345" w14:textId="77777777" w:rsidR="00080E58" w:rsidRPr="00080E58" w:rsidRDefault="00080E58" w:rsidP="00080E58">
      <w:pPr>
        <w:numPr>
          <w:ilvl w:val="0"/>
          <w:numId w:val="21"/>
        </w:numPr>
        <w:rPr>
          <w:lang w:val="pl-PL"/>
        </w:rPr>
      </w:pPr>
      <w:r w:rsidRPr="00080E58">
        <w:rPr>
          <w:b/>
          <w:bCs/>
          <w:lang w:val="pl-PL"/>
        </w:rPr>
        <w:t>Zarząd</w:t>
      </w:r>
      <w:r w:rsidRPr="00080E58">
        <w:rPr>
          <w:lang w:val="pl-PL"/>
        </w:rPr>
        <w:t xml:space="preserve"> zatwierdza eksport danych do pliku,</w:t>
      </w:r>
    </w:p>
    <w:p w14:paraId="2FC464BB" w14:textId="77777777" w:rsidR="00080E58" w:rsidRPr="00080E58" w:rsidRDefault="00080E58" w:rsidP="00080E58">
      <w:pPr>
        <w:numPr>
          <w:ilvl w:val="0"/>
          <w:numId w:val="21"/>
        </w:numPr>
        <w:rPr>
          <w:lang w:val="pl-PL"/>
        </w:rPr>
      </w:pPr>
      <w:r w:rsidRPr="00080E58">
        <w:rPr>
          <w:lang w:val="pl-PL"/>
        </w:rPr>
        <w:t>System zapisuje kopię raportu w archiwum raportów okresowych,</w:t>
      </w:r>
    </w:p>
    <w:p w14:paraId="1C59294A" w14:textId="77777777" w:rsidR="00080E58" w:rsidRPr="00080E58" w:rsidRDefault="00080E58" w:rsidP="00080E58">
      <w:pPr>
        <w:numPr>
          <w:ilvl w:val="0"/>
          <w:numId w:val="21"/>
        </w:numPr>
        <w:rPr>
          <w:lang w:val="pl-PL"/>
        </w:rPr>
      </w:pPr>
      <w:r w:rsidRPr="00080E58">
        <w:rPr>
          <w:lang w:val="pl-PL"/>
        </w:rPr>
        <w:t>System udostępnia plik do pobrania i wyświetla podsumowanie kluczowych wskaźników KPI.</w:t>
      </w:r>
    </w:p>
    <w:p w14:paraId="2391ADB6" w14:textId="77777777" w:rsidR="00080E58" w:rsidRPr="00080E58" w:rsidRDefault="00080E58" w:rsidP="00080E58">
      <w:pPr>
        <w:rPr>
          <w:lang w:val="pl-PL"/>
        </w:rPr>
      </w:pPr>
      <w:r w:rsidRPr="00080E58">
        <w:rPr>
          <w:b/>
          <w:bCs/>
          <w:lang w:val="pl-PL"/>
        </w:rPr>
        <w:t>3. Alternatywne ciągi zdarzeń</w:t>
      </w:r>
    </w:p>
    <w:p w14:paraId="26C1F0F1" w14:textId="77777777" w:rsidR="00080E58" w:rsidRPr="00080E58" w:rsidRDefault="00080E58" w:rsidP="00080E58">
      <w:pPr>
        <w:numPr>
          <w:ilvl w:val="0"/>
          <w:numId w:val="22"/>
        </w:numPr>
        <w:rPr>
          <w:lang w:val="pl-PL"/>
        </w:rPr>
      </w:pPr>
      <w:r w:rsidRPr="00080E58">
        <w:rPr>
          <w:b/>
          <w:bCs/>
          <w:lang w:val="pl-PL"/>
        </w:rPr>
        <w:t>a) Brak wystarczającej ilości danych w wybranym okresie (np. wybranie dat z przyszłości):</w:t>
      </w:r>
    </w:p>
    <w:p w14:paraId="79450E83" w14:textId="77777777" w:rsidR="00080E58" w:rsidRPr="00080E58" w:rsidRDefault="00080E58" w:rsidP="00080E58">
      <w:pPr>
        <w:numPr>
          <w:ilvl w:val="1"/>
          <w:numId w:val="22"/>
        </w:numPr>
        <w:rPr>
          <w:lang w:val="pl-PL"/>
        </w:rPr>
      </w:pPr>
      <w:r w:rsidRPr="00080E58">
        <w:rPr>
          <w:lang w:val="pl-PL"/>
        </w:rPr>
        <w:t>System wyświetla komunikat informujący o braku danych dla podanego zakresu i sugeruje zmianę parametrów zapytania.</w:t>
      </w:r>
    </w:p>
    <w:p w14:paraId="694AA3EF" w14:textId="77777777" w:rsidR="00080E58" w:rsidRPr="00080E58" w:rsidRDefault="00080E58" w:rsidP="00080E58">
      <w:pPr>
        <w:numPr>
          <w:ilvl w:val="0"/>
          <w:numId w:val="22"/>
        </w:numPr>
        <w:rPr>
          <w:lang w:val="pl-PL"/>
        </w:rPr>
      </w:pPr>
      <w:r w:rsidRPr="00080E58">
        <w:rPr>
          <w:b/>
          <w:bCs/>
          <w:lang w:val="pl-PL"/>
        </w:rPr>
        <w:t>b) Awaria modułu analitycznego (przeciążenie bazy danych):</w:t>
      </w:r>
    </w:p>
    <w:p w14:paraId="6F7FFAD6" w14:textId="77777777" w:rsidR="00080E58" w:rsidRPr="00080E58" w:rsidRDefault="00080E58" w:rsidP="00080E58">
      <w:pPr>
        <w:numPr>
          <w:ilvl w:val="1"/>
          <w:numId w:val="22"/>
        </w:numPr>
        <w:rPr>
          <w:lang w:val="pl-PL"/>
        </w:rPr>
      </w:pPr>
      <w:r w:rsidRPr="00080E58">
        <w:rPr>
          <w:lang w:val="pl-PL"/>
        </w:rPr>
        <w:t>System informuje o wydłużonym czasie oczekiwania na raport i oferuje wysłanie gotowego zestawienia na adres e-mail w momencie jego wygenerowania.</w:t>
      </w:r>
    </w:p>
    <w:p w14:paraId="1BC6DCFB" w14:textId="77777777" w:rsidR="00080E58" w:rsidRPr="00080E58" w:rsidRDefault="00080E58" w:rsidP="00080E58">
      <w:pPr>
        <w:numPr>
          <w:ilvl w:val="0"/>
          <w:numId w:val="22"/>
        </w:numPr>
        <w:rPr>
          <w:lang w:val="pl-PL"/>
        </w:rPr>
      </w:pPr>
      <w:r w:rsidRPr="00080E58">
        <w:rPr>
          <w:b/>
          <w:bCs/>
          <w:lang w:val="pl-PL"/>
        </w:rPr>
        <w:t>c) Rezygnacja z generowania raportu:</w:t>
      </w:r>
    </w:p>
    <w:p w14:paraId="371838C4" w14:textId="77777777" w:rsidR="00080E58" w:rsidRPr="00080E58" w:rsidRDefault="00080E58" w:rsidP="00080E58">
      <w:pPr>
        <w:numPr>
          <w:ilvl w:val="1"/>
          <w:numId w:val="22"/>
        </w:numPr>
        <w:rPr>
          <w:lang w:val="pl-PL"/>
        </w:rPr>
      </w:pPr>
      <w:r w:rsidRPr="00080E58">
        <w:rPr>
          <w:b/>
          <w:bCs/>
          <w:lang w:val="pl-PL"/>
        </w:rPr>
        <w:t>Zarząd</w:t>
      </w:r>
      <w:r w:rsidRPr="00080E58">
        <w:rPr>
          <w:lang w:val="pl-PL"/>
        </w:rPr>
        <w:t xml:space="preserve"> klika przycisk „Powrót”, a system wraca do głównego menu panelu bez obciążania zasobów bazy danych.</w:t>
      </w:r>
    </w:p>
    <w:p w14:paraId="374677CB" w14:textId="77777777" w:rsidR="00080E58" w:rsidRPr="00080E58" w:rsidRDefault="00080E58" w:rsidP="00080E58">
      <w:pPr>
        <w:rPr>
          <w:lang w:val="pl-PL"/>
        </w:rPr>
      </w:pPr>
      <w:r w:rsidRPr="00080E58">
        <w:rPr>
          <w:b/>
          <w:bCs/>
          <w:lang w:val="pl-PL"/>
        </w:rPr>
        <w:t>4. Zależności czasowe</w:t>
      </w:r>
    </w:p>
    <w:p w14:paraId="256E7041" w14:textId="77777777" w:rsidR="00080E58" w:rsidRPr="00080E58" w:rsidRDefault="00080E58" w:rsidP="00080E58">
      <w:pPr>
        <w:numPr>
          <w:ilvl w:val="0"/>
          <w:numId w:val="23"/>
        </w:numPr>
        <w:rPr>
          <w:lang w:val="pl-PL"/>
        </w:rPr>
      </w:pPr>
      <w:r w:rsidRPr="00080E58">
        <w:rPr>
          <w:b/>
          <w:bCs/>
          <w:lang w:val="pl-PL"/>
        </w:rPr>
        <w:t>a) Częstotliwość wykonania:</w:t>
      </w:r>
      <w:r w:rsidRPr="00080E58">
        <w:rPr>
          <w:lang w:val="pl-PL"/>
        </w:rPr>
        <w:t xml:space="preserve"> ~1–4 razy w miesiącu (podsumowania okresowe).</w:t>
      </w:r>
    </w:p>
    <w:p w14:paraId="18D5285C" w14:textId="77777777" w:rsidR="00080E58" w:rsidRPr="00080E58" w:rsidRDefault="00080E58" w:rsidP="00080E58">
      <w:pPr>
        <w:numPr>
          <w:ilvl w:val="0"/>
          <w:numId w:val="23"/>
        </w:numPr>
        <w:rPr>
          <w:lang w:val="pl-PL"/>
        </w:rPr>
      </w:pPr>
      <w:r w:rsidRPr="00080E58">
        <w:rPr>
          <w:b/>
          <w:bCs/>
          <w:lang w:val="pl-PL"/>
        </w:rPr>
        <w:t>b) Przewidywane spiętrzenia:</w:t>
      </w:r>
      <w:r w:rsidRPr="00080E58">
        <w:rPr>
          <w:lang w:val="pl-PL"/>
        </w:rPr>
        <w:t xml:space="preserve"> koniec miesiąca kalendarzowego, koniec roku fiskalnego oraz przed spotkaniami rady nadzorczej.</w:t>
      </w:r>
    </w:p>
    <w:p w14:paraId="447A147C" w14:textId="77777777" w:rsidR="00080E58" w:rsidRPr="00080E58" w:rsidRDefault="00080E58" w:rsidP="00080E58">
      <w:pPr>
        <w:numPr>
          <w:ilvl w:val="0"/>
          <w:numId w:val="23"/>
        </w:numPr>
        <w:rPr>
          <w:lang w:val="pl-PL"/>
        </w:rPr>
      </w:pPr>
      <w:r w:rsidRPr="00080E58">
        <w:rPr>
          <w:b/>
          <w:bCs/>
          <w:lang w:val="pl-PL"/>
        </w:rPr>
        <w:t>c) Typowy czas realizacji:</w:t>
      </w:r>
      <w:r w:rsidRPr="00080E58">
        <w:rPr>
          <w:lang w:val="pl-PL"/>
        </w:rPr>
        <w:t xml:space="preserve"> ~10–30 sekund (zależnie od skomplikowania zapytania).</w:t>
      </w:r>
    </w:p>
    <w:p w14:paraId="1A70A254" w14:textId="77777777" w:rsidR="00080E58" w:rsidRPr="00080E58" w:rsidRDefault="00080E58" w:rsidP="00080E58">
      <w:pPr>
        <w:numPr>
          <w:ilvl w:val="0"/>
          <w:numId w:val="23"/>
        </w:numPr>
        <w:rPr>
          <w:lang w:val="pl-PL"/>
        </w:rPr>
      </w:pPr>
      <w:r w:rsidRPr="00080E58">
        <w:rPr>
          <w:b/>
          <w:bCs/>
          <w:lang w:val="pl-PL"/>
        </w:rPr>
        <w:t>d) Maksymalny czas realizacji:</w:t>
      </w:r>
      <w:r w:rsidRPr="00080E58">
        <w:rPr>
          <w:lang w:val="pl-PL"/>
        </w:rPr>
        <w:t xml:space="preserve"> ~3 minuty (przy generowaniu wieloletnich raportów porównawczych Big Data).</w:t>
      </w:r>
    </w:p>
    <w:p w14:paraId="6E103CB7" w14:textId="77777777" w:rsidR="00080E58" w:rsidRPr="00080E58" w:rsidRDefault="00080E58" w:rsidP="00080E58">
      <w:pPr>
        <w:rPr>
          <w:lang w:val="pl-PL"/>
        </w:rPr>
      </w:pPr>
      <w:r w:rsidRPr="00080E58">
        <w:rPr>
          <w:b/>
          <w:bCs/>
          <w:lang w:val="pl-PL"/>
        </w:rPr>
        <w:t>5. Wartości uzyskiwane przez aktorów po zakończeniu przypadku użycia</w:t>
      </w:r>
    </w:p>
    <w:p w14:paraId="7FF62E44" w14:textId="77777777" w:rsidR="00080E58" w:rsidRPr="00080E58" w:rsidRDefault="00080E58" w:rsidP="00080E58">
      <w:pPr>
        <w:numPr>
          <w:ilvl w:val="0"/>
          <w:numId w:val="24"/>
        </w:numPr>
        <w:rPr>
          <w:lang w:val="pl-PL"/>
        </w:rPr>
      </w:pPr>
      <w:r w:rsidRPr="00080E58">
        <w:rPr>
          <w:b/>
          <w:bCs/>
          <w:lang w:val="pl-PL"/>
        </w:rPr>
        <w:lastRenderedPageBreak/>
        <w:t>Zarząd:</w:t>
      </w:r>
      <w:r w:rsidRPr="00080E58">
        <w:rPr>
          <w:lang w:val="pl-PL"/>
        </w:rPr>
        <w:t xml:space="preserve"> Otrzymuje twarde dane analityczne, które pozwalają ocenić, czy cele (np. wzrost wykorzystania magazynu o 15 p.p.) zostały osiągnięte.</w:t>
      </w:r>
    </w:p>
    <w:p w14:paraId="5CE35AD1" w14:textId="77777777" w:rsidR="008F1C15" w:rsidRPr="00080E58" w:rsidRDefault="008F1C15">
      <w:pPr>
        <w:rPr>
          <w:lang w:val="pl-PL"/>
        </w:rPr>
      </w:pPr>
    </w:p>
    <w:p w14:paraId="191FF392" w14:textId="77777777" w:rsidR="008F1C15" w:rsidRDefault="008F1C15"/>
    <w:p w14:paraId="79CFF43D" w14:textId="77777777" w:rsidR="008F1C15" w:rsidRDefault="00000000">
      <w:pPr>
        <w:pStyle w:val="Heading1"/>
        <w:numPr>
          <w:ilvl w:val="0"/>
          <w:numId w:val="7"/>
        </w:numPr>
      </w:pPr>
      <w:bookmarkStart w:id="10" w:name="_v3eil49isd3l" w:colFirst="0" w:colLast="0"/>
      <w:bookmarkEnd w:id="10"/>
      <w:r>
        <w:t>Perspektywa projektowa</w:t>
      </w:r>
      <w:r>
        <w:pict w14:anchorId="35F127E0">
          <v:rect id="_x0000_i1030" style="width:0;height:1.5pt" o:hralign="center" o:hrstd="t" o:hr="t" fillcolor="#a0a0a0" stroked="f"/>
        </w:pict>
      </w:r>
    </w:p>
    <w:p w14:paraId="66C2DC51" w14:textId="77777777" w:rsidR="00A7733C" w:rsidRDefault="00000000" w:rsidP="00A7733C">
      <w:pPr>
        <w:pStyle w:val="Heading1"/>
        <w:spacing w:before="0" w:after="0"/>
        <w:ind w:left="360"/>
        <w:textAlignment w:val="baseline"/>
        <w:rPr>
          <w:color w:val="000000"/>
        </w:rPr>
      </w:pPr>
      <w:r>
        <w:rPr>
          <w:color w:val="000000"/>
        </w:rPr>
        <w:pict w14:anchorId="4A3036C2">
          <v:rect id="_x0000_i1031" style="width:0;height:1.5pt" o:hralign="center" o:hrstd="t" o:hr="t" fillcolor="#a0a0a0" stroked="f"/>
        </w:pict>
      </w:r>
    </w:p>
    <w:p w14:paraId="5C8AFA0C" w14:textId="2B53E51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00F838C8" w14:textId="77777777" w:rsidR="008F1C15" w:rsidRPr="00A7733C" w:rsidRDefault="008F1C15">
      <w:pPr>
        <w:rPr>
          <w:lang w:val="pl-PL"/>
        </w:rPr>
      </w:pPr>
    </w:p>
    <w:p w14:paraId="4DA70508" w14:textId="77777777" w:rsidR="008F1C15" w:rsidRDefault="008F1C15"/>
    <w:p w14:paraId="1B78DC7A" w14:textId="77777777" w:rsidR="008F1C15" w:rsidRDefault="008F1C15"/>
    <w:p w14:paraId="06AEE7BA" w14:textId="77777777" w:rsidR="008F1C15" w:rsidRDefault="00000000">
      <w:pPr>
        <w:pStyle w:val="Heading1"/>
        <w:numPr>
          <w:ilvl w:val="0"/>
          <w:numId w:val="7"/>
        </w:numPr>
      </w:pPr>
      <w:bookmarkStart w:id="11" w:name="_kjuo2c7ewlen" w:colFirst="0" w:colLast="0"/>
      <w:bookmarkEnd w:id="11"/>
      <w:r>
        <w:t>Wymagania niefunkcjonalne dla system</w:t>
      </w:r>
      <w:r>
        <w:pict w14:anchorId="6BD0C22E">
          <v:rect id="_x0000_i1032" style="width:0;height:1.5pt"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Heading1"/>
        <w:numPr>
          <w:ilvl w:val="0"/>
          <w:numId w:val="7"/>
        </w:numPr>
      </w:pPr>
      <w:bookmarkStart w:id="12" w:name="_o9dzz4vls5ve" w:colFirst="0" w:colLast="0"/>
      <w:bookmarkEnd w:id="12"/>
      <w:r>
        <w:lastRenderedPageBreak/>
        <w:t>Propozycja technologii informatycznych, które mogą zostać wykorzystane do realizacji systemu</w:t>
      </w:r>
      <w:r>
        <w:pict w14:anchorId="42B64969">
          <v:rect id="_x0000_i1033" style="width:0;height:1.5pt"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Heading1"/>
        <w:numPr>
          <w:ilvl w:val="0"/>
          <w:numId w:val="7"/>
        </w:numPr>
      </w:pPr>
      <w:bookmarkStart w:id="13" w:name="_yokshilu81lp" w:colFirst="0" w:colLast="0"/>
      <w:bookmarkEnd w:id="13"/>
      <w:r>
        <w:t>Propozycja planu pracy</w:t>
      </w:r>
      <w:r>
        <w:pict w14:anchorId="662B0DCB">
          <v:rect id="_x0000_i1034" style="width:0;height:1.5pt"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Heading1"/>
        <w:numPr>
          <w:ilvl w:val="0"/>
          <w:numId w:val="7"/>
        </w:numPr>
      </w:pPr>
      <w:bookmarkStart w:id="14" w:name="_4smyz7fwmmte" w:colFirst="0" w:colLast="0"/>
      <w:bookmarkEnd w:id="14"/>
      <w:r>
        <w:t>Analiza ryzyka projektu</w:t>
      </w:r>
      <w:r>
        <w:pict w14:anchorId="1CBD1DFC">
          <v:rect id="_x0000_i1035" style="width:0;height:1.5pt"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Heading1"/>
        <w:numPr>
          <w:ilvl w:val="0"/>
          <w:numId w:val="7"/>
        </w:numPr>
      </w:pPr>
      <w:bookmarkStart w:id="15" w:name="_otm2291zftcr" w:colFirst="0" w:colLast="0"/>
      <w:bookmarkEnd w:id="15"/>
      <w:r>
        <w:t>Kosztorys realizacji przedsięwzięcia</w:t>
      </w:r>
      <w:r>
        <w:pict w14:anchorId="1E33FBFB">
          <v:rect id="_x0000_i1036" style="width:0;height:1.5pt"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FB9ECDC8-D0A7-4BF5-A890-CFBE5A7D7026}"/>
  </w:font>
  <w:font w:name="Cambria">
    <w:panose1 w:val="02040503050406030204"/>
    <w:charset w:val="EE"/>
    <w:family w:val="roman"/>
    <w:pitch w:val="variable"/>
    <w:sig w:usb0="E00006FF" w:usb1="420024FF" w:usb2="02000000" w:usb3="00000000" w:csb0="0000019F" w:csb1="00000000"/>
    <w:embedRegular r:id="rId2" w:fontKey="{B4638A3F-342F-4452-9CE6-0E16B9B7836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041E04"/>
    <w:multiLevelType w:val="multilevel"/>
    <w:tmpl w:val="617E7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73AB9"/>
    <w:multiLevelType w:val="multilevel"/>
    <w:tmpl w:val="1C6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365F4"/>
    <w:multiLevelType w:val="multilevel"/>
    <w:tmpl w:val="3C7A7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AA44142"/>
    <w:multiLevelType w:val="multilevel"/>
    <w:tmpl w:val="7E9C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50425"/>
    <w:multiLevelType w:val="multilevel"/>
    <w:tmpl w:val="744C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C56CE"/>
    <w:multiLevelType w:val="multilevel"/>
    <w:tmpl w:val="B2D2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AC770B"/>
    <w:multiLevelType w:val="multilevel"/>
    <w:tmpl w:val="6FF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C302A9"/>
    <w:multiLevelType w:val="multilevel"/>
    <w:tmpl w:val="59C8B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CA3F54"/>
    <w:multiLevelType w:val="multilevel"/>
    <w:tmpl w:val="6290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B77AA4"/>
    <w:multiLevelType w:val="multilevel"/>
    <w:tmpl w:val="6AC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F87EDA"/>
    <w:multiLevelType w:val="multilevel"/>
    <w:tmpl w:val="723A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09B5807"/>
    <w:multiLevelType w:val="multilevel"/>
    <w:tmpl w:val="7B98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0E70C84"/>
    <w:multiLevelType w:val="multilevel"/>
    <w:tmpl w:val="93C6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DE405C"/>
    <w:multiLevelType w:val="multilevel"/>
    <w:tmpl w:val="B628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1B73DD"/>
    <w:multiLevelType w:val="multilevel"/>
    <w:tmpl w:val="62E6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FA2DB2"/>
    <w:multiLevelType w:val="multilevel"/>
    <w:tmpl w:val="97EA8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4610A4"/>
    <w:multiLevelType w:val="multilevel"/>
    <w:tmpl w:val="32DA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5"/>
  </w:num>
  <w:num w:numId="2" w16cid:durableId="244606483">
    <w:abstractNumId w:val="11"/>
  </w:num>
  <w:num w:numId="3" w16cid:durableId="364402503">
    <w:abstractNumId w:val="0"/>
  </w:num>
  <w:num w:numId="4" w16cid:durableId="2068911270">
    <w:abstractNumId w:val="6"/>
  </w:num>
  <w:num w:numId="5" w16cid:durableId="708722553">
    <w:abstractNumId w:val="1"/>
  </w:num>
  <w:num w:numId="6" w16cid:durableId="343828676">
    <w:abstractNumId w:val="16"/>
  </w:num>
  <w:num w:numId="7" w16cid:durableId="2071272329">
    <w:abstractNumId w:val="18"/>
  </w:num>
  <w:num w:numId="8" w16cid:durableId="1794012271">
    <w:abstractNumId w:val="12"/>
  </w:num>
  <w:num w:numId="9" w16cid:durableId="583875412">
    <w:abstractNumId w:val="7"/>
  </w:num>
  <w:num w:numId="10" w16cid:durableId="994384098">
    <w:abstractNumId w:val="10"/>
  </w:num>
  <w:num w:numId="11" w16cid:durableId="1613395385">
    <w:abstractNumId w:val="14"/>
  </w:num>
  <w:num w:numId="12" w16cid:durableId="1200973227">
    <w:abstractNumId w:val="4"/>
  </w:num>
  <w:num w:numId="13" w16cid:durableId="238440905">
    <w:abstractNumId w:val="8"/>
  </w:num>
  <w:num w:numId="14" w16cid:durableId="10300634">
    <w:abstractNumId w:val="15"/>
  </w:num>
  <w:num w:numId="15" w16cid:durableId="71662219">
    <w:abstractNumId w:val="17"/>
  </w:num>
  <w:num w:numId="16" w16cid:durableId="273943669">
    <w:abstractNumId w:val="20"/>
  </w:num>
  <w:num w:numId="17" w16cid:durableId="1882284623">
    <w:abstractNumId w:val="2"/>
  </w:num>
  <w:num w:numId="18" w16cid:durableId="1131441122">
    <w:abstractNumId w:val="9"/>
  </w:num>
  <w:num w:numId="19" w16cid:durableId="1812361953">
    <w:abstractNumId w:val="3"/>
  </w:num>
  <w:num w:numId="20" w16cid:durableId="582883512">
    <w:abstractNumId w:val="21"/>
  </w:num>
  <w:num w:numId="21" w16cid:durableId="1997371963">
    <w:abstractNumId w:val="19"/>
  </w:num>
  <w:num w:numId="22" w16cid:durableId="1650787392">
    <w:abstractNumId w:val="22"/>
  </w:num>
  <w:num w:numId="23" w16cid:durableId="461459337">
    <w:abstractNumId w:val="13"/>
  </w:num>
  <w:num w:numId="24" w16cid:durableId="23679241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4A7663"/>
    <w:rsid w:val="007D7ED3"/>
    <w:rsid w:val="008F1C15"/>
    <w:rsid w:val="00A7733C"/>
    <w:rsid w:val="00AD67A3"/>
    <w:rsid w:val="00B3650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rmalWeb">
    <w:name w:val="Normal (Web)"/>
    <w:basedOn w:val="Normal"/>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2700</Words>
  <Characters>16200</Characters>
  <Application>Microsoft Office Word</Application>
  <DocSecurity>0</DocSecurity>
  <Lines>135</Lines>
  <Paragraphs>37</Paragraphs>
  <ScaleCrop>false</ScaleCrop>
  <Company/>
  <LinksUpToDate>false</LinksUpToDate>
  <CharactersWithSpaces>18863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Bartek Skladak</cp:lastModifiedBy>
  <cp:revision>4</cp:revision>
  <dcterms:created xsi:type="dcterms:W3CDTF">2026-04-29T12:08:00Z</dcterms:created>
  <dcterms:modified xsi:type="dcterms:W3CDTF">2026-05-05T09:19:00Z</dcterms:modified>
</cp:coreProperties>
</file>