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Heading1"/>
        <w:keepNext w:val="0"/>
        <w:keepLines w:val="0"/>
        <w:spacing w:before="240" w:after="40"/>
        <w:rPr>
          <w:noProof/>
        </w:rPr>
      </w:pPr>
      <w:bookmarkStart w:id="0" w:name="_ut4a2f2iiw12" w:colFirst="0" w:colLast="0"/>
      <w:bookmarkEnd w:id="0"/>
      <w:r>
        <w:t>Podział pracy</w:t>
      </w:r>
      <w:r>
        <w:rPr>
          <w:noProof/>
        </w:rPr>
        <w:pict w14:anchorId="54225768">
          <v:rect id="_x0000_i1025" alt="" style="width:451.35pt;height:.05pt;mso-width-percent:0;mso-height-percent:0;mso-width-percent:0;mso-height-percent:0" o:hrpct="995" o:hralign="center" o:hrstd="t" o:hr="t" fillcolor="#a0a0a0" stroked="f"/>
        </w:pict>
      </w:r>
    </w:p>
    <w:tbl>
      <w:tblPr>
        <w:tblStyle w:val="TableGrid"/>
        <w:tblW w:w="0" w:type="auto"/>
        <w:tblLook w:val="04A0" w:firstRow="1" w:lastRow="0" w:firstColumn="1" w:lastColumn="0" w:noHBand="0" w:noVBand="1"/>
      </w:tblPr>
      <w:tblGrid>
        <w:gridCol w:w="3006"/>
        <w:gridCol w:w="3006"/>
        <w:gridCol w:w="3007"/>
      </w:tblGrid>
      <w:tr w:rsidR="00EF4495" w14:paraId="17E00271" w14:textId="77777777" w:rsidTr="00EF4495">
        <w:tc>
          <w:tcPr>
            <w:tcW w:w="3006" w:type="dxa"/>
          </w:tcPr>
          <w:p w14:paraId="5511911D" w14:textId="01830511" w:rsidR="00EF4495" w:rsidRPr="0022517F" w:rsidRDefault="0022517F" w:rsidP="0022517F">
            <w:pPr>
              <w:jc w:val="center"/>
              <w:rPr>
                <w:b/>
                <w:bCs/>
              </w:rPr>
            </w:pPr>
            <w:r w:rsidRPr="0022517F">
              <w:rPr>
                <w:rStyle w:val="Strong"/>
                <w:b w:val="0"/>
                <w:bCs w:val="0"/>
              </w:rPr>
              <w:t>Członek zespołu</w:t>
            </w:r>
          </w:p>
        </w:tc>
        <w:tc>
          <w:tcPr>
            <w:tcW w:w="3006" w:type="dxa"/>
          </w:tcPr>
          <w:p w14:paraId="1DF8E2AC" w14:textId="7BB818AE" w:rsidR="00EF4495" w:rsidRDefault="0022517F" w:rsidP="0022517F">
            <w:pPr>
              <w:jc w:val="center"/>
            </w:pPr>
            <w:r w:rsidRPr="0022517F">
              <w:t>Zrealizowane sekcje projektu</w:t>
            </w:r>
          </w:p>
        </w:tc>
        <w:tc>
          <w:tcPr>
            <w:tcW w:w="3007" w:type="dxa"/>
          </w:tcPr>
          <w:p w14:paraId="701CB1DB" w14:textId="74A99D4E" w:rsidR="00EF4495" w:rsidRDefault="0022517F" w:rsidP="0022517F">
            <w:pPr>
              <w:jc w:val="center"/>
            </w:pPr>
            <w:r w:rsidRPr="0022517F">
              <w:t>Szacunkowy wkład pracy (%)</w:t>
            </w:r>
          </w:p>
        </w:tc>
      </w:tr>
      <w:tr w:rsidR="00EF4495" w14:paraId="2F6BC0EF" w14:textId="77777777" w:rsidTr="00EF4495">
        <w:tc>
          <w:tcPr>
            <w:tcW w:w="3006" w:type="dxa"/>
          </w:tcPr>
          <w:p w14:paraId="41F0766A" w14:textId="58B337B4" w:rsidR="00EF4495" w:rsidRDefault="00EF4495" w:rsidP="0022517F">
            <w:pPr>
              <w:jc w:val="center"/>
            </w:pPr>
            <w:r>
              <w:t>Maciej Socik</w:t>
            </w:r>
          </w:p>
        </w:tc>
        <w:tc>
          <w:tcPr>
            <w:tcW w:w="3006" w:type="dxa"/>
          </w:tcPr>
          <w:p w14:paraId="40FB8A76" w14:textId="089FABE2" w:rsidR="00EF4495" w:rsidRDefault="00EF4495" w:rsidP="0022517F">
            <w:pPr>
              <w:jc w:val="center"/>
            </w:pPr>
            <w:r>
              <w:t>4.1.2, 4.2, 4.3, 5.1, 5.2, 5.3, 7, 10</w:t>
            </w:r>
          </w:p>
        </w:tc>
        <w:tc>
          <w:tcPr>
            <w:tcW w:w="3007" w:type="dxa"/>
          </w:tcPr>
          <w:p w14:paraId="0CFBB56D" w14:textId="629AD1A5" w:rsidR="00EF4495" w:rsidRDefault="0022517F" w:rsidP="0022517F">
            <w:pPr>
              <w:jc w:val="center"/>
            </w:pPr>
            <w:r>
              <w:t>28%</w:t>
            </w:r>
          </w:p>
        </w:tc>
      </w:tr>
      <w:tr w:rsidR="00EF4495" w14:paraId="502B3558" w14:textId="77777777" w:rsidTr="00EF4495">
        <w:tc>
          <w:tcPr>
            <w:tcW w:w="3006" w:type="dxa"/>
          </w:tcPr>
          <w:p w14:paraId="20DB4A32" w14:textId="3BD8B871" w:rsidR="00EF4495" w:rsidRDefault="00EF4495" w:rsidP="0022517F">
            <w:pPr>
              <w:jc w:val="center"/>
            </w:pPr>
            <w:r>
              <w:t>Bartosz Składanowski</w:t>
            </w:r>
          </w:p>
        </w:tc>
        <w:tc>
          <w:tcPr>
            <w:tcW w:w="3006" w:type="dxa"/>
          </w:tcPr>
          <w:p w14:paraId="17BA1A03" w14:textId="29B49616" w:rsidR="00EF4495" w:rsidRDefault="00EF4495" w:rsidP="0022517F">
            <w:pPr>
              <w:jc w:val="center"/>
            </w:pPr>
            <w:r>
              <w:t>0, 0.1, 0.2, 0.3, 1, 2</w:t>
            </w:r>
            <w:r>
              <w:t>, 4.1, 4.2, 4.3, 5.0, 5.1, 5.3, 9, 10</w:t>
            </w:r>
          </w:p>
        </w:tc>
        <w:tc>
          <w:tcPr>
            <w:tcW w:w="3007" w:type="dxa"/>
          </w:tcPr>
          <w:p w14:paraId="5984A142" w14:textId="4B0D3E0E" w:rsidR="00EF4495" w:rsidRDefault="0022517F" w:rsidP="0022517F">
            <w:pPr>
              <w:jc w:val="center"/>
            </w:pPr>
            <w:r>
              <w:t>35%</w:t>
            </w:r>
          </w:p>
        </w:tc>
      </w:tr>
      <w:tr w:rsidR="00EF4495" w14:paraId="421CA876" w14:textId="77777777" w:rsidTr="00EF4495">
        <w:tc>
          <w:tcPr>
            <w:tcW w:w="3006" w:type="dxa"/>
          </w:tcPr>
          <w:p w14:paraId="6F0C0063" w14:textId="107B4AD7" w:rsidR="00EF4495" w:rsidRDefault="00EF4495" w:rsidP="0022517F">
            <w:pPr>
              <w:jc w:val="center"/>
            </w:pPr>
            <w:r>
              <w:t>Piotr Czyżewski</w:t>
            </w:r>
          </w:p>
        </w:tc>
        <w:tc>
          <w:tcPr>
            <w:tcW w:w="3006" w:type="dxa"/>
          </w:tcPr>
          <w:p w14:paraId="3A77D053" w14:textId="5183549D" w:rsidR="00EF4495" w:rsidRDefault="00EF4495" w:rsidP="0022517F">
            <w:pPr>
              <w:jc w:val="center"/>
            </w:pPr>
            <w:r>
              <w:t>2, 3, 4.1.1, 4.2, 4.3, 5.0, 5.1, 5.3, 5.4, 6, 8</w:t>
            </w:r>
          </w:p>
        </w:tc>
        <w:tc>
          <w:tcPr>
            <w:tcW w:w="3007" w:type="dxa"/>
          </w:tcPr>
          <w:p w14:paraId="217FE263" w14:textId="0698679F" w:rsidR="00EF4495" w:rsidRDefault="0022517F" w:rsidP="0022517F">
            <w:pPr>
              <w:jc w:val="center"/>
            </w:pPr>
            <w:r>
              <w:t>37%</w:t>
            </w:r>
          </w:p>
        </w:tc>
      </w:tr>
    </w:tbl>
    <w:p w14:paraId="579B21A2" w14:textId="77777777" w:rsidR="00EF4495" w:rsidRDefault="00EF4495" w:rsidP="00EF4495"/>
    <w:p w14:paraId="710CDDD1" w14:textId="31D62579" w:rsidR="0022517F" w:rsidRPr="0022517F" w:rsidRDefault="0022517F" w:rsidP="00EF4495">
      <w:pPr>
        <w:rPr>
          <w:sz w:val="16"/>
          <w:szCs w:val="16"/>
        </w:rPr>
      </w:pPr>
      <w:r w:rsidRPr="0022517F">
        <w:rPr>
          <w:sz w:val="16"/>
          <w:szCs w:val="16"/>
        </w:rPr>
        <w:t xml:space="preserve">*Szacunkowy wkład pracy jest ustalany również według trudności zadań oraz czasu poświęconego nad projektem </w:t>
      </w:r>
    </w:p>
    <w:p w14:paraId="7F71A052" w14:textId="77777777" w:rsidR="008F1C15" w:rsidRDefault="008F1C15"/>
    <w:p w14:paraId="2D852502" w14:textId="2D1CA25B" w:rsidR="0022517F" w:rsidRDefault="0022517F">
      <w:pPr>
        <w:rPr>
          <w:sz w:val="40"/>
          <w:szCs w:val="40"/>
        </w:rPr>
      </w:pPr>
      <w:r w:rsidRPr="0022517F">
        <w:rPr>
          <w:sz w:val="40"/>
          <w:szCs w:val="40"/>
        </w:rPr>
        <w:t>Proponowana punktacja</w:t>
      </w:r>
    </w:p>
    <w:p w14:paraId="0E466A9A" w14:textId="107BEB87" w:rsidR="0022517F" w:rsidRPr="0022517F" w:rsidRDefault="0022517F">
      <w:pPr>
        <w:rPr>
          <w:sz w:val="40"/>
          <w:szCs w:val="40"/>
        </w:rPr>
      </w:pPr>
      <w:r>
        <w:rPr>
          <w:noProof/>
        </w:rPr>
        <w:pict w14:anchorId="3E7458B5">
          <v:rect id="_x0000_i1047" alt="" style="width:451.35pt;height:.05pt;mso-width-percent:0;mso-height-percent:0;mso-width-percent:0;mso-height-percent:0" o:hrpct="995" o:hralign="center" o:hrstd="t" o:hr="t" fillcolor="#a0a0a0" stroked="f"/>
        </w:pict>
      </w:r>
    </w:p>
    <w:p w14:paraId="0271E084" w14:textId="77777777" w:rsidR="0022517F" w:rsidRDefault="0022517F"/>
    <w:p w14:paraId="62E6FFCF" w14:textId="77777777" w:rsidR="0022517F" w:rsidRDefault="0022517F"/>
    <w:p w14:paraId="745CB5E4" w14:textId="77777777" w:rsidR="0022517F" w:rsidRDefault="0022517F"/>
    <w:p w14:paraId="52D2F9B0" w14:textId="77777777" w:rsidR="0022517F" w:rsidRDefault="0022517F"/>
    <w:p w14:paraId="7649199B" w14:textId="77777777" w:rsidR="0022517F" w:rsidRDefault="0022517F">
      <w:pPr>
        <w:rPr>
          <w:b/>
          <w:bCs/>
        </w:rPr>
      </w:pPr>
      <w:r>
        <w:rPr>
          <w:sz w:val="40"/>
          <w:szCs w:val="40"/>
        </w:rPr>
        <w:t>Adres repozytorium:</w:t>
      </w:r>
      <w:r w:rsidRPr="00EF4495">
        <w:rPr>
          <w:b/>
          <w:bCs/>
        </w:rPr>
        <w:t xml:space="preserve"> </w:t>
      </w:r>
    </w:p>
    <w:p w14:paraId="4520674B" w14:textId="57405501" w:rsidR="008F1C15" w:rsidRDefault="0022517F">
      <w:pPr>
        <w:rPr>
          <w:b/>
          <w:bCs/>
        </w:rPr>
      </w:pPr>
      <w:r>
        <w:rPr>
          <w:noProof/>
        </w:rPr>
        <w:lastRenderedPageBreak/>
        <w:pict w14:anchorId="6D68598D">
          <v:rect id="_x0000_i1046" alt="" style="width:451.35pt;height:.05pt;mso-width-percent:0;mso-height-percent:0;mso-width-percent:0;mso-height-percent:0" o:hrpct="995" o:hralign="center" o:hrstd="t" o:hr="t" fillcolor="#a0a0a0" stroked="f"/>
        </w:pict>
      </w:r>
      <w:r w:rsidR="00EF4495" w:rsidRPr="00EF4495">
        <w:rPr>
          <w:b/>
          <w:bCs/>
        </w:rPr>
        <w:t>https://github.com/kszontek/Projekt_inzynieria_oprogramowania/tree/a82b5271385f5e9ac5a1bbcfa7032dd628139759/TK</w:t>
      </w:r>
    </w:p>
    <w:p w14:paraId="07278BAE" w14:textId="77777777" w:rsidR="008F1C15" w:rsidRDefault="008F1C15">
      <w:pPr>
        <w:rPr>
          <w:b/>
          <w:bCs/>
        </w:rPr>
      </w:pPr>
    </w:p>
    <w:p w14:paraId="1326471D" w14:textId="77777777" w:rsidR="008F1C15" w:rsidRDefault="00000000">
      <w:pPr>
        <w:pStyle w:val="Heading1"/>
        <w:numPr>
          <w:ilvl w:val="0"/>
          <w:numId w:val="7"/>
        </w:numPr>
        <w:ind w:left="0"/>
      </w:pPr>
      <w:bookmarkStart w:id="1" w:name="_oi1xvns2z8h3" w:colFirst="0" w:colLast="0"/>
      <w:bookmarkEnd w:id="1"/>
      <w:r>
        <w:t>Treść Zadania</w:t>
      </w:r>
      <w:r>
        <w:rPr>
          <w:noProof/>
        </w:rPr>
        <w:pict w14:anchorId="0E700657">
          <v:rect id="_x0000_i1026" alt="" style="width:451.35pt;height:.05pt;mso-width-percent:0;mso-height-percent:0;mso-width-percent:0;mso-height-percent:0" o:hrpct="995"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Heading1"/>
        <w:numPr>
          <w:ilvl w:val="0"/>
          <w:numId w:val="7"/>
        </w:numPr>
        <w:ind w:left="0"/>
      </w:pPr>
      <w:bookmarkStart w:id="2" w:name="_oqz57jwp73na" w:colFirst="0" w:colLast="0"/>
      <w:bookmarkEnd w:id="2"/>
      <w:r>
        <w:lastRenderedPageBreak/>
        <w:t xml:space="preserve">Cel budowania systemu, jego zakres oraz kontekst, przewidywalne mierzalne i niemierzalne korzyści z jego wdrożenia </w:t>
      </w:r>
      <w:r>
        <w:rPr>
          <w:noProof/>
        </w:rPr>
        <w:pict w14:anchorId="0F3EFF2D">
          <v:rect id="_x0000_i1027" alt="" style="width:451.35pt;height:.05pt;mso-width-percent:0;mso-height-percent:0;mso-width-percent:0;mso-height-percent:0" o:hrpct="995" o:hralign="center" o:hrstd="t" o:hr="t" fillcolor="#a0a0a0" stroked="f"/>
        </w:pict>
      </w:r>
    </w:p>
    <w:p w14:paraId="348CFF66" w14:textId="77777777" w:rsidR="008F1C15" w:rsidRDefault="00000000">
      <w:pPr>
        <w:pStyle w:val="Heading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Heading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Heading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lastRenderedPageBreak/>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Heading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Heading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lastRenderedPageBreak/>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Heading1"/>
        <w:numPr>
          <w:ilvl w:val="0"/>
          <w:numId w:val="7"/>
        </w:numPr>
      </w:pPr>
      <w:bookmarkStart w:id="8" w:name="_a7bko3krryd8" w:colFirst="0" w:colLast="0"/>
      <w:bookmarkEnd w:id="8"/>
      <w:r>
        <w:t>Słownik</w:t>
      </w:r>
      <w:r>
        <w:rPr>
          <w:noProof/>
        </w:rPr>
        <w:pict w14:anchorId="1B988329">
          <v:rect id="_x0000_i1028" alt="" style="width:415.5pt;height:.05pt;mso-width-percent:0;mso-height-percent:0;mso-width-percent:0;mso-height-percent:0" o:hrpct="916" o:hralign="center" o:hrstd="t" o:hr="t" fillcolor="#a0a0a0" stroked="f"/>
        </w:pict>
      </w:r>
    </w:p>
    <w:p w14:paraId="3F7CD1B8"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Awizacja (Zgłoszenie transportu):</w:t>
      </w:r>
      <w:r>
        <w:rPr>
          <w:rFonts w:ascii="Arial" w:hAnsi="Arial" w:cs="Arial"/>
          <w:color w:val="000000"/>
          <w:sz w:val="22"/>
          <w:szCs w:val="22"/>
        </w:rPr>
        <w:t xml:space="preserve"> Uprzednie zgłoszenie planowanego transportu towaru do portu dokonywane przez Klienta/Kontrahenta. Zawiera szczegółowe dane dotyczące pojazdu, parametrów ładunku oraz przewidywanego okna czasowego przybycia.</w:t>
      </w:r>
    </w:p>
    <w:p w14:paraId="32865C28"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Dok przeładunkowy:</w:t>
      </w:r>
      <w:r>
        <w:rPr>
          <w:rFonts w:ascii="Arial" w:hAnsi="Arial" w:cs="Arial"/>
          <w:color w:val="000000"/>
          <w:sz w:val="22"/>
          <w:szCs w:val="22"/>
        </w:rPr>
        <w:t xml:space="preserve"> Wydzielony, fizyczny element infrastruktury portowej, przypisany do obsługi konkretnego ładunku. Jest wyposażony w odpowiednie urządzenia przeładunkowe służące do załadunku lub rozładunku jednostek transportowych.</w:t>
      </w:r>
    </w:p>
    <w:p w14:paraId="678A3BFA"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Drobnica:</w:t>
      </w:r>
      <w:r>
        <w:rPr>
          <w:rFonts w:ascii="Arial" w:hAnsi="Arial" w:cs="Arial"/>
          <w:color w:val="000000"/>
          <w:sz w:val="22"/>
          <w:szCs w:val="22"/>
        </w:rPr>
        <w:t xml:space="preserve"> Kategoria obsługi ładunku obejmująca towary składające się z niewielkich, oddzielnych elementów (np. paczki, palety, skrzynie), które ze względu na swoją specyfikę wymagają odmiennego procesu obsługi i magazynowania niż np. kontenery.</w:t>
      </w:r>
    </w:p>
    <w:p w14:paraId="3D2BD0AB"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Karta załadunkowa:</w:t>
      </w:r>
      <w:r>
        <w:rPr>
          <w:rFonts w:ascii="Arial" w:hAnsi="Arial" w:cs="Arial"/>
          <w:color w:val="000000"/>
          <w:sz w:val="22"/>
          <w:szCs w:val="22"/>
        </w:rPr>
        <w:t xml:space="preserve"> Zautomatyzowany, cyfrowy dokument generowany przez system PORT-LOG. Pełni funkcję weryfikacyjną i informacyjną dla kierowcy, uprawniając go do wykonania operacji w konkretnym doku bez konieczności obiegu dokumentacji papierowej.</w:t>
      </w:r>
    </w:p>
    <w:p w14:paraId="54F10AB5"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KPI (Key Performance Indicators):</w:t>
      </w:r>
      <w:r>
        <w:rPr>
          <w:rFonts w:ascii="Arial" w:hAnsi="Arial" w:cs="Arial"/>
          <w:color w:val="000000"/>
          <w:sz w:val="22"/>
          <w:szCs w:val="22"/>
        </w:rPr>
        <w:t xml:space="preserve"> Kluczowe wskaźniki efektywności wyliczane przez Moduł Analityczny (np. miesięczna przepustowość, średni czas przestojów, procentowe wykorzystanie doków), które pozwalają Zarządowi na strategiczną ocenę pracy portu.</w:t>
      </w:r>
    </w:p>
    <w:p w14:paraId="3E34B2B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Ładunek masowy:</w:t>
      </w:r>
      <w:r>
        <w:rPr>
          <w:rFonts w:ascii="Arial" w:hAnsi="Arial" w:cs="Arial"/>
          <w:color w:val="000000"/>
          <w:sz w:val="22"/>
          <w:szCs w:val="22"/>
        </w:rPr>
        <w:t xml:space="preserve"> Towar przewożony luzem, bez zastosowania opakowań jednostkowych (np. węgiel, zboże, kruszywo). Wymaga alokacji specjalistycznych obszarów magazynowych (np. silosów) oraz specyficznych urządzeń (np. taśmociągów).</w:t>
      </w:r>
    </w:p>
    <w:p w14:paraId="06BA1FE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Ładunek ponadnormatywny:</w:t>
      </w:r>
      <w:r>
        <w:rPr>
          <w:rFonts w:ascii="Arial" w:hAnsi="Arial" w:cs="Arial"/>
          <w:color w:val="000000"/>
          <w:sz w:val="22"/>
          <w:szCs w:val="22"/>
        </w:rPr>
        <w:t xml:space="preserve"> Kategoria ładunku, którego gabaryty lub waga przekraczają standardowe normy określone w systemie. Wymaga on przypisania niestandardowych procedur obsługi oraz specjalistycznych, wielkogabarytowych urządzeń przeładunkowych.</w:t>
      </w:r>
    </w:p>
    <w:p w14:paraId="2D67BF6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Obszar magazynowy:</w:t>
      </w:r>
      <w:r>
        <w:rPr>
          <w:rFonts w:ascii="Arial" w:hAnsi="Arial" w:cs="Arial"/>
          <w:color w:val="000000"/>
          <w:sz w:val="22"/>
          <w:szCs w:val="22"/>
        </w:rPr>
        <w:t xml:space="preserve"> Wyznaczona strefa portu, powiązana logicznie z określonym dokiem przeładunkowym, służąca do tymczasowego składowania ładunków pomiędzy rozładunkiem a ich dalszym transportem.</w:t>
      </w:r>
    </w:p>
    <w:p w14:paraId="0027D43A"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Okna czasowe (Sloty):</w:t>
      </w:r>
      <w:r>
        <w:rPr>
          <w:rFonts w:ascii="Arial" w:hAnsi="Arial" w:cs="Arial"/>
          <w:color w:val="000000"/>
          <w:sz w:val="22"/>
          <w:szCs w:val="22"/>
        </w:rPr>
        <w:t xml:space="preserve"> Precyzyjnie określone przedziały czasowe w harmonogramie dokowań, przydzielane konkretnym jednostkom transportowym w celu zoptymalizowania przepustowości portu i uniknięcia konfliktów o zasoby.</w:t>
      </w:r>
    </w:p>
    <w:p w14:paraId="130572D0"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lastRenderedPageBreak/>
        <w:t>Przepustowość portu:</w:t>
      </w:r>
      <w:r>
        <w:rPr>
          <w:rFonts w:ascii="Arial" w:hAnsi="Arial" w:cs="Arial"/>
          <w:color w:val="000000"/>
          <w:sz w:val="22"/>
          <w:szCs w:val="22"/>
        </w:rPr>
        <w:t xml:space="preserve"> Zdolność portu do obsłużenia określonej objętości towarów (wyrażonej np. w tonach) lub jednostek transportowych w danym przedziale czasowym, która ulega optymalizacji dzięki wdrożeniu systemu PORT-LOG.</w:t>
      </w:r>
    </w:p>
    <w:p w14:paraId="2143A2A9" w14:textId="77777777" w:rsidR="008F1C15" w:rsidRPr="00D4322A" w:rsidRDefault="008F1C15" w:rsidP="00D4322A">
      <w:pPr>
        <w:rPr>
          <w:lang w:val="pl-PL"/>
        </w:rPr>
      </w:pPr>
    </w:p>
    <w:p w14:paraId="3AC3F6E6" w14:textId="77777777" w:rsidR="008F1C15" w:rsidRDefault="00000000">
      <w:pPr>
        <w:pStyle w:val="Heading1"/>
        <w:numPr>
          <w:ilvl w:val="0"/>
          <w:numId w:val="7"/>
        </w:numPr>
      </w:pPr>
      <w:bookmarkStart w:id="9" w:name="_6lhza3b5urvu" w:colFirst="0" w:colLast="0"/>
      <w:bookmarkEnd w:id="9"/>
      <w:r>
        <w:t>Perspektywa przypadków użycia</w:t>
      </w:r>
      <w:r>
        <w:rPr>
          <w:noProof/>
        </w:rPr>
        <w:pict w14:anchorId="760F726B">
          <v:rect id="_x0000_i1029" alt="" style="width:415.5pt;height:.05pt;mso-width-percent:0;mso-height-percent:0;mso-width-percent:0;mso-height-percent:0" o:hrpct="916" o:hralign="center" o:hrstd="t" o:hr="t" fillcolor="#a0a0a0" stroked="f"/>
        </w:pict>
      </w:r>
    </w:p>
    <w:p w14:paraId="0AE3B6AA" w14:textId="77777777" w:rsidR="008F1C15" w:rsidRDefault="008F1C15"/>
    <w:p w14:paraId="6BF676B8" w14:textId="77777777" w:rsidR="00B51668" w:rsidRPr="00B51668" w:rsidRDefault="00B51668" w:rsidP="00B51668">
      <w:pPr>
        <w:rPr>
          <w:b/>
          <w:bCs/>
          <w:lang w:val="pl-PL"/>
        </w:rPr>
      </w:pPr>
      <w:r w:rsidRPr="00B51668">
        <w:rPr>
          <w:lang w:val="pl-PL"/>
        </w:rPr>
        <w:t>4.1. Diagramy przypadków użycia</w:t>
      </w:r>
    </w:p>
    <w:p w14:paraId="69355DDD" w14:textId="77777777" w:rsidR="00B51668" w:rsidRPr="00B51668" w:rsidRDefault="00000000" w:rsidP="00B51668">
      <w:pPr>
        <w:rPr>
          <w:b/>
          <w:bCs/>
          <w:lang w:val="pl-PL"/>
        </w:rPr>
      </w:pPr>
      <w:r>
        <w:rPr>
          <w:b/>
          <w:bCs/>
          <w:lang w:val="pl-PL"/>
        </w:rPr>
        <w:pict w14:anchorId="42A117BB">
          <v:rect id="_x0000_i1030" style="width:0;height:1.5pt" o:hralign="center" o:hrstd="t" o:hr="t" fillcolor="#a0a0a0" stroked="f"/>
        </w:pic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noProof/>
          <w:lang w:val="pl-PL"/>
        </w:rPr>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3BE864A8" w:rsidR="00B51668" w:rsidRPr="00B51668" w:rsidRDefault="00EE0249" w:rsidP="00B51668">
      <w:pPr>
        <w:rPr>
          <w:lang w:val="pl-PL"/>
        </w:rPr>
      </w:pPr>
      <w:r>
        <w:rPr>
          <w:b/>
          <w:bCs/>
          <w:color w:val="000000"/>
        </w:rPr>
        <w:t>Rysunek 1</w:t>
      </w:r>
      <w:r w:rsidR="00B51668" w:rsidRPr="00B51668">
        <w:rPr>
          <w:b/>
          <w:bCs/>
          <w:lang w:val="pl-PL"/>
        </w:rPr>
        <w:t>.</w:t>
      </w:r>
      <w:r w:rsidR="00B51668"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Pr="00B51668" w:rsidRDefault="00B51668" w:rsidP="00B51668">
      <w:pPr>
        <w:rPr>
          <w:b/>
          <w:bCs/>
          <w:lang w:val="pl-PL"/>
        </w:rPr>
      </w:pPr>
      <w:r w:rsidRPr="00B51668">
        <w:rPr>
          <w:lang w:val="pl-PL"/>
        </w:rPr>
        <w:t>4.1.1. Opisy tekstowe wszystkich aktorów</w:t>
      </w:r>
    </w:p>
    <w:p w14:paraId="5CC6EDC8" w14:textId="77777777" w:rsidR="00B51668" w:rsidRPr="00B51668" w:rsidRDefault="00000000" w:rsidP="00B51668">
      <w:pPr>
        <w:rPr>
          <w:b/>
          <w:bCs/>
          <w:lang w:val="pl-PL"/>
        </w:rPr>
      </w:pPr>
      <w:r>
        <w:rPr>
          <w:b/>
          <w:bCs/>
          <w:lang w:val="pl-PL"/>
        </w:rPr>
        <w:lastRenderedPageBreak/>
        <w:pict w14:anchorId="70FB3674">
          <v:rect id="_x0000_i1031" style="width:0;height:1.5pt" o:hralign="center" o:hrstd="t" o:hr="t" fillcolor="#a0a0a0" stroked="f"/>
        </w:pict>
      </w: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pPr>
        <w:numPr>
          <w:ilvl w:val="0"/>
          <w:numId w:val="8"/>
        </w:numPr>
        <w:rPr>
          <w:lang w:val="pl-PL"/>
        </w:rPr>
      </w:pPr>
      <w:r w:rsidRPr="00B51668">
        <w:rPr>
          <w:b/>
          <w:bCs/>
          <w:lang w:val="pl-PL"/>
        </w:rPr>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pPr>
        <w:numPr>
          <w:ilvl w:val="0"/>
          <w:numId w:val="8"/>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pPr>
        <w:numPr>
          <w:ilvl w:val="0"/>
          <w:numId w:val="8"/>
        </w:numPr>
        <w:rPr>
          <w:lang w:val="pl-PL"/>
        </w:rPr>
      </w:pPr>
      <w:r w:rsidRPr="00B51668">
        <w:rPr>
          <w:b/>
          <w:bCs/>
          <w:lang w:val="pl-PL"/>
        </w:rPr>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pPr>
        <w:numPr>
          <w:ilvl w:val="0"/>
          <w:numId w:val="8"/>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pPr>
        <w:numPr>
          <w:ilvl w:val="0"/>
          <w:numId w:val="8"/>
        </w:numPr>
        <w:rPr>
          <w:lang w:val="pl-PL"/>
        </w:rPr>
      </w:pPr>
      <w:r w:rsidRPr="00B51668">
        <w:rPr>
          <w:b/>
          <w:bCs/>
          <w:lang w:val="pl-PL"/>
        </w:rPr>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pPr>
        <w:numPr>
          <w:ilvl w:val="0"/>
          <w:numId w:val="8"/>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Pr="00B51668" w:rsidRDefault="00B51668" w:rsidP="00B51668">
      <w:pPr>
        <w:rPr>
          <w:b/>
          <w:bCs/>
          <w:lang w:val="pl-PL"/>
        </w:rPr>
      </w:pPr>
      <w:r w:rsidRPr="00B51668">
        <w:rPr>
          <w:lang w:val="pl-PL"/>
        </w:rPr>
        <w:t>4.1.2. Opisy tekstowe wybranych przypadków użycia</w:t>
      </w:r>
    </w:p>
    <w:p w14:paraId="1A4501A6" w14:textId="77777777" w:rsidR="00B51668" w:rsidRPr="00B51668" w:rsidRDefault="00000000" w:rsidP="00B51668">
      <w:pPr>
        <w:rPr>
          <w:b/>
          <w:bCs/>
          <w:lang w:val="pl-PL"/>
        </w:rPr>
      </w:pPr>
      <w:r>
        <w:rPr>
          <w:b/>
          <w:bCs/>
          <w:lang w:val="pl-PL"/>
        </w:rPr>
        <w:pict w14:anchorId="7064F421">
          <v:rect id="_x0000_i1032" style="width:0;height:1.5pt" o:hralign="center" o:hrstd="t" o:hr="t" fillcolor="#a0a0a0" stroked="f"/>
        </w:pict>
      </w: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pPr>
        <w:numPr>
          <w:ilvl w:val="0"/>
          <w:numId w:val="9"/>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pPr>
        <w:numPr>
          <w:ilvl w:val="0"/>
          <w:numId w:val="10"/>
        </w:numPr>
        <w:rPr>
          <w:lang w:val="pl-PL"/>
        </w:rPr>
      </w:pPr>
      <w:r w:rsidRPr="00B51668">
        <w:rPr>
          <w:lang w:val="pl-PL"/>
        </w:rPr>
        <w:t>System wyświetla formularz pozwalający na rejestrację nowego transportu.</w:t>
      </w:r>
    </w:p>
    <w:p w14:paraId="1C22CF7C" w14:textId="77777777" w:rsidR="00B51668" w:rsidRPr="00B51668" w:rsidRDefault="00B51668">
      <w:pPr>
        <w:numPr>
          <w:ilvl w:val="0"/>
          <w:numId w:val="10"/>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pPr>
        <w:numPr>
          <w:ilvl w:val="0"/>
          <w:numId w:val="10"/>
        </w:numPr>
        <w:rPr>
          <w:lang w:val="pl-PL"/>
        </w:rPr>
      </w:pPr>
      <w:r w:rsidRPr="00B51668">
        <w:rPr>
          <w:lang w:val="pl-PL"/>
        </w:rPr>
        <w:t>System na podstawie parametrów automatycznie dokonuje klasyfikacji.</w:t>
      </w:r>
    </w:p>
    <w:p w14:paraId="2753D440"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pPr>
        <w:numPr>
          <w:ilvl w:val="0"/>
          <w:numId w:val="10"/>
        </w:numPr>
        <w:rPr>
          <w:lang w:val="pl-PL"/>
        </w:rPr>
      </w:pPr>
      <w:r w:rsidRPr="00B51668">
        <w:rPr>
          <w:lang w:val="pl-PL"/>
        </w:rPr>
        <w:t>System weryfikuje kompletność i poprawność wprowadzonych danych.</w:t>
      </w:r>
    </w:p>
    <w:p w14:paraId="5CAAFA86" w14:textId="77777777" w:rsidR="00B51668" w:rsidRPr="00B51668" w:rsidRDefault="00B51668">
      <w:pPr>
        <w:numPr>
          <w:ilvl w:val="0"/>
          <w:numId w:val="10"/>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pPr>
        <w:numPr>
          <w:ilvl w:val="0"/>
          <w:numId w:val="10"/>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pPr>
        <w:numPr>
          <w:ilvl w:val="0"/>
          <w:numId w:val="11"/>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pPr>
        <w:numPr>
          <w:ilvl w:val="0"/>
          <w:numId w:val="11"/>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pPr>
        <w:numPr>
          <w:ilvl w:val="0"/>
          <w:numId w:val="11"/>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77777777" w:rsidR="00B51668" w:rsidRPr="00B51668" w:rsidRDefault="00B51668">
      <w:pPr>
        <w:numPr>
          <w:ilvl w:val="0"/>
          <w:numId w:val="12"/>
        </w:numPr>
        <w:rPr>
          <w:lang w:val="pl-PL"/>
        </w:rPr>
      </w:pPr>
      <w:r w:rsidRPr="00B51668">
        <w:rPr>
          <w:b/>
          <w:bCs/>
          <w:lang w:val="pl-PL"/>
        </w:rPr>
        <w:t>a) Częstotliwość wykonania:</w:t>
      </w:r>
      <w:r w:rsidRPr="00B51668">
        <w:rPr>
          <w:lang w:val="pl-PL"/>
        </w:rPr>
        <w:t xml:space="preserve"> ~50–150 razy dziennie (zależnie od wielkości portu).</w:t>
      </w:r>
    </w:p>
    <w:p w14:paraId="14CE2AB6" w14:textId="77777777" w:rsidR="00B51668" w:rsidRPr="00B51668" w:rsidRDefault="00B51668">
      <w:pPr>
        <w:numPr>
          <w:ilvl w:val="0"/>
          <w:numId w:val="12"/>
        </w:numPr>
        <w:rPr>
          <w:lang w:val="pl-PL"/>
        </w:rPr>
      </w:pPr>
      <w:r w:rsidRPr="00B51668">
        <w:rPr>
          <w:b/>
          <w:bCs/>
          <w:lang w:val="pl-PL"/>
        </w:rPr>
        <w:lastRenderedPageBreak/>
        <w:t>b) Przewidywane spiętrzenia:</w:t>
      </w:r>
      <w:r w:rsidRPr="00B51668">
        <w:rPr>
          <w:lang w:val="pl-PL"/>
        </w:rPr>
        <w:t xml:space="preserve"> w godzinach porannych (zmiana personelu) oraz na koniec kwartałów rozliczeniowych.</w:t>
      </w:r>
    </w:p>
    <w:p w14:paraId="44494F60" w14:textId="77777777" w:rsidR="00B51668" w:rsidRPr="00B51668" w:rsidRDefault="00B51668">
      <w:pPr>
        <w:numPr>
          <w:ilvl w:val="0"/>
          <w:numId w:val="12"/>
        </w:numPr>
        <w:rPr>
          <w:lang w:val="pl-PL"/>
        </w:rPr>
      </w:pPr>
      <w:r w:rsidRPr="00B51668">
        <w:rPr>
          <w:b/>
          <w:bCs/>
          <w:lang w:val="pl-PL"/>
        </w:rPr>
        <w:t>c) Typowy czas realizacji:</w:t>
      </w:r>
      <w:r w:rsidRPr="00B51668">
        <w:rPr>
          <w:lang w:val="pl-PL"/>
        </w:rPr>
        <w:t xml:space="preserve"> ~2–4 min.</w:t>
      </w:r>
    </w:p>
    <w:p w14:paraId="4B76E5C0" w14:textId="77777777" w:rsidR="00B51668" w:rsidRPr="00B51668" w:rsidRDefault="00B51668">
      <w:pPr>
        <w:numPr>
          <w:ilvl w:val="0"/>
          <w:numId w:val="12"/>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t>5. Wartości uzyskiwane przez aktorów po zakończeniu przypadku użycia</w:t>
      </w:r>
    </w:p>
    <w:p w14:paraId="0724DB1A" w14:textId="77777777" w:rsidR="00B51668" w:rsidRPr="00B51668" w:rsidRDefault="00B51668">
      <w:pPr>
        <w:numPr>
          <w:ilvl w:val="0"/>
          <w:numId w:val="13"/>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pPr>
        <w:numPr>
          <w:ilvl w:val="0"/>
          <w:numId w:val="13"/>
        </w:numPr>
        <w:rPr>
          <w:lang w:val="pl-PL"/>
        </w:rPr>
      </w:pPr>
      <w:r w:rsidRPr="00B51668">
        <w:rPr>
          <w:b/>
          <w:bCs/>
          <w:lang w:val="pl-PL"/>
        </w:rPr>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pPr>
        <w:numPr>
          <w:ilvl w:val="0"/>
          <w:numId w:val="14"/>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t>2. Podstawowy ciąg zdarzeń</w:t>
      </w:r>
    </w:p>
    <w:p w14:paraId="5971CDCD" w14:textId="77777777" w:rsidR="00B51668" w:rsidRPr="00B51668" w:rsidRDefault="00B51668">
      <w:pPr>
        <w:numPr>
          <w:ilvl w:val="0"/>
          <w:numId w:val="15"/>
        </w:numPr>
        <w:rPr>
          <w:lang w:val="pl-PL"/>
        </w:rPr>
      </w:pPr>
      <w:r w:rsidRPr="00B51668">
        <w:rPr>
          <w:lang w:val="pl-PL"/>
        </w:rPr>
        <w:t>System wyświetla interfejs planowania operacji portowych na wybrany dzień lub zmianę.</w:t>
      </w:r>
    </w:p>
    <w:p w14:paraId="7DF11413" w14:textId="77777777" w:rsidR="00B51668" w:rsidRPr="00B51668" w:rsidRDefault="00B51668">
      <w:pPr>
        <w:numPr>
          <w:ilvl w:val="0"/>
          <w:numId w:val="15"/>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pPr>
        <w:numPr>
          <w:ilvl w:val="0"/>
          <w:numId w:val="15"/>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pPr>
        <w:numPr>
          <w:ilvl w:val="0"/>
          <w:numId w:val="15"/>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pPr>
        <w:numPr>
          <w:ilvl w:val="0"/>
          <w:numId w:val="15"/>
        </w:numPr>
        <w:rPr>
          <w:lang w:val="pl-PL"/>
        </w:rPr>
      </w:pPr>
      <w:r w:rsidRPr="00B51668">
        <w:rPr>
          <w:lang w:val="pl-PL"/>
        </w:rPr>
        <w:t>System zapisuje harmonogram w bazie danych i aktualizuje statusy przypisanych awizacji.</w:t>
      </w:r>
    </w:p>
    <w:p w14:paraId="393ACC80" w14:textId="77777777" w:rsidR="00B51668" w:rsidRPr="00B51668" w:rsidRDefault="00B51668">
      <w:pPr>
        <w:numPr>
          <w:ilvl w:val="0"/>
          <w:numId w:val="15"/>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pPr>
        <w:numPr>
          <w:ilvl w:val="0"/>
          <w:numId w:val="16"/>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pPr>
        <w:numPr>
          <w:ilvl w:val="0"/>
          <w:numId w:val="16"/>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pPr>
        <w:numPr>
          <w:ilvl w:val="0"/>
          <w:numId w:val="16"/>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77777777" w:rsidR="00B51668" w:rsidRPr="00B51668" w:rsidRDefault="00B51668">
      <w:pPr>
        <w:numPr>
          <w:ilvl w:val="0"/>
          <w:numId w:val="17"/>
        </w:numPr>
        <w:rPr>
          <w:lang w:val="pl-PL"/>
        </w:rPr>
      </w:pPr>
      <w:r w:rsidRPr="00B51668">
        <w:rPr>
          <w:b/>
          <w:bCs/>
          <w:lang w:val="pl-PL"/>
        </w:rPr>
        <w:t>a) Częstotliwość wykonania:</w:t>
      </w:r>
      <w:r w:rsidRPr="00B51668">
        <w:rPr>
          <w:lang w:val="pl-PL"/>
        </w:rPr>
        <w:t xml:space="preserve"> 2–3 razy na każdą zmianę roboczą (poranna, popołudniowa, nocna).</w:t>
      </w:r>
    </w:p>
    <w:p w14:paraId="0E0F66EF" w14:textId="77777777" w:rsidR="00B51668" w:rsidRPr="00B51668" w:rsidRDefault="00B51668">
      <w:pPr>
        <w:numPr>
          <w:ilvl w:val="0"/>
          <w:numId w:val="17"/>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77777777" w:rsidR="00B51668" w:rsidRPr="00B51668" w:rsidRDefault="00B51668">
      <w:pPr>
        <w:numPr>
          <w:ilvl w:val="0"/>
          <w:numId w:val="17"/>
        </w:numPr>
        <w:rPr>
          <w:lang w:val="pl-PL"/>
        </w:rPr>
      </w:pPr>
      <w:r w:rsidRPr="00B51668">
        <w:rPr>
          <w:b/>
          <w:bCs/>
          <w:lang w:val="pl-PL"/>
        </w:rPr>
        <w:t>c) Typowy czas realizacji:</w:t>
      </w:r>
      <w:r w:rsidRPr="00B51668">
        <w:rPr>
          <w:lang w:val="pl-PL"/>
        </w:rPr>
        <w:t xml:space="preserve"> ~5–10 min.</w:t>
      </w:r>
    </w:p>
    <w:p w14:paraId="3444C829" w14:textId="77777777" w:rsidR="00B51668" w:rsidRPr="00B51668" w:rsidRDefault="00B51668">
      <w:pPr>
        <w:numPr>
          <w:ilvl w:val="0"/>
          <w:numId w:val="17"/>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pPr>
        <w:numPr>
          <w:ilvl w:val="0"/>
          <w:numId w:val="18"/>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lastRenderedPageBreak/>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pPr>
        <w:numPr>
          <w:ilvl w:val="0"/>
          <w:numId w:val="19"/>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pPr>
        <w:numPr>
          <w:ilvl w:val="0"/>
          <w:numId w:val="20"/>
        </w:numPr>
        <w:rPr>
          <w:lang w:val="pl-PL"/>
        </w:rPr>
      </w:pPr>
      <w:r w:rsidRPr="00B51668">
        <w:rPr>
          <w:lang w:val="pl-PL"/>
        </w:rPr>
        <w:t>System wyświetla panel z dostępnymi modułami analitycznymi.</w:t>
      </w:r>
    </w:p>
    <w:p w14:paraId="26F9E4C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określa ramy czasowe oraz wybiera format wyjściowy.</w:t>
      </w:r>
    </w:p>
    <w:p w14:paraId="7448CF4D" w14:textId="77777777" w:rsidR="00B51668" w:rsidRPr="00B51668" w:rsidRDefault="00B51668">
      <w:pPr>
        <w:numPr>
          <w:ilvl w:val="0"/>
          <w:numId w:val="20"/>
        </w:numPr>
        <w:rPr>
          <w:lang w:val="pl-PL"/>
        </w:rPr>
      </w:pPr>
      <w:r w:rsidRPr="00B51668">
        <w:rPr>
          <w:lang w:val="pl-PL"/>
        </w:rPr>
        <w:t>System agreguje i przetwarza dane historyczne z bazy danych.</w:t>
      </w:r>
    </w:p>
    <w:p w14:paraId="2845A14E" w14:textId="77777777" w:rsidR="00B51668" w:rsidRPr="00B51668" w:rsidRDefault="00B51668">
      <w:pPr>
        <w:numPr>
          <w:ilvl w:val="0"/>
          <w:numId w:val="20"/>
        </w:numPr>
        <w:rPr>
          <w:lang w:val="pl-PL"/>
        </w:rPr>
      </w:pPr>
      <w:r w:rsidRPr="00B51668">
        <w:rPr>
          <w:lang w:val="pl-PL"/>
        </w:rPr>
        <w:t>System generuje wizualizację danych w formie wykresów i tabel.</w:t>
      </w:r>
    </w:p>
    <w:p w14:paraId="1249E93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pPr>
        <w:numPr>
          <w:ilvl w:val="0"/>
          <w:numId w:val="20"/>
        </w:numPr>
        <w:rPr>
          <w:lang w:val="pl-PL"/>
        </w:rPr>
      </w:pPr>
      <w:r w:rsidRPr="00B51668">
        <w:rPr>
          <w:lang w:val="pl-PL"/>
        </w:rPr>
        <w:t>System zapisuje kopię raportu w archiwum raportów okresowych.</w:t>
      </w:r>
    </w:p>
    <w:p w14:paraId="46CDF3F1" w14:textId="77777777" w:rsidR="00B51668" w:rsidRPr="00B51668" w:rsidRDefault="00B51668">
      <w:pPr>
        <w:numPr>
          <w:ilvl w:val="0"/>
          <w:numId w:val="20"/>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t>3. Alternatywne ciągi zdarzeń</w:t>
      </w:r>
    </w:p>
    <w:p w14:paraId="3076C1D7" w14:textId="77777777" w:rsidR="00B51668" w:rsidRPr="00B51668" w:rsidRDefault="00B51668">
      <w:pPr>
        <w:numPr>
          <w:ilvl w:val="0"/>
          <w:numId w:val="21"/>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pPr>
        <w:numPr>
          <w:ilvl w:val="0"/>
          <w:numId w:val="21"/>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pPr>
        <w:numPr>
          <w:ilvl w:val="0"/>
          <w:numId w:val="21"/>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77777777" w:rsidR="00B51668" w:rsidRPr="00B51668" w:rsidRDefault="00B51668">
      <w:pPr>
        <w:numPr>
          <w:ilvl w:val="0"/>
          <w:numId w:val="22"/>
        </w:numPr>
        <w:rPr>
          <w:lang w:val="pl-PL"/>
        </w:rPr>
      </w:pPr>
      <w:r w:rsidRPr="00B51668">
        <w:rPr>
          <w:b/>
          <w:bCs/>
          <w:lang w:val="pl-PL"/>
        </w:rPr>
        <w:t>a) Częstotliwość wykonania:</w:t>
      </w:r>
      <w:r w:rsidRPr="00B51668">
        <w:rPr>
          <w:lang w:val="pl-PL"/>
        </w:rPr>
        <w:t xml:space="preserve"> ~1–4 razy w miesiącu (podsumowania okresowe).</w:t>
      </w:r>
    </w:p>
    <w:p w14:paraId="3EC60F7C" w14:textId="77777777" w:rsidR="00B51668" w:rsidRPr="00B51668" w:rsidRDefault="00B51668">
      <w:pPr>
        <w:numPr>
          <w:ilvl w:val="0"/>
          <w:numId w:val="22"/>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77777777" w:rsidR="00B51668" w:rsidRPr="00B51668" w:rsidRDefault="00B51668">
      <w:pPr>
        <w:numPr>
          <w:ilvl w:val="0"/>
          <w:numId w:val="22"/>
        </w:numPr>
        <w:rPr>
          <w:lang w:val="pl-PL"/>
        </w:rPr>
      </w:pPr>
      <w:r w:rsidRPr="00B51668">
        <w:rPr>
          <w:b/>
          <w:bCs/>
          <w:lang w:val="pl-PL"/>
        </w:rPr>
        <w:t>c) Typowy czas realizacji:</w:t>
      </w:r>
      <w:r w:rsidRPr="00B51668">
        <w:rPr>
          <w:lang w:val="pl-PL"/>
        </w:rPr>
        <w:t xml:space="preserve"> ~10–30 sekund (zależnie od skomplikowania zapytania).</w:t>
      </w:r>
    </w:p>
    <w:p w14:paraId="535A54F2" w14:textId="77777777" w:rsidR="00B51668" w:rsidRPr="00B51668" w:rsidRDefault="00B51668">
      <w:pPr>
        <w:numPr>
          <w:ilvl w:val="0"/>
          <w:numId w:val="22"/>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pPr>
        <w:rPr>
          <w:lang w:val="pl-PL"/>
        </w:rPr>
      </w:pPr>
      <w:r w:rsidRPr="00B51668">
        <w:rPr>
          <w:b/>
          <w:bCs/>
          <w:lang w:val="pl-PL"/>
        </w:rPr>
        <w:t>Zarząd:</w:t>
      </w:r>
      <w:r w:rsidRPr="00B51668">
        <w:rPr>
          <w:lang w:val="pl-PL"/>
        </w:rPr>
        <w:t xml:space="preserve"> Otrzymuje twarde dane analityczne, które pozwalają ocenić, czy cele (np. wzrost wykorzystania magazynu o 15 p.p.) zostały osiągnięte.</w:t>
      </w:r>
    </w:p>
    <w:p w14:paraId="448764AF" w14:textId="77777777" w:rsidR="0095333F" w:rsidRDefault="0095333F" w:rsidP="00B51668">
      <w:pPr>
        <w:rPr>
          <w:lang w:val="pl-PL"/>
        </w:rPr>
      </w:pPr>
    </w:p>
    <w:p w14:paraId="2339AB14" w14:textId="77777777" w:rsidR="0095333F" w:rsidRDefault="0095333F" w:rsidP="00B51668">
      <w:pPr>
        <w:rPr>
          <w:lang w:val="pl-PL"/>
        </w:rPr>
      </w:pPr>
    </w:p>
    <w:p w14:paraId="0DB890CB" w14:textId="77777777" w:rsidR="0095333F" w:rsidRPr="0095333F" w:rsidRDefault="0095333F" w:rsidP="0095333F">
      <w:pPr>
        <w:rPr>
          <w:b/>
          <w:bCs/>
          <w:lang w:val="pl-PL"/>
        </w:rPr>
      </w:pPr>
      <w:r w:rsidRPr="0095333F">
        <w:rPr>
          <w:lang w:val="pl-PL"/>
        </w:rPr>
        <w:t>4.2 Diagramy Czynności</w:t>
      </w:r>
    </w:p>
    <w:p w14:paraId="7C97713E" w14:textId="77777777" w:rsidR="0095333F" w:rsidRPr="0095333F" w:rsidRDefault="00000000" w:rsidP="0095333F">
      <w:pPr>
        <w:rPr>
          <w:lang w:val="pl-PL"/>
        </w:rPr>
      </w:pPr>
      <w:r>
        <w:rPr>
          <w:lang w:val="pl-PL"/>
        </w:rPr>
        <w:pict w14:anchorId="69751337">
          <v:rect id="_x0000_i1033" style="width:0;height:1.5pt" o:hralign="center" o:hrstd="t" o:hr="t" fillcolor="#a0a0a0" stroked="f"/>
        </w:pict>
      </w:r>
    </w:p>
    <w:p w14:paraId="58E04BE3" w14:textId="77777777" w:rsidR="0095333F" w:rsidRPr="0095333F" w:rsidRDefault="0095333F" w:rsidP="0095333F">
      <w:pPr>
        <w:rPr>
          <w:lang w:val="pl-PL"/>
        </w:rPr>
      </w:pPr>
    </w:p>
    <w:p w14:paraId="2FCC20C0" w14:textId="0998AAE8" w:rsidR="0095333F" w:rsidRPr="0095333F" w:rsidRDefault="0095333F" w:rsidP="0095333F">
      <w:pPr>
        <w:rPr>
          <w:lang w:val="pl-PL"/>
        </w:rPr>
      </w:pPr>
      <w:r w:rsidRPr="0095333F">
        <w:rPr>
          <w:noProof/>
          <w:lang w:val="pl-PL"/>
        </w:rPr>
        <w:lastRenderedPageBreak/>
        <w:drawing>
          <wp:inline distT="0" distB="0" distL="0" distR="0" wp14:anchorId="4B6F0770" wp14:editId="4BFE3363">
            <wp:extent cx="5733415" cy="5000625"/>
            <wp:effectExtent l="0" t="0" r="635" b="9525"/>
            <wp:docPr id="1906075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5000625"/>
                    </a:xfrm>
                    <a:prstGeom prst="rect">
                      <a:avLst/>
                    </a:prstGeom>
                    <a:noFill/>
                    <a:ln>
                      <a:noFill/>
                    </a:ln>
                  </pic:spPr>
                </pic:pic>
              </a:graphicData>
            </a:graphic>
          </wp:inline>
        </w:drawing>
      </w:r>
    </w:p>
    <w:p w14:paraId="4511450F" w14:textId="69A0BA49" w:rsidR="0095333F" w:rsidRPr="0095333F" w:rsidRDefault="00EE0249" w:rsidP="00EE0249">
      <w:pPr>
        <w:jc w:val="center"/>
        <w:rPr>
          <w:lang w:val="pl-PL"/>
        </w:rPr>
      </w:pPr>
      <w:r>
        <w:rPr>
          <w:b/>
          <w:bCs/>
          <w:color w:val="000000"/>
        </w:rPr>
        <w:t>Rysunek 2</w:t>
      </w:r>
      <w:r w:rsidR="0095333F" w:rsidRPr="0095333F">
        <w:rPr>
          <w:lang w:val="pl-PL"/>
        </w:rPr>
        <w:t>. Diagram czynności dotyczący “Rejestracji zgłoszenia transportu”.</w:t>
      </w:r>
    </w:p>
    <w:p w14:paraId="42932C16" w14:textId="77777777" w:rsidR="0095333F" w:rsidRPr="0095333F" w:rsidRDefault="0095333F" w:rsidP="0095333F">
      <w:pPr>
        <w:rPr>
          <w:lang w:val="pl-PL"/>
        </w:rPr>
      </w:pPr>
    </w:p>
    <w:p w14:paraId="230F2774" w14:textId="77777777" w:rsidR="0095333F" w:rsidRPr="0095333F" w:rsidRDefault="0095333F" w:rsidP="0095333F">
      <w:pPr>
        <w:rPr>
          <w:lang w:val="pl-PL"/>
        </w:rPr>
      </w:pPr>
      <w:r w:rsidRPr="0095333F">
        <w:rPr>
          <w:lang w:val="pl-PL"/>
        </w:rPr>
        <w:t> </w:t>
      </w:r>
    </w:p>
    <w:p w14:paraId="1769505B" w14:textId="6EDDEBA1" w:rsidR="0095333F" w:rsidRPr="0095333F" w:rsidRDefault="0095333F" w:rsidP="0095333F">
      <w:pPr>
        <w:rPr>
          <w:lang w:val="pl-PL"/>
        </w:rPr>
      </w:pPr>
      <w:r w:rsidRPr="0095333F">
        <w:rPr>
          <w:noProof/>
          <w:lang w:val="pl-PL"/>
        </w:rPr>
        <w:lastRenderedPageBreak/>
        <w:drawing>
          <wp:inline distT="0" distB="0" distL="0" distR="0" wp14:anchorId="7D7D2116" wp14:editId="2EBB9F60">
            <wp:extent cx="5733415" cy="7389495"/>
            <wp:effectExtent l="0" t="0" r="635" b="1905"/>
            <wp:docPr id="1411625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7389495"/>
                    </a:xfrm>
                    <a:prstGeom prst="rect">
                      <a:avLst/>
                    </a:prstGeom>
                    <a:noFill/>
                    <a:ln>
                      <a:noFill/>
                    </a:ln>
                  </pic:spPr>
                </pic:pic>
              </a:graphicData>
            </a:graphic>
          </wp:inline>
        </w:drawing>
      </w:r>
    </w:p>
    <w:p w14:paraId="3E3C63EA" w14:textId="0D2589C0" w:rsidR="0095333F" w:rsidRPr="0095333F" w:rsidRDefault="00EE0249" w:rsidP="00EE0249">
      <w:pPr>
        <w:jc w:val="center"/>
        <w:rPr>
          <w:lang w:val="pl-PL"/>
        </w:rPr>
      </w:pPr>
      <w:r>
        <w:rPr>
          <w:b/>
          <w:bCs/>
          <w:color w:val="000000"/>
        </w:rPr>
        <w:t>Rysunek 3</w:t>
      </w:r>
      <w:r w:rsidR="0095333F" w:rsidRPr="0095333F">
        <w:rPr>
          <w:b/>
          <w:bCs/>
          <w:lang w:val="pl-PL"/>
        </w:rPr>
        <w:t>.</w:t>
      </w:r>
      <w:r w:rsidR="0095333F" w:rsidRPr="0095333F">
        <w:rPr>
          <w:lang w:val="pl-PL"/>
        </w:rPr>
        <w:t xml:space="preserve"> Diagram czynności dotyczący “Ustalenia harmonogramu przez koordynatora”.</w:t>
      </w:r>
    </w:p>
    <w:p w14:paraId="2DD1CBF8" w14:textId="77777777" w:rsidR="0095333F" w:rsidRPr="0095333F" w:rsidRDefault="0095333F" w:rsidP="0095333F">
      <w:pPr>
        <w:rPr>
          <w:lang w:val="pl-PL"/>
        </w:rPr>
      </w:pPr>
    </w:p>
    <w:p w14:paraId="648AB944" w14:textId="1ADFA838" w:rsidR="0095333F" w:rsidRPr="0095333F" w:rsidRDefault="0095333F" w:rsidP="0095333F">
      <w:pPr>
        <w:rPr>
          <w:lang w:val="pl-PL"/>
        </w:rPr>
      </w:pPr>
      <w:r w:rsidRPr="0095333F">
        <w:rPr>
          <w:noProof/>
          <w:lang w:val="pl-PL"/>
        </w:rPr>
        <w:lastRenderedPageBreak/>
        <w:drawing>
          <wp:inline distT="0" distB="0" distL="0" distR="0" wp14:anchorId="446B3B2F" wp14:editId="708F7EBE">
            <wp:extent cx="5733415" cy="5955665"/>
            <wp:effectExtent l="0" t="0" r="635" b="6985"/>
            <wp:docPr id="682896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5955665"/>
                    </a:xfrm>
                    <a:prstGeom prst="rect">
                      <a:avLst/>
                    </a:prstGeom>
                    <a:noFill/>
                    <a:ln>
                      <a:noFill/>
                    </a:ln>
                  </pic:spPr>
                </pic:pic>
              </a:graphicData>
            </a:graphic>
          </wp:inline>
        </w:drawing>
      </w:r>
    </w:p>
    <w:p w14:paraId="38F24D2E" w14:textId="26FA38A1" w:rsidR="0095333F" w:rsidRPr="0095333F" w:rsidRDefault="00EE0249" w:rsidP="00EE0249">
      <w:pPr>
        <w:jc w:val="center"/>
        <w:rPr>
          <w:lang w:val="pl-PL"/>
        </w:rPr>
      </w:pPr>
      <w:r>
        <w:rPr>
          <w:b/>
          <w:bCs/>
          <w:color w:val="000000"/>
        </w:rPr>
        <w:t>Rysunek 4</w:t>
      </w:r>
      <w:r w:rsidR="0095333F" w:rsidRPr="0095333F">
        <w:rPr>
          <w:b/>
          <w:bCs/>
          <w:lang w:val="pl-PL"/>
        </w:rPr>
        <w:t>.</w:t>
      </w:r>
      <w:r w:rsidR="0095333F" w:rsidRPr="0095333F">
        <w:rPr>
          <w:lang w:val="pl-PL"/>
        </w:rPr>
        <w:t xml:space="preserve"> Diagram czynności dotyczący “Generowania raportu przez zarząd”.</w:t>
      </w:r>
    </w:p>
    <w:p w14:paraId="4287B1A1" w14:textId="77777777" w:rsidR="0095333F" w:rsidRPr="0095333F" w:rsidRDefault="0095333F" w:rsidP="0095333F">
      <w:pPr>
        <w:rPr>
          <w:lang w:val="pl-PL"/>
        </w:rPr>
      </w:pPr>
    </w:p>
    <w:p w14:paraId="6AB6581C" w14:textId="77777777" w:rsidR="0095333F" w:rsidRPr="0095333F" w:rsidRDefault="0095333F" w:rsidP="0095333F">
      <w:pPr>
        <w:rPr>
          <w:b/>
          <w:bCs/>
          <w:lang w:val="pl-PL"/>
        </w:rPr>
      </w:pPr>
      <w:r w:rsidRPr="0095333F">
        <w:rPr>
          <w:lang w:val="pl-PL"/>
        </w:rPr>
        <w:t>4.3 Diagramy przebiegu</w:t>
      </w:r>
    </w:p>
    <w:p w14:paraId="705F1637" w14:textId="77777777" w:rsidR="0095333F" w:rsidRPr="0095333F" w:rsidRDefault="00000000" w:rsidP="0095333F">
      <w:pPr>
        <w:rPr>
          <w:b/>
          <w:bCs/>
          <w:lang w:val="pl-PL"/>
        </w:rPr>
      </w:pPr>
      <w:r>
        <w:rPr>
          <w:b/>
          <w:bCs/>
          <w:lang w:val="pl-PL"/>
        </w:rPr>
        <w:pict w14:anchorId="60CA4D05">
          <v:rect id="_x0000_i1034" style="width:0;height:1.5pt" o:hralign="center" o:hrstd="t" o:hr="t" fillcolor="#a0a0a0" stroked="f"/>
        </w:pict>
      </w:r>
    </w:p>
    <w:p w14:paraId="0AE43957" w14:textId="77777777" w:rsidR="0095333F" w:rsidRPr="0095333F" w:rsidRDefault="0095333F" w:rsidP="0095333F">
      <w:pPr>
        <w:rPr>
          <w:lang w:val="pl-PL"/>
        </w:rPr>
      </w:pPr>
    </w:p>
    <w:p w14:paraId="70786DBC" w14:textId="4312CBD7" w:rsidR="0095333F" w:rsidRPr="0095333F" w:rsidRDefault="0095333F" w:rsidP="0095333F">
      <w:pPr>
        <w:rPr>
          <w:lang w:val="pl-PL"/>
        </w:rPr>
      </w:pPr>
      <w:r w:rsidRPr="0095333F">
        <w:rPr>
          <w:noProof/>
          <w:lang w:val="pl-PL"/>
        </w:rPr>
        <w:lastRenderedPageBreak/>
        <w:drawing>
          <wp:inline distT="0" distB="0" distL="0" distR="0" wp14:anchorId="4BF99594" wp14:editId="0B44FC4B">
            <wp:extent cx="5733415" cy="5254625"/>
            <wp:effectExtent l="0" t="0" r="635" b="3175"/>
            <wp:docPr id="979073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5254625"/>
                    </a:xfrm>
                    <a:prstGeom prst="rect">
                      <a:avLst/>
                    </a:prstGeom>
                    <a:noFill/>
                    <a:ln>
                      <a:noFill/>
                    </a:ln>
                  </pic:spPr>
                </pic:pic>
              </a:graphicData>
            </a:graphic>
          </wp:inline>
        </w:drawing>
      </w:r>
    </w:p>
    <w:p w14:paraId="5716A8CD" w14:textId="3B793C5A" w:rsidR="0095333F" w:rsidRDefault="00EE0249" w:rsidP="00EE0249">
      <w:pPr>
        <w:jc w:val="center"/>
        <w:rPr>
          <w:lang w:val="pl-PL"/>
        </w:rPr>
      </w:pPr>
      <w:r>
        <w:rPr>
          <w:b/>
          <w:bCs/>
          <w:color w:val="000000"/>
        </w:rPr>
        <w:t xml:space="preserve">Rysunek 5. </w:t>
      </w:r>
      <w:r w:rsidR="0095333F" w:rsidRPr="0095333F">
        <w:rPr>
          <w:b/>
          <w:bCs/>
          <w:lang w:val="pl-PL"/>
        </w:rPr>
        <w:t xml:space="preserve"> </w:t>
      </w:r>
      <w:r w:rsidR="0095333F" w:rsidRPr="0095333F">
        <w:rPr>
          <w:lang w:val="pl-PL"/>
        </w:rPr>
        <w:t>Diagram przebiegu dotyczący “Rejestracji zgłoszenia transportu”.</w:t>
      </w:r>
    </w:p>
    <w:p w14:paraId="0600A4F1" w14:textId="77777777" w:rsidR="0095333F" w:rsidRPr="0095333F" w:rsidRDefault="0095333F" w:rsidP="0095333F">
      <w:pPr>
        <w:rPr>
          <w:lang w:val="pl-PL"/>
        </w:rPr>
      </w:pPr>
    </w:p>
    <w:p w14:paraId="1B56A2B5" w14:textId="77777777" w:rsidR="0095333F" w:rsidRPr="0095333F" w:rsidRDefault="0095333F" w:rsidP="0095333F">
      <w:pPr>
        <w:rPr>
          <w:lang w:val="pl-PL"/>
        </w:rPr>
      </w:pPr>
      <w:r w:rsidRPr="0095333F">
        <w:rPr>
          <w:lang w:val="pl-PL"/>
        </w:rPr>
        <w:t>Klasy i metody do wykorzystania: </w:t>
      </w:r>
    </w:p>
    <w:p w14:paraId="65ACB23F" w14:textId="77777777" w:rsidR="0095333F" w:rsidRPr="0095333F" w:rsidRDefault="0095333F" w:rsidP="0095333F">
      <w:pPr>
        <w:rPr>
          <w:lang w:val="pl-PL"/>
        </w:rPr>
      </w:pPr>
      <w:r w:rsidRPr="0095333F">
        <w:rPr>
          <w:b/>
          <w:bCs/>
          <w:lang w:val="pl-PL"/>
        </w:rPr>
        <w:t>Kontrahent</w:t>
      </w:r>
      <w:r w:rsidRPr="0095333F">
        <w:rPr>
          <w:lang w:val="pl-PL"/>
        </w:rPr>
        <w:tab/>
        <w:t>void zglosTransport() – wewnętrzna operacja inicjująca proces po stronie kontrahenta</w:t>
      </w:r>
    </w:p>
    <w:p w14:paraId="2D3F1971" w14:textId="77777777" w:rsidR="0095333F" w:rsidRPr="0095333F" w:rsidRDefault="0095333F" w:rsidP="0095333F">
      <w:pPr>
        <w:rPr>
          <w:lang w:val="pl-PL"/>
        </w:rPr>
      </w:pPr>
      <w:r w:rsidRPr="0095333F">
        <w:rPr>
          <w:b/>
          <w:bCs/>
          <w:lang w:val="pl-PL"/>
        </w:rPr>
        <w:t> System</w:t>
      </w:r>
      <w:r w:rsidRPr="0095333F">
        <w:rPr>
          <w:lang w:val="pl-PL"/>
        </w:rPr>
        <w:tab/>
      </w:r>
      <w:r w:rsidRPr="0095333F">
        <w:rPr>
          <w:lang w:val="pl-PL"/>
        </w:rPr>
        <w:tab/>
        <w:t>void przeslijZgloszenie() – odbiera zgłoszenie od kontrahenta i przekazuje do systemu void pobierzZgloszenie() – obsługuje żądanie operatora i udostępnia mu dane zgłoszenia void generujKarteZaladunkowa() – wykonuje polecenie operatora i inicjuje w systemie proces tworzenia ładunku </w:t>
      </w:r>
    </w:p>
    <w:p w14:paraId="68BFD5DF" w14:textId="77777777" w:rsidR="0095333F" w:rsidRPr="0095333F" w:rsidRDefault="0095333F" w:rsidP="0095333F">
      <w:pPr>
        <w:rPr>
          <w:lang w:val="pl-PL"/>
        </w:rPr>
      </w:pPr>
      <w:r w:rsidRPr="0095333F">
        <w:rPr>
          <w:b/>
          <w:bCs/>
          <w:lang w:val="pl-PL"/>
        </w:rPr>
        <w:t>Operator</w:t>
      </w:r>
      <w:r w:rsidRPr="0095333F">
        <w:rPr>
          <w:lang w:val="pl-PL"/>
        </w:rPr>
        <w:tab/>
        <w:t>void rejestrujLadunek() – operacja własna operatora, w ramach której przetwarza i weryfikuje zgłoszenie Ladunek</w:t>
      </w:r>
      <w:r w:rsidRPr="0095333F">
        <w:rPr>
          <w:lang w:val="pl-PL"/>
        </w:rPr>
        <w:tab/>
      </w:r>
      <w:r w:rsidRPr="0095333F">
        <w:rPr>
          <w:lang w:val="pl-PL"/>
        </w:rPr>
        <w:tab/>
      </w:r>
    </w:p>
    <w:p w14:paraId="227CB357" w14:textId="77777777" w:rsidR="0095333F" w:rsidRPr="0095333F" w:rsidRDefault="0095333F" w:rsidP="0095333F">
      <w:pPr>
        <w:rPr>
          <w:lang w:val="pl-PL"/>
        </w:rPr>
      </w:pPr>
      <w:r w:rsidRPr="0095333F">
        <w:rPr>
          <w:lang w:val="pl-PL"/>
        </w:rPr>
        <w:t>Ladunek() / «CREATE» – konstruktor wywoływany przez System, który ostatecznie tworzy nowy obiekt ładunku  </w:t>
      </w:r>
    </w:p>
    <w:p w14:paraId="24F8D697" w14:textId="77777777" w:rsidR="0095333F" w:rsidRPr="0095333F" w:rsidRDefault="0095333F" w:rsidP="0095333F">
      <w:pPr>
        <w:rPr>
          <w:lang w:val="pl-PL"/>
        </w:rPr>
      </w:pPr>
    </w:p>
    <w:p w14:paraId="794D2B5B" w14:textId="2773836C" w:rsidR="0095333F" w:rsidRPr="0095333F" w:rsidRDefault="0095333F" w:rsidP="0095333F">
      <w:pPr>
        <w:jc w:val="center"/>
        <w:rPr>
          <w:lang w:val="pl-PL"/>
        </w:rPr>
      </w:pPr>
      <w:r w:rsidRPr="0095333F">
        <w:rPr>
          <w:noProof/>
          <w:lang w:val="pl-PL"/>
        </w:rPr>
        <w:lastRenderedPageBreak/>
        <w:drawing>
          <wp:inline distT="0" distB="0" distL="0" distR="0" wp14:anchorId="40EC23A9" wp14:editId="2F4C916B">
            <wp:extent cx="5733415" cy="4685665"/>
            <wp:effectExtent l="0" t="0" r="635" b="635"/>
            <wp:docPr id="1823538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85665"/>
                    </a:xfrm>
                    <a:prstGeom prst="rect">
                      <a:avLst/>
                    </a:prstGeom>
                    <a:noFill/>
                    <a:ln>
                      <a:noFill/>
                    </a:ln>
                  </pic:spPr>
                </pic:pic>
              </a:graphicData>
            </a:graphic>
          </wp:inline>
        </w:drawing>
      </w:r>
    </w:p>
    <w:p w14:paraId="20852D5C" w14:textId="506D8B3A" w:rsidR="0095333F" w:rsidRDefault="00EE0249" w:rsidP="00EE0249">
      <w:pPr>
        <w:jc w:val="center"/>
        <w:rPr>
          <w:lang w:val="pl-PL"/>
        </w:rPr>
      </w:pPr>
      <w:r>
        <w:rPr>
          <w:b/>
          <w:bCs/>
          <w:color w:val="000000"/>
        </w:rPr>
        <w:t xml:space="preserve">Rysunek 6. </w:t>
      </w:r>
      <w:r w:rsidR="0095333F" w:rsidRPr="0095333F">
        <w:rPr>
          <w:lang w:val="pl-PL"/>
        </w:rPr>
        <w:t xml:space="preserve"> Diagram przebiegu dotyczący “Ustalenia harmonogramu”.</w:t>
      </w:r>
    </w:p>
    <w:p w14:paraId="6BCEFEDB" w14:textId="77777777" w:rsidR="0095333F" w:rsidRPr="0095333F" w:rsidRDefault="0095333F" w:rsidP="0095333F">
      <w:pPr>
        <w:rPr>
          <w:lang w:val="pl-PL"/>
        </w:rPr>
      </w:pPr>
    </w:p>
    <w:p w14:paraId="3029DA18" w14:textId="77777777" w:rsidR="0095333F" w:rsidRPr="0095333F" w:rsidRDefault="0095333F" w:rsidP="0095333F">
      <w:pPr>
        <w:rPr>
          <w:lang w:val="pl-PL"/>
        </w:rPr>
      </w:pPr>
      <w:r w:rsidRPr="0095333F">
        <w:rPr>
          <w:lang w:val="pl-PL"/>
        </w:rPr>
        <w:t>Klasy i metody do wykorzystania: </w:t>
      </w:r>
    </w:p>
    <w:p w14:paraId="50A0A2FC" w14:textId="77777777" w:rsidR="0095333F" w:rsidRPr="0095333F" w:rsidRDefault="0095333F" w:rsidP="0095333F">
      <w:pPr>
        <w:rPr>
          <w:lang w:val="pl-PL"/>
        </w:rPr>
      </w:pPr>
      <w:r w:rsidRPr="0095333F">
        <w:rPr>
          <w:b/>
          <w:bCs/>
          <w:lang w:val="pl-PL"/>
        </w:rPr>
        <w:t>System</w:t>
      </w:r>
      <w:r w:rsidRPr="0095333F">
        <w:rPr>
          <w:lang w:val="pl-PL"/>
        </w:rPr>
        <w:tab/>
      </w:r>
      <w:r w:rsidRPr="0095333F">
        <w:rPr>
          <w:lang w:val="pl-PL"/>
        </w:rPr>
        <w:tab/>
      </w:r>
      <w:r w:rsidRPr="0095333F">
        <w:rPr>
          <w:lang w:val="pl-PL"/>
        </w:rPr>
        <w:tab/>
        <w:t>void PlanujOperacje() – odbiera żądanie z interfejsu koordynatora i inicjuje główny proces planowania w systemie void PrzydzielDoki() – wewnętrzna operacja systemu przypisująca odpowiednie doki void PrzydzielObszary() – wewnętrzna operacja systemu przydzielająca obszary magazynowe void PrzydzielUrzadzenia() – wewnętrzna operacja systemu alokująca maszyny i urządzenia przeładunkowe </w:t>
      </w:r>
    </w:p>
    <w:p w14:paraId="3D997656" w14:textId="77777777" w:rsidR="0095333F" w:rsidRPr="0095333F" w:rsidRDefault="0095333F" w:rsidP="0095333F">
      <w:pPr>
        <w:rPr>
          <w:lang w:val="pl-PL"/>
        </w:rPr>
      </w:pPr>
      <w:r w:rsidRPr="0095333F">
        <w:rPr>
          <w:b/>
          <w:bCs/>
          <w:lang w:val="pl-PL"/>
        </w:rPr>
        <w:t>Koordynator</w:t>
      </w:r>
      <w:r w:rsidRPr="0095333F">
        <w:rPr>
          <w:b/>
          <w:bCs/>
          <w:lang w:val="pl-PL"/>
        </w:rPr>
        <w:tab/>
      </w:r>
      <w:r w:rsidRPr="0095333F">
        <w:rPr>
          <w:lang w:val="pl-PL"/>
        </w:rPr>
        <w:tab/>
        <w:t>void PodgladStatusu() – wewnętrzna operacja wywoływana w formularzu/interfejsie koordynatora, pozwalająca na monitorowanie bieżącego stanu </w:t>
      </w:r>
    </w:p>
    <w:p w14:paraId="435DA473" w14:textId="77777777" w:rsidR="0095333F" w:rsidRPr="0095333F" w:rsidRDefault="0095333F" w:rsidP="0095333F">
      <w:pPr>
        <w:rPr>
          <w:lang w:val="pl-PL"/>
        </w:rPr>
      </w:pPr>
      <w:r w:rsidRPr="0095333F">
        <w:rPr>
          <w:b/>
          <w:bCs/>
          <w:lang w:val="pl-PL"/>
        </w:rPr>
        <w:t>HarmonogramDokowan</w:t>
      </w:r>
      <w:r w:rsidRPr="0095333F">
        <w:rPr>
          <w:lang w:val="pl-PL"/>
        </w:rPr>
        <w:tab/>
        <w:t>HarmonogramDokowan() / «create» – konstruktor wywoływany przez System, który ostatecznie tworzy nowy obiekt harmonogramu na podstawie wygenerowanych danych (na diagramie jako potwierdzenie do interfejsu wraca PodgladHarmonogramu) </w:t>
      </w:r>
    </w:p>
    <w:p w14:paraId="7A7A9622" w14:textId="77777777" w:rsidR="0095333F" w:rsidRPr="0095333F" w:rsidRDefault="0095333F" w:rsidP="0095333F">
      <w:pPr>
        <w:rPr>
          <w:lang w:val="pl-PL"/>
        </w:rPr>
      </w:pPr>
      <w:r w:rsidRPr="0095333F">
        <w:rPr>
          <w:lang w:val="pl-PL"/>
        </w:rPr>
        <w:br/>
      </w:r>
      <w:r w:rsidRPr="0095333F">
        <w:rPr>
          <w:lang w:val="pl-PL"/>
        </w:rPr>
        <w:br/>
      </w:r>
    </w:p>
    <w:p w14:paraId="4BDE85B2" w14:textId="38F01296" w:rsidR="0095333F" w:rsidRPr="0095333F" w:rsidRDefault="0095333F" w:rsidP="0095333F">
      <w:pPr>
        <w:jc w:val="center"/>
        <w:rPr>
          <w:lang w:val="pl-PL"/>
        </w:rPr>
      </w:pPr>
      <w:r w:rsidRPr="0095333F">
        <w:rPr>
          <w:b/>
          <w:bCs/>
          <w:noProof/>
          <w:lang w:val="pl-PL"/>
        </w:rPr>
        <w:lastRenderedPageBreak/>
        <w:drawing>
          <wp:inline distT="0" distB="0" distL="0" distR="0" wp14:anchorId="3E20DC84" wp14:editId="4A40F47C">
            <wp:extent cx="4762500" cy="6000750"/>
            <wp:effectExtent l="0" t="0" r="0" b="0"/>
            <wp:docPr id="777112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6000750"/>
                    </a:xfrm>
                    <a:prstGeom prst="rect">
                      <a:avLst/>
                    </a:prstGeom>
                    <a:noFill/>
                    <a:ln>
                      <a:noFill/>
                    </a:ln>
                  </pic:spPr>
                </pic:pic>
              </a:graphicData>
            </a:graphic>
          </wp:inline>
        </w:drawing>
      </w:r>
    </w:p>
    <w:p w14:paraId="32BBD482" w14:textId="19E9791B" w:rsidR="0095333F" w:rsidRDefault="00EE0249" w:rsidP="00EE0249">
      <w:pPr>
        <w:jc w:val="center"/>
        <w:rPr>
          <w:lang w:val="pl-PL"/>
        </w:rPr>
      </w:pPr>
      <w:r>
        <w:rPr>
          <w:b/>
          <w:bCs/>
          <w:color w:val="000000"/>
        </w:rPr>
        <w:t xml:space="preserve">Rysunek 7. </w:t>
      </w:r>
      <w:r w:rsidR="0095333F" w:rsidRPr="0095333F">
        <w:rPr>
          <w:b/>
          <w:bCs/>
          <w:lang w:val="pl-PL"/>
        </w:rPr>
        <w:t xml:space="preserve"> </w:t>
      </w:r>
      <w:r w:rsidR="0095333F" w:rsidRPr="0095333F">
        <w:rPr>
          <w:lang w:val="pl-PL"/>
        </w:rPr>
        <w:t>Diagram przebiegu dotyczący “Generowania raportu przez zarząd”.</w:t>
      </w:r>
    </w:p>
    <w:p w14:paraId="405F0B7B" w14:textId="77777777" w:rsidR="0095333F" w:rsidRPr="0095333F" w:rsidRDefault="0095333F" w:rsidP="0095333F">
      <w:pPr>
        <w:rPr>
          <w:lang w:val="pl-PL"/>
        </w:rPr>
      </w:pPr>
    </w:p>
    <w:p w14:paraId="6AD446B5" w14:textId="77777777" w:rsidR="0095333F" w:rsidRPr="0095333F" w:rsidRDefault="0095333F" w:rsidP="0095333F">
      <w:pPr>
        <w:rPr>
          <w:lang w:val="pl-PL"/>
        </w:rPr>
      </w:pPr>
      <w:r w:rsidRPr="0095333F">
        <w:rPr>
          <w:lang w:val="pl-PL"/>
        </w:rPr>
        <w:t>Klasy i metody do wykorzystania: </w:t>
      </w:r>
    </w:p>
    <w:p w14:paraId="6CA97288" w14:textId="77777777" w:rsidR="0095333F" w:rsidRPr="0095333F" w:rsidRDefault="0095333F" w:rsidP="0095333F">
      <w:pPr>
        <w:rPr>
          <w:lang w:val="pl-PL"/>
        </w:rPr>
      </w:pPr>
      <w:r w:rsidRPr="0095333F">
        <w:rPr>
          <w:b/>
          <w:bCs/>
          <w:lang w:val="pl-PL"/>
        </w:rPr>
        <w:t>ModułAnalityczny</w:t>
      </w:r>
      <w:r w:rsidRPr="0095333F">
        <w:rPr>
          <w:lang w:val="pl-PL"/>
        </w:rPr>
        <w:tab/>
        <w:t>void zbierajDane() – odbiera żądanie z interfejsu zarządu i wykonuje wewnętrzną operację odczytania odpowiednich danych z pozostałych klas w systemie void generujStatystyki() – przetwarza zgromadzone informacje i przekazuje gotowe wykresy oraz wskaźniki KPI z powrotem do interfejsu void generujRaport() – inicjuje proces tworzenia ostatecznego dokumentu podsumowującego i zwraca potwierdzenie jego wygenerowania void pobierzPlik() – udostępnia i przesyła gotowy plik raportu (np. w formacie PDF) do pobrania przez interfejs użytkownika </w:t>
      </w:r>
    </w:p>
    <w:p w14:paraId="3B9BB116" w14:textId="77777777" w:rsidR="0095333F" w:rsidRPr="0095333F" w:rsidRDefault="0095333F" w:rsidP="0095333F">
      <w:pPr>
        <w:rPr>
          <w:lang w:val="pl-PL"/>
        </w:rPr>
      </w:pPr>
      <w:r w:rsidRPr="0095333F">
        <w:rPr>
          <w:b/>
          <w:bCs/>
          <w:lang w:val="pl-PL"/>
        </w:rPr>
        <w:t>Zarząd</w:t>
      </w:r>
      <w:r w:rsidRPr="0095333F">
        <w:rPr>
          <w:lang w:val="pl-PL"/>
        </w:rPr>
        <w:tab/>
      </w:r>
      <w:r w:rsidRPr="0095333F">
        <w:rPr>
          <w:lang w:val="pl-PL"/>
        </w:rPr>
        <w:tab/>
      </w:r>
      <w:r w:rsidRPr="0095333F">
        <w:rPr>
          <w:lang w:val="pl-PL"/>
        </w:rPr>
        <w:tab/>
        <w:t>void analizuj() – wewnętrzna operacja zarządu (np. w ramach własnego formularza analitycznego), polegająca na zapoznaniu się z pobranym plikiem i wyciąganiu wniosków biznesowych </w:t>
      </w:r>
    </w:p>
    <w:p w14:paraId="67A98F0E" w14:textId="77777777" w:rsidR="0095333F" w:rsidRDefault="0095333F" w:rsidP="00B51668"/>
    <w:p w14:paraId="19D13E05" w14:textId="77777777" w:rsidR="0095333F" w:rsidRDefault="0095333F" w:rsidP="00B51668"/>
    <w:p w14:paraId="1297C02F" w14:textId="77777777" w:rsidR="001846D7" w:rsidRDefault="00000000" w:rsidP="001846D7">
      <w:pPr>
        <w:pStyle w:val="Heading1"/>
        <w:numPr>
          <w:ilvl w:val="0"/>
          <w:numId w:val="7"/>
        </w:numPr>
      </w:pPr>
      <w:bookmarkStart w:id="10" w:name="_v3eil49isd3l" w:colFirst="0" w:colLast="0"/>
      <w:bookmarkEnd w:id="10"/>
      <w:r>
        <w:lastRenderedPageBreak/>
        <w:t>Perspektywa projektowa</w:t>
      </w:r>
    </w:p>
    <w:p w14:paraId="1974577D" w14:textId="43A34E07" w:rsidR="001846D7" w:rsidRDefault="00000000" w:rsidP="001846D7">
      <w:pPr>
        <w:rPr>
          <w:noProof/>
        </w:rPr>
      </w:pPr>
      <w:r>
        <w:rPr>
          <w:noProof/>
        </w:rPr>
        <w:pict w14:anchorId="1F4D16C7">
          <v:rect id="_x0000_i1035" alt="" style="width:415.5pt;height:.05pt;mso-width-percent:0;mso-height-percent:0;mso-width-percent:0;mso-height-percent:0" o:hrpct="916" o:hralign="center" o:hrstd="t" o:hr="t" fillcolor="#a0a0a0" stroked="f"/>
        </w:pict>
      </w:r>
    </w:p>
    <w:p w14:paraId="66CCE600" w14:textId="77777777" w:rsidR="00EE0249" w:rsidRDefault="00EE0249" w:rsidP="001846D7">
      <w:pPr>
        <w:rPr>
          <w:noProof/>
        </w:rPr>
      </w:pPr>
    </w:p>
    <w:p w14:paraId="6B634679" w14:textId="77777777" w:rsidR="00EE0249" w:rsidRPr="00EE0249" w:rsidRDefault="00EE0249" w:rsidP="00EE0249">
      <w:pPr>
        <w:rPr>
          <w:b/>
          <w:bCs/>
          <w:lang w:val="pl-PL"/>
        </w:rPr>
      </w:pPr>
      <w:r w:rsidRPr="00EE0249">
        <w:rPr>
          <w:b/>
          <w:bCs/>
          <w:lang w:val="pl-PL"/>
        </w:rPr>
        <w:t>5.0. Diagram pakietów</w:t>
      </w:r>
      <w:r w:rsidRPr="00EE0249">
        <w:rPr>
          <w:lang w:val="pl-PL"/>
        </w:rPr>
        <w:br/>
      </w:r>
    </w:p>
    <w:p w14:paraId="5A937BED" w14:textId="77777777" w:rsidR="00EE0249" w:rsidRPr="00EE0249" w:rsidRDefault="00000000" w:rsidP="00EE0249">
      <w:pPr>
        <w:rPr>
          <w:b/>
          <w:bCs/>
          <w:lang w:val="pl-PL"/>
        </w:rPr>
      </w:pPr>
      <w:r>
        <w:rPr>
          <w:b/>
          <w:bCs/>
          <w:lang w:val="pl-PL"/>
        </w:rPr>
        <w:pict w14:anchorId="5E7B25AC">
          <v:rect id="_x0000_i1036" style="width:0;height:1.5pt" o:hralign="center" o:hrstd="t" o:hr="t" fillcolor="#a0a0a0" stroked="f"/>
        </w:pict>
      </w:r>
    </w:p>
    <w:p w14:paraId="6706298F" w14:textId="77777777" w:rsidR="00EE0249" w:rsidRPr="00EE0249" w:rsidRDefault="00EE0249" w:rsidP="00EE0249">
      <w:pPr>
        <w:rPr>
          <w:lang w:val="pl-PL"/>
        </w:rPr>
      </w:pPr>
      <w:r w:rsidRPr="00EE0249">
        <w:rPr>
          <w:lang w:val="pl-PL"/>
        </w:rPr>
        <w:t>System „PORT-LOG” zaprojektowano w architekturze warstwowej typu klient-serwer, w modelu cienkiego klienta komunikującego się z serwerem aplikacyjnym poprzez interfejs REST API (protokół HTTPS). W rozwiązaniu wyróżniono cztery warstwy oraz integracje z systemami zewnętrznymi:</w:t>
      </w:r>
    </w:p>
    <w:p w14:paraId="72753374" w14:textId="77777777" w:rsidR="00EE0249" w:rsidRPr="00EE0249" w:rsidRDefault="00EE0249" w:rsidP="00EE0249">
      <w:pPr>
        <w:numPr>
          <w:ilvl w:val="0"/>
          <w:numId w:val="68"/>
        </w:numPr>
        <w:rPr>
          <w:lang w:val="pl-PL"/>
        </w:rPr>
      </w:pPr>
      <w:r w:rsidRPr="00EE0249">
        <w:rPr>
          <w:b/>
          <w:bCs/>
          <w:lang w:val="pl-PL"/>
        </w:rPr>
        <w:t>Warstwa prezentacji (klienci)</w:t>
      </w:r>
      <w:r w:rsidRPr="00EE0249">
        <w:rPr>
          <w:lang w:val="pl-PL"/>
        </w:rPr>
        <w:t xml:space="preserve"> - aplikacja mobilna (wykorzystywana przede wszystkim przez kierowców transportu zewnętrznego do cyfrowego potwierdzania statusów ładunku bezpośrednio przy dokach) i portal webowy (operatorzy portu, koordynatorzy, zarząd oraz kontrahenci zlecający transport).</w:t>
      </w:r>
    </w:p>
    <w:p w14:paraId="1543E78C" w14:textId="77777777" w:rsidR="00EE0249" w:rsidRPr="00EE0249" w:rsidRDefault="00EE0249" w:rsidP="00EE0249">
      <w:pPr>
        <w:numPr>
          <w:ilvl w:val="0"/>
          <w:numId w:val="68"/>
        </w:numPr>
        <w:rPr>
          <w:lang w:val="pl-PL"/>
        </w:rPr>
      </w:pPr>
      <w:r w:rsidRPr="00EE0249">
        <w:rPr>
          <w:b/>
          <w:bCs/>
          <w:lang w:val="pl-PL"/>
        </w:rPr>
        <w:t>Warstwa logiki biznesowej (backend / REST API)</w:t>
      </w:r>
      <w:r w:rsidRPr="00EE0249">
        <w:rPr>
          <w:lang w:val="pl-PL"/>
        </w:rPr>
        <w:t xml:space="preserve"> - zbiór modułów funkcjonalnych odpowiadających obszarom działania portu: obsługa zgłoszeń i rejestru awizacji, alokacja zasobów portowych, generowanie cyfrowych kart załadunkowych, automatyczne harmonogramowanie, obsługa pulpitów dyspozytorskich oraz analityka i raporty KPI.</w:t>
      </w:r>
    </w:p>
    <w:p w14:paraId="6916A9D1" w14:textId="77777777" w:rsidR="00EE0249" w:rsidRPr="00EE0249" w:rsidRDefault="00EE0249" w:rsidP="00EE0249">
      <w:pPr>
        <w:numPr>
          <w:ilvl w:val="0"/>
          <w:numId w:val="68"/>
        </w:numPr>
        <w:rPr>
          <w:lang w:val="pl-PL"/>
        </w:rPr>
      </w:pPr>
      <w:r w:rsidRPr="00EE0249">
        <w:rPr>
          <w:b/>
          <w:bCs/>
          <w:lang w:val="pl-PL"/>
        </w:rPr>
        <w:t>Warstwa dostępu do danych (ORM)</w:t>
      </w:r>
      <w:r w:rsidRPr="00EE0249">
        <w:rPr>
          <w:lang w:val="pl-PL"/>
        </w:rPr>
        <w:t xml:space="preserve"> - odwzorowanie obiektowo-relacyjne (wykorzystujące interfejsy IRead i IWrite) izolujące logikę biznesową od konkretnej bazy danych.</w:t>
      </w:r>
    </w:p>
    <w:p w14:paraId="257DAD77" w14:textId="77777777" w:rsidR="00EE0249" w:rsidRPr="00EE0249" w:rsidRDefault="00EE0249" w:rsidP="00EE0249">
      <w:pPr>
        <w:numPr>
          <w:ilvl w:val="0"/>
          <w:numId w:val="68"/>
        </w:numPr>
        <w:rPr>
          <w:lang w:val="pl-PL"/>
        </w:rPr>
      </w:pPr>
      <w:r w:rsidRPr="00EE0249">
        <w:rPr>
          <w:b/>
          <w:bCs/>
          <w:lang w:val="pl-PL"/>
        </w:rPr>
        <w:t>Warstwa danych</w:t>
      </w:r>
      <w:r w:rsidRPr="00EE0249">
        <w:rPr>
          <w:lang w:val="pl-PL"/>
        </w:rPr>
        <w:t xml:space="preserve"> - relacyjna baza danych (Oracle) przechowująca m.in. parametry ładunków, rejestry zgłoszeń transportu, harmonogramy dokowań, historię statusów operacji oraz dane analityczne.</w:t>
      </w:r>
    </w:p>
    <w:p w14:paraId="61746F57" w14:textId="77777777" w:rsidR="00EE0249" w:rsidRPr="00EE0249" w:rsidRDefault="00EE0249" w:rsidP="00EE0249">
      <w:pPr>
        <w:rPr>
          <w:lang w:val="pl-PL"/>
        </w:rPr>
      </w:pPr>
      <w:r w:rsidRPr="00EE0249">
        <w:rPr>
          <w:lang w:val="pl-PL"/>
        </w:rPr>
        <w:t>Integracje zewnętrzne: moduł cyfrowych kart załadunkowych korzysta z zewnętrznego magazynu plików (MinIO / S3) do bezpiecznego zapisywania wygenerowanych dokumentów PDF, natomiast moduł analityczno-raportowy komunikuje się z zewnętrzną bramą poczty e-mail (do asynchronicznej wysyłki raportów w okresach szczytowego obciążenia). Taki podział zapewnia rozdzielenie odpowiedzialności, niezależny rozwój klientów webowego i mobilnego oraz łatwą wymianę usług zewnętrznych bez ingerencji w logikę systemu.</w:t>
      </w:r>
    </w:p>
    <w:p w14:paraId="4AE056E3" w14:textId="77777777" w:rsidR="00EE0249" w:rsidRPr="00EE0249" w:rsidRDefault="00EE0249" w:rsidP="00EE0249">
      <w:pPr>
        <w:rPr>
          <w:lang w:val="pl-PL"/>
        </w:rPr>
      </w:pPr>
    </w:p>
    <w:p w14:paraId="1B722D17" w14:textId="4917FB96" w:rsidR="00EE0249" w:rsidRPr="00EE0249" w:rsidRDefault="00EE0249" w:rsidP="00EE0249">
      <w:pPr>
        <w:rPr>
          <w:lang w:val="pl-PL"/>
        </w:rPr>
      </w:pPr>
      <w:r w:rsidRPr="00EE0249">
        <w:rPr>
          <w:noProof/>
          <w:lang w:val="pl-PL"/>
        </w:rPr>
        <w:lastRenderedPageBreak/>
        <w:drawing>
          <wp:inline distT="0" distB="0" distL="0" distR="0" wp14:anchorId="356128B4" wp14:editId="2CD7C60B">
            <wp:extent cx="5733415" cy="2888615"/>
            <wp:effectExtent l="0" t="0" r="635" b="6985"/>
            <wp:docPr id="1080256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3415" cy="2888615"/>
                    </a:xfrm>
                    <a:prstGeom prst="rect">
                      <a:avLst/>
                    </a:prstGeom>
                    <a:noFill/>
                    <a:ln>
                      <a:noFill/>
                    </a:ln>
                  </pic:spPr>
                </pic:pic>
              </a:graphicData>
            </a:graphic>
          </wp:inline>
        </w:drawing>
      </w:r>
    </w:p>
    <w:p w14:paraId="0638910B" w14:textId="1E02F901" w:rsidR="00EE0249" w:rsidRPr="00EE0249" w:rsidRDefault="00EE0249" w:rsidP="00EE0249">
      <w:pPr>
        <w:rPr>
          <w:lang w:val="pl-PL"/>
        </w:rPr>
      </w:pPr>
      <w:r>
        <w:rPr>
          <w:b/>
          <w:bCs/>
          <w:color w:val="000000"/>
        </w:rPr>
        <w:t xml:space="preserve">Rysunek 1. </w:t>
      </w:r>
      <w:r w:rsidRPr="00EE0249">
        <w:rPr>
          <w:lang w:val="pl-PL"/>
        </w:rPr>
        <w:t>Diagram pakietów UML ilustrujący logiczną architekturę systemu w modelu klient-serwer, ukazujący podział na aplikacje użytkowników, centralną warstwę logiki biznesowej oraz warstwę dostępu do bazy danych i zintegrowanych usług zewnętrznych.</w:t>
      </w:r>
    </w:p>
    <w:p w14:paraId="72BB9B39" w14:textId="77777777" w:rsidR="00EE0249" w:rsidRPr="00EE0249" w:rsidRDefault="00EE0249" w:rsidP="001846D7">
      <w:pPr>
        <w:rPr>
          <w:lang w:val="pl-PL"/>
        </w:rPr>
      </w:pPr>
    </w:p>
    <w:p w14:paraId="68427D03" w14:textId="38F4C80E" w:rsidR="001846D7" w:rsidRPr="001846D7" w:rsidRDefault="001846D7" w:rsidP="001846D7">
      <w:pPr>
        <w:pStyle w:val="Heading1"/>
        <w:ind w:left="360"/>
        <w:rPr>
          <w:noProof/>
          <w:sz w:val="22"/>
          <w:szCs w:val="22"/>
        </w:rPr>
      </w:pPr>
      <w:r>
        <w:rPr>
          <w:b/>
          <w:bCs/>
          <w:sz w:val="22"/>
          <w:szCs w:val="22"/>
        </w:rPr>
        <w:lastRenderedPageBreak/>
        <w:t>5.1.</w:t>
      </w:r>
      <w:r w:rsidRPr="001846D7">
        <w:rPr>
          <w:b/>
          <w:bCs/>
          <w:sz w:val="22"/>
          <w:szCs w:val="22"/>
        </w:rPr>
        <w:t>Diagram(-y) klas</w:t>
      </w:r>
      <w:r w:rsidRPr="001846D7">
        <w:rPr>
          <w:sz w:val="22"/>
          <w:szCs w:val="22"/>
        </w:rPr>
        <w:br/>
      </w:r>
      <w:r w:rsidR="00000000">
        <w:rPr>
          <w:noProof/>
          <w:color w:val="000000"/>
          <w:sz w:val="22"/>
          <w:szCs w:val="22"/>
        </w:rPr>
        <w:pict w14:anchorId="3840BC26">
          <v:rect id="_x0000_i1037" alt="" style="width:433.4pt;height:.05pt;mso-width-percent:0;mso-height-percent:0;mso-width-percent:0;mso-height-percent:0" o:hrpct="995" o:hralign="center" o:hrstd="t" o:hr="t" fillcolor="#a0a0a0" stroked="f"/>
        </w:pict>
      </w:r>
    </w:p>
    <w:p w14:paraId="79CFF43D" w14:textId="3E54D2A4" w:rsidR="008F1C15" w:rsidRDefault="001846D7" w:rsidP="001846D7">
      <w:pPr>
        <w:pStyle w:val="Heading1"/>
        <w:ind w:left="720"/>
        <w:rPr>
          <w:noProof/>
        </w:rPr>
      </w:pPr>
      <w:r>
        <w:rPr>
          <w:noProof/>
        </w:rPr>
        <w:drawing>
          <wp:inline distT="0" distB="0" distL="0" distR="0" wp14:anchorId="2BCF8F35" wp14:editId="05F25FE0">
            <wp:extent cx="5722620" cy="5173980"/>
            <wp:effectExtent l="0" t="0" r="0" b="7620"/>
            <wp:docPr id="1748543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2620" cy="5173980"/>
                    </a:xfrm>
                    <a:prstGeom prst="rect">
                      <a:avLst/>
                    </a:prstGeom>
                    <a:noFill/>
                    <a:ln>
                      <a:noFill/>
                    </a:ln>
                  </pic:spPr>
                </pic:pic>
              </a:graphicData>
            </a:graphic>
          </wp:inline>
        </w:drawing>
      </w:r>
    </w:p>
    <w:p w14:paraId="4332F94B" w14:textId="304EF3BE" w:rsidR="001846D7" w:rsidRDefault="00EE0249" w:rsidP="00EE0249">
      <w:pPr>
        <w:jc w:val="center"/>
      </w:pPr>
      <w:r>
        <w:rPr>
          <w:b/>
          <w:bCs/>
          <w:color w:val="000000"/>
        </w:rPr>
        <w:t xml:space="preserve">Rysunek 2. </w:t>
      </w:r>
      <w:r w:rsidR="001846D7">
        <w:t>Diagramy klas systemu PORTLOG</w:t>
      </w:r>
    </w:p>
    <w:p w14:paraId="1CF4AC17" w14:textId="77777777" w:rsidR="001846D7" w:rsidRDefault="001846D7" w:rsidP="001846D7"/>
    <w:p w14:paraId="0900F5A8" w14:textId="77777777" w:rsidR="001846D7" w:rsidRDefault="001846D7" w:rsidP="001846D7"/>
    <w:p w14:paraId="2AB273A8" w14:textId="77777777" w:rsidR="001846D7" w:rsidRDefault="001846D7" w:rsidP="001846D7"/>
    <w:p w14:paraId="2C171604" w14:textId="475E1BD3" w:rsidR="001846D7" w:rsidRPr="001846D7" w:rsidRDefault="001846D7" w:rsidP="001846D7">
      <w:pPr>
        <w:rPr>
          <w:b/>
          <w:bCs/>
        </w:rPr>
      </w:pPr>
      <w:r w:rsidRPr="001846D7">
        <w:rPr>
          <w:b/>
          <w:bCs/>
        </w:rPr>
        <w:t> 5.2. Uporządkowany alfabetycznie wykaz wszystkich klas, zawierający:</w:t>
      </w:r>
    </w:p>
    <w:p w14:paraId="364E3620" w14:textId="77777777" w:rsidR="001846D7" w:rsidRDefault="001846D7" w:rsidP="001846D7"/>
    <w:p w14:paraId="072A72DD" w14:textId="49E23583" w:rsidR="001846D7" w:rsidRDefault="00000000" w:rsidP="001846D7">
      <w:r>
        <w:rPr>
          <w:noProof/>
          <w:color w:val="000000"/>
        </w:rPr>
        <w:pict w14:anchorId="4BEFCEED">
          <v:rect id="_x0000_i1038" alt="" style="width:374.5pt;height:.05pt;mso-width-percent:0;mso-height-percent:0;mso-width-percent:0;mso-height-percent:0" o:hrpct="987" o:hralign="center" o:hrstd="t" o:hr="t" fillcolor="#a0a0a0" stroked="f"/>
        </w:pict>
      </w:r>
    </w:p>
    <w:p w14:paraId="1DE04AEE" w14:textId="77777777" w:rsidR="001846D7" w:rsidRDefault="001846D7" w:rsidP="001846D7"/>
    <w:p w14:paraId="6FF2B651" w14:textId="77777777" w:rsidR="001846D7" w:rsidRDefault="001846D7" w:rsidP="001846D7"/>
    <w:p w14:paraId="0B9EAF50" w14:textId="77777777" w:rsidR="001846D7" w:rsidRDefault="001846D7" w:rsidP="001846D7"/>
    <w:p w14:paraId="64F83B33" w14:textId="77777777" w:rsidR="001846D7" w:rsidRPr="001846D7" w:rsidRDefault="001846D7" w:rsidP="001846D7">
      <w:pPr>
        <w:rPr>
          <w:lang w:val="pl-PL"/>
        </w:rPr>
      </w:pPr>
      <w:r w:rsidRPr="001846D7">
        <w:rPr>
          <w:b/>
          <w:bCs/>
          <w:lang w:val="pl-PL"/>
        </w:rPr>
        <w:t>Dok</w:t>
      </w:r>
    </w:p>
    <w:p w14:paraId="22040DAA" w14:textId="77777777" w:rsidR="001846D7" w:rsidRPr="001846D7" w:rsidRDefault="001846D7">
      <w:pPr>
        <w:numPr>
          <w:ilvl w:val="0"/>
          <w:numId w:val="23"/>
        </w:numPr>
        <w:rPr>
          <w:lang w:val="pl-PL"/>
        </w:rPr>
      </w:pPr>
      <w:r w:rsidRPr="001846D7">
        <w:rPr>
          <w:b/>
          <w:bCs/>
          <w:lang w:val="pl-PL"/>
        </w:rPr>
        <w:t>Opis:</w:t>
      </w:r>
      <w:r w:rsidRPr="001846D7">
        <w:rPr>
          <w:lang w:val="pl-PL"/>
        </w:rPr>
        <w:t xml:space="preserve"> Fizyczny element infrastruktury portowej przeznaczony do załadunku i rozładunku jednostek transportowych.</w:t>
      </w:r>
    </w:p>
    <w:p w14:paraId="108CE916" w14:textId="77777777" w:rsidR="001846D7" w:rsidRPr="001846D7" w:rsidRDefault="001846D7">
      <w:pPr>
        <w:numPr>
          <w:ilvl w:val="0"/>
          <w:numId w:val="23"/>
        </w:numPr>
        <w:rPr>
          <w:lang w:val="pl-PL"/>
        </w:rPr>
      </w:pPr>
      <w:r w:rsidRPr="001846D7">
        <w:rPr>
          <w:b/>
          <w:bCs/>
          <w:lang w:val="pl-PL"/>
        </w:rPr>
        <w:t>Atrybuty:</w:t>
      </w:r>
      <w:r w:rsidRPr="001846D7">
        <w:rPr>
          <w:lang w:val="pl-PL"/>
        </w:rPr>
        <w:t xml:space="preserve"> (Brak zidentyfikowanych na poziomie pojęciowym)</w:t>
      </w:r>
    </w:p>
    <w:p w14:paraId="08D6988F" w14:textId="77777777" w:rsidR="001846D7" w:rsidRPr="001846D7" w:rsidRDefault="001846D7">
      <w:pPr>
        <w:numPr>
          <w:ilvl w:val="0"/>
          <w:numId w:val="23"/>
        </w:numPr>
        <w:rPr>
          <w:lang w:val="pl-PL"/>
        </w:rPr>
      </w:pPr>
      <w:r w:rsidRPr="001846D7">
        <w:rPr>
          <w:b/>
          <w:bCs/>
          <w:lang w:val="pl-PL"/>
        </w:rPr>
        <w:t>Metody:</w:t>
      </w:r>
      <w:r w:rsidRPr="001846D7">
        <w:rPr>
          <w:lang w:val="pl-PL"/>
        </w:rPr>
        <w:t xml:space="preserve"> (Brak)</w:t>
      </w:r>
    </w:p>
    <w:p w14:paraId="2BA755D4" w14:textId="77777777" w:rsidR="001846D7" w:rsidRPr="001846D7" w:rsidRDefault="001846D7" w:rsidP="001846D7">
      <w:pPr>
        <w:rPr>
          <w:lang w:val="pl-PL"/>
        </w:rPr>
      </w:pPr>
      <w:r w:rsidRPr="001846D7">
        <w:rPr>
          <w:b/>
          <w:bCs/>
          <w:lang w:val="pl-PL"/>
        </w:rPr>
        <w:t>HarmonogramDokowan</w:t>
      </w:r>
    </w:p>
    <w:p w14:paraId="4D94827A" w14:textId="77777777" w:rsidR="001846D7" w:rsidRPr="001846D7" w:rsidRDefault="001846D7">
      <w:pPr>
        <w:numPr>
          <w:ilvl w:val="0"/>
          <w:numId w:val="24"/>
        </w:numPr>
        <w:rPr>
          <w:lang w:val="pl-PL"/>
        </w:rPr>
      </w:pPr>
      <w:r w:rsidRPr="001846D7">
        <w:rPr>
          <w:b/>
          <w:bCs/>
          <w:lang w:val="pl-PL"/>
        </w:rPr>
        <w:lastRenderedPageBreak/>
        <w:t>Opis:</w:t>
      </w:r>
      <w:r w:rsidRPr="001846D7">
        <w:rPr>
          <w:lang w:val="pl-PL"/>
        </w:rPr>
        <w:t xml:space="preserve"> Obiekt przechowujący informacje o planowanych ramach czasowych obsługi konkretnego ładunku w porcie, powiązany z jednostką transportową.</w:t>
      </w:r>
    </w:p>
    <w:p w14:paraId="555E61B4" w14:textId="77777777" w:rsidR="001846D7" w:rsidRPr="001846D7" w:rsidRDefault="001846D7">
      <w:pPr>
        <w:numPr>
          <w:ilvl w:val="0"/>
          <w:numId w:val="24"/>
        </w:numPr>
        <w:rPr>
          <w:lang w:val="pl-PL"/>
        </w:rPr>
      </w:pPr>
      <w:r w:rsidRPr="001846D7">
        <w:rPr>
          <w:b/>
          <w:bCs/>
          <w:lang w:val="pl-PL"/>
        </w:rPr>
        <w:t>Atrybuty:</w:t>
      </w:r>
    </w:p>
    <w:p w14:paraId="20D71900" w14:textId="77777777" w:rsidR="001846D7" w:rsidRPr="001846D7" w:rsidRDefault="001846D7">
      <w:pPr>
        <w:numPr>
          <w:ilvl w:val="1"/>
          <w:numId w:val="24"/>
        </w:numPr>
        <w:rPr>
          <w:lang w:val="pl-PL"/>
        </w:rPr>
      </w:pPr>
      <w:r w:rsidRPr="001846D7">
        <w:rPr>
          <w:lang w:val="pl-PL"/>
        </w:rPr>
        <w:t>godzinaPrzyjazdu: Date – planowany czas podstawienia jednostki transportowej.</w:t>
      </w:r>
    </w:p>
    <w:p w14:paraId="76E6C9F9" w14:textId="77777777" w:rsidR="001846D7" w:rsidRPr="001846D7" w:rsidRDefault="001846D7">
      <w:pPr>
        <w:numPr>
          <w:ilvl w:val="1"/>
          <w:numId w:val="24"/>
        </w:numPr>
        <w:rPr>
          <w:lang w:val="pl-PL"/>
        </w:rPr>
      </w:pPr>
      <w:r w:rsidRPr="001846D7">
        <w:rPr>
          <w:lang w:val="pl-PL"/>
        </w:rPr>
        <w:t>godzinaOdjazdu: Date – planowany czas opuszczenia portu po zakończeniu operacji.</w:t>
      </w:r>
    </w:p>
    <w:p w14:paraId="0EDF3F69" w14:textId="77777777" w:rsidR="001846D7" w:rsidRPr="001846D7" w:rsidRDefault="001846D7">
      <w:pPr>
        <w:numPr>
          <w:ilvl w:val="0"/>
          <w:numId w:val="24"/>
        </w:numPr>
        <w:rPr>
          <w:lang w:val="pl-PL"/>
        </w:rPr>
      </w:pPr>
      <w:r w:rsidRPr="001846D7">
        <w:rPr>
          <w:b/>
          <w:bCs/>
          <w:lang w:val="pl-PL"/>
        </w:rPr>
        <w:t>Metody:</w:t>
      </w:r>
      <w:r w:rsidRPr="001846D7">
        <w:rPr>
          <w:lang w:val="pl-PL"/>
        </w:rPr>
        <w:t xml:space="preserve"> (Brak)</w:t>
      </w:r>
    </w:p>
    <w:p w14:paraId="25904CA1" w14:textId="77777777" w:rsidR="001846D7" w:rsidRPr="001846D7" w:rsidRDefault="001846D7" w:rsidP="001846D7">
      <w:pPr>
        <w:rPr>
          <w:lang w:val="pl-PL"/>
        </w:rPr>
      </w:pPr>
      <w:r w:rsidRPr="001846D7">
        <w:rPr>
          <w:b/>
          <w:bCs/>
          <w:lang w:val="pl-PL"/>
        </w:rPr>
        <w:t>JednostkaTransportowa</w:t>
      </w:r>
    </w:p>
    <w:p w14:paraId="2BD879C8" w14:textId="77777777" w:rsidR="001846D7" w:rsidRPr="001846D7" w:rsidRDefault="001846D7">
      <w:pPr>
        <w:numPr>
          <w:ilvl w:val="0"/>
          <w:numId w:val="25"/>
        </w:numPr>
        <w:rPr>
          <w:lang w:val="pl-PL"/>
        </w:rPr>
      </w:pPr>
      <w:r w:rsidRPr="001846D7">
        <w:rPr>
          <w:b/>
          <w:bCs/>
          <w:lang w:val="pl-PL"/>
        </w:rPr>
        <w:t>Opis:</w:t>
      </w:r>
      <w:r w:rsidRPr="001846D7">
        <w:rPr>
          <w:lang w:val="pl-PL"/>
        </w:rPr>
        <w:t xml:space="preserve"> Pojazd (np. statek, pociąg, samochód ciężarowy) fizycznie dostarczający lub odbierający ładunek z portu.</w:t>
      </w:r>
    </w:p>
    <w:p w14:paraId="2AC4B776" w14:textId="77777777" w:rsidR="001846D7" w:rsidRPr="001846D7" w:rsidRDefault="001846D7">
      <w:pPr>
        <w:numPr>
          <w:ilvl w:val="0"/>
          <w:numId w:val="25"/>
        </w:numPr>
        <w:rPr>
          <w:lang w:val="pl-PL"/>
        </w:rPr>
      </w:pPr>
      <w:r w:rsidRPr="001846D7">
        <w:rPr>
          <w:b/>
          <w:bCs/>
          <w:lang w:val="pl-PL"/>
        </w:rPr>
        <w:t>Atrybuty:</w:t>
      </w:r>
      <w:r w:rsidRPr="001846D7">
        <w:rPr>
          <w:lang w:val="pl-PL"/>
        </w:rPr>
        <w:t xml:space="preserve"> (Brak zidentyfikowanych)</w:t>
      </w:r>
    </w:p>
    <w:p w14:paraId="57BF007C" w14:textId="77777777" w:rsidR="001846D7" w:rsidRPr="001846D7" w:rsidRDefault="001846D7">
      <w:pPr>
        <w:numPr>
          <w:ilvl w:val="0"/>
          <w:numId w:val="25"/>
        </w:numPr>
        <w:rPr>
          <w:lang w:val="pl-PL"/>
        </w:rPr>
      </w:pPr>
      <w:r w:rsidRPr="001846D7">
        <w:rPr>
          <w:b/>
          <w:bCs/>
          <w:lang w:val="pl-PL"/>
        </w:rPr>
        <w:t>Metody:</w:t>
      </w:r>
      <w:r w:rsidRPr="001846D7">
        <w:rPr>
          <w:lang w:val="pl-PL"/>
        </w:rPr>
        <w:t xml:space="preserve"> (Brak)</w:t>
      </w:r>
    </w:p>
    <w:p w14:paraId="55826DFC" w14:textId="77777777" w:rsidR="001846D7" w:rsidRPr="001846D7" w:rsidRDefault="001846D7" w:rsidP="001846D7">
      <w:pPr>
        <w:rPr>
          <w:lang w:val="pl-PL"/>
        </w:rPr>
      </w:pPr>
      <w:r w:rsidRPr="001846D7">
        <w:rPr>
          <w:b/>
          <w:bCs/>
          <w:lang w:val="pl-PL"/>
        </w:rPr>
        <w:t>KartaZaladunkowa</w:t>
      </w:r>
    </w:p>
    <w:p w14:paraId="07C24DB1" w14:textId="77777777" w:rsidR="001846D7" w:rsidRPr="001846D7" w:rsidRDefault="001846D7">
      <w:pPr>
        <w:numPr>
          <w:ilvl w:val="0"/>
          <w:numId w:val="26"/>
        </w:numPr>
        <w:rPr>
          <w:lang w:val="pl-PL"/>
        </w:rPr>
      </w:pPr>
      <w:r w:rsidRPr="001846D7">
        <w:rPr>
          <w:b/>
          <w:bCs/>
          <w:lang w:val="pl-PL"/>
        </w:rPr>
        <w:t>Opis:</w:t>
      </w:r>
      <w:r w:rsidRPr="001846D7">
        <w:rPr>
          <w:lang w:val="pl-PL"/>
        </w:rPr>
        <w:t xml:space="preserve"> Dokument cyfrowy generowany automatycznie przez system w celu usprawnienia zarządzania zasobami, udostępniany kierowcy.</w:t>
      </w:r>
    </w:p>
    <w:p w14:paraId="442B3D6B" w14:textId="77777777" w:rsidR="001846D7" w:rsidRPr="001846D7" w:rsidRDefault="001846D7">
      <w:pPr>
        <w:numPr>
          <w:ilvl w:val="0"/>
          <w:numId w:val="26"/>
        </w:numPr>
        <w:rPr>
          <w:lang w:val="pl-PL"/>
        </w:rPr>
      </w:pPr>
      <w:r w:rsidRPr="001846D7">
        <w:rPr>
          <w:b/>
          <w:bCs/>
          <w:lang w:val="pl-PL"/>
        </w:rPr>
        <w:t>Atrybuty:</w:t>
      </w:r>
    </w:p>
    <w:p w14:paraId="49DFFB9A" w14:textId="77777777" w:rsidR="001846D7" w:rsidRPr="001846D7" w:rsidRDefault="001846D7">
      <w:pPr>
        <w:numPr>
          <w:ilvl w:val="1"/>
          <w:numId w:val="26"/>
        </w:numPr>
        <w:rPr>
          <w:lang w:val="pl-PL"/>
        </w:rPr>
      </w:pPr>
      <w:r w:rsidRPr="001846D7">
        <w:rPr>
          <w:lang w:val="pl-PL"/>
        </w:rPr>
        <w:t>daneLadunku: String – zwięzłe podsumowanie informacji o ładunku potrzebnych kierowcy do weryfikacji.</w:t>
      </w:r>
    </w:p>
    <w:p w14:paraId="30C41298" w14:textId="77777777" w:rsidR="001846D7" w:rsidRPr="001846D7" w:rsidRDefault="001846D7">
      <w:pPr>
        <w:numPr>
          <w:ilvl w:val="0"/>
          <w:numId w:val="26"/>
        </w:numPr>
        <w:rPr>
          <w:lang w:val="pl-PL"/>
        </w:rPr>
      </w:pPr>
      <w:r w:rsidRPr="001846D7">
        <w:rPr>
          <w:b/>
          <w:bCs/>
          <w:lang w:val="pl-PL"/>
        </w:rPr>
        <w:t>Metody:</w:t>
      </w:r>
      <w:r w:rsidRPr="001846D7">
        <w:rPr>
          <w:lang w:val="pl-PL"/>
        </w:rPr>
        <w:t xml:space="preserve"> (Brak)</w:t>
      </w:r>
    </w:p>
    <w:p w14:paraId="6D0A2E47" w14:textId="77777777" w:rsidR="001846D7" w:rsidRPr="001846D7" w:rsidRDefault="001846D7" w:rsidP="001846D7">
      <w:pPr>
        <w:rPr>
          <w:lang w:val="pl-PL"/>
        </w:rPr>
      </w:pPr>
    </w:p>
    <w:p w14:paraId="3A9E4A90" w14:textId="77777777" w:rsidR="001846D7" w:rsidRPr="001846D7" w:rsidRDefault="001846D7" w:rsidP="001846D7">
      <w:pPr>
        <w:rPr>
          <w:lang w:val="pl-PL"/>
        </w:rPr>
      </w:pPr>
      <w:r w:rsidRPr="001846D7">
        <w:rPr>
          <w:b/>
          <w:bCs/>
          <w:lang w:val="pl-PL"/>
        </w:rPr>
        <w:t>Kierowca</w:t>
      </w:r>
    </w:p>
    <w:p w14:paraId="659F3806" w14:textId="77777777" w:rsidR="001846D7" w:rsidRPr="001846D7" w:rsidRDefault="001846D7">
      <w:pPr>
        <w:numPr>
          <w:ilvl w:val="0"/>
          <w:numId w:val="27"/>
        </w:numPr>
        <w:rPr>
          <w:lang w:val="pl-PL"/>
        </w:rPr>
      </w:pPr>
      <w:r w:rsidRPr="001846D7">
        <w:rPr>
          <w:b/>
          <w:bCs/>
          <w:lang w:val="pl-PL"/>
        </w:rPr>
        <w:t>Opis:</w:t>
      </w:r>
      <w:r w:rsidRPr="001846D7">
        <w:rPr>
          <w:lang w:val="pl-PL"/>
        </w:rPr>
        <w:t xml:space="preserve"> Klasa reprezentująca wykonawcę transportu fizycznego, który korzysta z aplikacji mobilnej w procesie logistycznym.</w:t>
      </w:r>
    </w:p>
    <w:p w14:paraId="2835237C" w14:textId="77777777" w:rsidR="001846D7" w:rsidRPr="001846D7" w:rsidRDefault="001846D7">
      <w:pPr>
        <w:numPr>
          <w:ilvl w:val="0"/>
          <w:numId w:val="27"/>
        </w:numPr>
        <w:rPr>
          <w:lang w:val="pl-PL"/>
        </w:rPr>
      </w:pPr>
      <w:r w:rsidRPr="001846D7">
        <w:rPr>
          <w:b/>
          <w:bCs/>
          <w:lang w:val="pl-PL"/>
        </w:rPr>
        <w:t>Atrybuty:</w:t>
      </w:r>
      <w:r w:rsidRPr="001846D7">
        <w:rPr>
          <w:lang w:val="pl-PL"/>
        </w:rPr>
        <w:t xml:space="preserve"> (Brak zidentyfikowanych)</w:t>
      </w:r>
    </w:p>
    <w:p w14:paraId="199F15B4" w14:textId="77777777" w:rsidR="001846D7" w:rsidRPr="001846D7" w:rsidRDefault="001846D7">
      <w:pPr>
        <w:numPr>
          <w:ilvl w:val="0"/>
          <w:numId w:val="27"/>
        </w:numPr>
        <w:rPr>
          <w:lang w:val="pl-PL"/>
        </w:rPr>
      </w:pPr>
      <w:r w:rsidRPr="001846D7">
        <w:rPr>
          <w:b/>
          <w:bCs/>
          <w:lang w:val="pl-PL"/>
        </w:rPr>
        <w:t>Metody:</w:t>
      </w:r>
    </w:p>
    <w:p w14:paraId="07106313" w14:textId="77777777" w:rsidR="001846D7" w:rsidRPr="001846D7" w:rsidRDefault="001846D7">
      <w:pPr>
        <w:numPr>
          <w:ilvl w:val="1"/>
          <w:numId w:val="27"/>
        </w:numPr>
        <w:rPr>
          <w:lang w:val="pl-PL"/>
        </w:rPr>
      </w:pPr>
      <w:r w:rsidRPr="001846D7">
        <w:rPr>
          <w:lang w:val="pl-PL"/>
        </w:rPr>
        <w:t>potwierdzStatus(karta: KartaZaladunkowa) – cyfrowe potwierdzenie operacji lub zmiany statusu ładunku.</w:t>
      </w:r>
    </w:p>
    <w:p w14:paraId="1AB58AB9" w14:textId="77777777" w:rsidR="001846D7" w:rsidRPr="001846D7" w:rsidRDefault="001846D7" w:rsidP="001846D7">
      <w:pPr>
        <w:rPr>
          <w:lang w:val="pl-PL"/>
        </w:rPr>
      </w:pPr>
      <w:r w:rsidRPr="001846D7">
        <w:rPr>
          <w:b/>
          <w:bCs/>
          <w:lang w:val="pl-PL"/>
        </w:rPr>
        <w:t>Kontrahent (Klient)</w:t>
      </w:r>
    </w:p>
    <w:p w14:paraId="4197A53D" w14:textId="77777777" w:rsidR="001846D7" w:rsidRPr="001846D7" w:rsidRDefault="001846D7">
      <w:pPr>
        <w:numPr>
          <w:ilvl w:val="0"/>
          <w:numId w:val="28"/>
        </w:numPr>
        <w:rPr>
          <w:lang w:val="pl-PL"/>
        </w:rPr>
      </w:pPr>
      <w:r w:rsidRPr="001846D7">
        <w:rPr>
          <w:b/>
          <w:bCs/>
          <w:lang w:val="pl-PL"/>
        </w:rPr>
        <w:t>Opis:</w:t>
      </w:r>
      <w:r w:rsidRPr="001846D7">
        <w:rPr>
          <w:lang w:val="pl-PL"/>
        </w:rPr>
        <w:t xml:space="preserve"> Klasa reprezentująca zewnętrznego klienta portu, który zleca usługi transportowe i monitoruje swoje ładunki.</w:t>
      </w:r>
    </w:p>
    <w:p w14:paraId="71AADA51" w14:textId="77777777" w:rsidR="001846D7" w:rsidRPr="001846D7" w:rsidRDefault="001846D7">
      <w:pPr>
        <w:numPr>
          <w:ilvl w:val="0"/>
          <w:numId w:val="28"/>
        </w:numPr>
        <w:rPr>
          <w:lang w:val="pl-PL"/>
        </w:rPr>
      </w:pPr>
      <w:r w:rsidRPr="001846D7">
        <w:rPr>
          <w:b/>
          <w:bCs/>
          <w:lang w:val="pl-PL"/>
        </w:rPr>
        <w:t>Atrybuty:</w:t>
      </w:r>
      <w:r w:rsidRPr="001846D7">
        <w:rPr>
          <w:lang w:val="pl-PL"/>
        </w:rPr>
        <w:t xml:space="preserve"> (Brak zidentyfikowanych)</w:t>
      </w:r>
    </w:p>
    <w:p w14:paraId="4286485E" w14:textId="77777777" w:rsidR="001846D7" w:rsidRPr="001846D7" w:rsidRDefault="001846D7">
      <w:pPr>
        <w:numPr>
          <w:ilvl w:val="0"/>
          <w:numId w:val="28"/>
        </w:numPr>
        <w:rPr>
          <w:lang w:val="pl-PL"/>
        </w:rPr>
      </w:pPr>
      <w:r w:rsidRPr="001846D7">
        <w:rPr>
          <w:b/>
          <w:bCs/>
          <w:lang w:val="pl-PL"/>
        </w:rPr>
        <w:t>Metody:</w:t>
      </w:r>
    </w:p>
    <w:p w14:paraId="34930A34" w14:textId="77777777" w:rsidR="001846D7" w:rsidRPr="001846D7" w:rsidRDefault="001846D7">
      <w:pPr>
        <w:numPr>
          <w:ilvl w:val="1"/>
          <w:numId w:val="28"/>
        </w:numPr>
        <w:rPr>
          <w:lang w:val="pl-PL"/>
        </w:rPr>
      </w:pPr>
      <w:r w:rsidRPr="001846D7">
        <w:rPr>
          <w:lang w:val="pl-PL"/>
        </w:rPr>
        <w:t>zglosTransport() – inicjuje proces logistyczny poprzez przekazanie informacji o planowanym transporcie do portu.</w:t>
      </w:r>
    </w:p>
    <w:p w14:paraId="07FB2E62" w14:textId="77777777" w:rsidR="001846D7" w:rsidRPr="001846D7" w:rsidRDefault="001846D7">
      <w:pPr>
        <w:numPr>
          <w:ilvl w:val="1"/>
          <w:numId w:val="28"/>
        </w:numPr>
        <w:rPr>
          <w:lang w:val="pl-PL"/>
        </w:rPr>
      </w:pPr>
      <w:r w:rsidRPr="001846D7">
        <w:rPr>
          <w:lang w:val="pl-PL"/>
        </w:rPr>
        <w:t>sledzTowaryOnline() – pozwala na podgląd aktualnego statusu i lokalizacji ładunku w czasie rzeczywistym.</w:t>
      </w:r>
    </w:p>
    <w:p w14:paraId="4A2F0FA3" w14:textId="77777777" w:rsidR="001846D7" w:rsidRPr="001846D7" w:rsidRDefault="001846D7" w:rsidP="001846D7">
      <w:pPr>
        <w:rPr>
          <w:lang w:val="pl-PL"/>
        </w:rPr>
      </w:pPr>
      <w:r w:rsidRPr="001846D7">
        <w:rPr>
          <w:b/>
          <w:bCs/>
          <w:lang w:val="pl-PL"/>
        </w:rPr>
        <w:t>KoordynatorPortu</w:t>
      </w:r>
    </w:p>
    <w:p w14:paraId="0A77B63C" w14:textId="77777777" w:rsidR="001846D7" w:rsidRPr="001846D7" w:rsidRDefault="001846D7">
      <w:pPr>
        <w:numPr>
          <w:ilvl w:val="0"/>
          <w:numId w:val="29"/>
        </w:numPr>
        <w:rPr>
          <w:lang w:val="pl-PL"/>
        </w:rPr>
      </w:pPr>
      <w:r w:rsidRPr="001846D7">
        <w:rPr>
          <w:b/>
          <w:bCs/>
          <w:lang w:val="pl-PL"/>
        </w:rPr>
        <w:t>Opis:</w:t>
      </w:r>
      <w:r w:rsidRPr="001846D7">
        <w:rPr>
          <w:lang w:val="pl-PL"/>
        </w:rPr>
        <w:t xml:space="preserve"> Klasa reprezentująca pracownika operacyjnego odpowiedzialnego za całościowy nadzór nad procesem i zarządzanie harmonogramem.</w:t>
      </w:r>
    </w:p>
    <w:p w14:paraId="2D96E35B" w14:textId="77777777" w:rsidR="001846D7" w:rsidRPr="001846D7" w:rsidRDefault="001846D7">
      <w:pPr>
        <w:numPr>
          <w:ilvl w:val="0"/>
          <w:numId w:val="29"/>
        </w:numPr>
        <w:rPr>
          <w:lang w:val="pl-PL"/>
        </w:rPr>
      </w:pPr>
      <w:r w:rsidRPr="001846D7">
        <w:rPr>
          <w:b/>
          <w:bCs/>
          <w:lang w:val="pl-PL"/>
        </w:rPr>
        <w:t>Atrybuty:</w:t>
      </w:r>
      <w:r w:rsidRPr="001846D7">
        <w:rPr>
          <w:lang w:val="pl-PL"/>
        </w:rPr>
        <w:t xml:space="preserve"> (Brak zidentyfikowanych na poziomie pojęciowym)</w:t>
      </w:r>
    </w:p>
    <w:p w14:paraId="109CDF72" w14:textId="77777777" w:rsidR="001846D7" w:rsidRPr="001846D7" w:rsidRDefault="001846D7">
      <w:pPr>
        <w:numPr>
          <w:ilvl w:val="0"/>
          <w:numId w:val="29"/>
        </w:numPr>
        <w:rPr>
          <w:lang w:val="pl-PL"/>
        </w:rPr>
      </w:pPr>
      <w:r w:rsidRPr="001846D7">
        <w:rPr>
          <w:b/>
          <w:bCs/>
          <w:lang w:val="pl-PL"/>
        </w:rPr>
        <w:t>Metody:</w:t>
      </w:r>
    </w:p>
    <w:p w14:paraId="6D34D388" w14:textId="77777777" w:rsidR="001846D7" w:rsidRPr="001846D7" w:rsidRDefault="001846D7">
      <w:pPr>
        <w:numPr>
          <w:ilvl w:val="1"/>
          <w:numId w:val="29"/>
        </w:numPr>
        <w:rPr>
          <w:lang w:val="pl-PL"/>
        </w:rPr>
      </w:pPr>
      <w:r w:rsidRPr="001846D7">
        <w:rPr>
          <w:lang w:val="pl-PL"/>
        </w:rPr>
        <w:t>nadzorujProces() – aktywny monitoring przebiegu operacji przeładunkowych.</w:t>
      </w:r>
    </w:p>
    <w:p w14:paraId="1EA3EE50" w14:textId="77777777" w:rsidR="001846D7" w:rsidRPr="001846D7" w:rsidRDefault="001846D7">
      <w:pPr>
        <w:numPr>
          <w:ilvl w:val="1"/>
          <w:numId w:val="29"/>
        </w:numPr>
        <w:rPr>
          <w:lang w:val="pl-PL"/>
        </w:rPr>
      </w:pPr>
      <w:r w:rsidRPr="001846D7">
        <w:rPr>
          <w:lang w:val="pl-PL"/>
        </w:rPr>
        <w:t>podgladStatusu() – sprawdzenie bieżących informacji o przesyłkach w czasie rzeczywistym.</w:t>
      </w:r>
    </w:p>
    <w:p w14:paraId="11FA27BD" w14:textId="77777777" w:rsidR="001846D7" w:rsidRPr="001846D7" w:rsidRDefault="001846D7" w:rsidP="001846D7">
      <w:pPr>
        <w:rPr>
          <w:lang w:val="pl-PL"/>
        </w:rPr>
      </w:pPr>
      <w:r w:rsidRPr="001846D7">
        <w:rPr>
          <w:b/>
          <w:bCs/>
          <w:lang w:val="pl-PL"/>
        </w:rPr>
        <w:t>Ladunek</w:t>
      </w:r>
    </w:p>
    <w:p w14:paraId="44D34BBC" w14:textId="77777777" w:rsidR="001846D7" w:rsidRPr="001846D7" w:rsidRDefault="001846D7">
      <w:pPr>
        <w:numPr>
          <w:ilvl w:val="0"/>
          <w:numId w:val="30"/>
        </w:numPr>
        <w:rPr>
          <w:lang w:val="pl-PL"/>
        </w:rPr>
      </w:pPr>
      <w:r w:rsidRPr="001846D7">
        <w:rPr>
          <w:b/>
          <w:bCs/>
          <w:lang w:val="pl-PL"/>
        </w:rPr>
        <w:t>Opis:</w:t>
      </w:r>
      <w:r w:rsidRPr="001846D7">
        <w:rPr>
          <w:lang w:val="pl-PL"/>
        </w:rPr>
        <w:t xml:space="preserve"> Centralny obiekt biznesowy reprezentujący fizyczny towar poddawany operacjom portowym, od momentu rejestracji aż po opuszczenie portu.</w:t>
      </w:r>
    </w:p>
    <w:p w14:paraId="790D4F79" w14:textId="77777777" w:rsidR="001846D7" w:rsidRPr="001846D7" w:rsidRDefault="001846D7">
      <w:pPr>
        <w:numPr>
          <w:ilvl w:val="0"/>
          <w:numId w:val="30"/>
        </w:numPr>
        <w:rPr>
          <w:lang w:val="pl-PL"/>
        </w:rPr>
      </w:pPr>
      <w:r w:rsidRPr="001846D7">
        <w:rPr>
          <w:b/>
          <w:bCs/>
          <w:lang w:val="pl-PL"/>
        </w:rPr>
        <w:lastRenderedPageBreak/>
        <w:t>Atrybuty:</w:t>
      </w:r>
    </w:p>
    <w:p w14:paraId="0EAECF8B" w14:textId="77777777" w:rsidR="001846D7" w:rsidRPr="001846D7" w:rsidRDefault="001846D7">
      <w:pPr>
        <w:numPr>
          <w:ilvl w:val="1"/>
          <w:numId w:val="30"/>
        </w:numPr>
        <w:rPr>
          <w:lang w:val="pl-PL"/>
        </w:rPr>
      </w:pPr>
      <w:r w:rsidRPr="001846D7">
        <w:rPr>
          <w:lang w:val="pl-PL"/>
        </w:rPr>
        <w:t>numerSeryjny: String – unikalny identyfikator ładunku w systemie.</w:t>
      </w:r>
    </w:p>
    <w:p w14:paraId="635CC144" w14:textId="77777777" w:rsidR="001846D7" w:rsidRPr="001846D7" w:rsidRDefault="001846D7">
      <w:pPr>
        <w:numPr>
          <w:ilvl w:val="1"/>
          <w:numId w:val="30"/>
        </w:numPr>
        <w:rPr>
          <w:lang w:val="pl-PL"/>
        </w:rPr>
      </w:pPr>
      <w:r w:rsidRPr="001846D7">
        <w:rPr>
          <w:lang w:val="pl-PL"/>
        </w:rPr>
        <w:t>rodzajZawartosci: String – opis tego, co fizycznie stanowi ładunek.</w:t>
      </w:r>
    </w:p>
    <w:p w14:paraId="786F2943" w14:textId="77777777" w:rsidR="001846D7" w:rsidRPr="001846D7" w:rsidRDefault="001846D7">
      <w:pPr>
        <w:numPr>
          <w:ilvl w:val="1"/>
          <w:numId w:val="30"/>
        </w:numPr>
        <w:rPr>
          <w:lang w:val="pl-PL"/>
        </w:rPr>
      </w:pPr>
      <w:r w:rsidRPr="001846D7">
        <w:rPr>
          <w:lang w:val="pl-PL"/>
        </w:rPr>
        <w:t>kategoria: String - kategoria ładunku (np.drobnica itp).</w:t>
      </w:r>
    </w:p>
    <w:p w14:paraId="5B8EEE31" w14:textId="77777777" w:rsidR="001846D7" w:rsidRPr="001846D7" w:rsidRDefault="001846D7">
      <w:pPr>
        <w:numPr>
          <w:ilvl w:val="1"/>
          <w:numId w:val="30"/>
        </w:numPr>
        <w:rPr>
          <w:lang w:val="pl-PL"/>
        </w:rPr>
      </w:pPr>
      <w:r w:rsidRPr="001846D7">
        <w:rPr>
          <w:lang w:val="pl-PL"/>
        </w:rPr>
        <w:t>waga: Float – masa ładunku.</w:t>
      </w:r>
    </w:p>
    <w:p w14:paraId="1554BB93" w14:textId="77777777" w:rsidR="001846D7" w:rsidRPr="001846D7" w:rsidRDefault="001846D7">
      <w:pPr>
        <w:numPr>
          <w:ilvl w:val="1"/>
          <w:numId w:val="30"/>
        </w:numPr>
        <w:rPr>
          <w:lang w:val="pl-PL"/>
        </w:rPr>
      </w:pPr>
      <w:r w:rsidRPr="001846D7">
        <w:rPr>
          <w:lang w:val="pl-PL"/>
        </w:rPr>
        <w:t>gabaryty: String – wymiary przestrzenne towaru.</w:t>
      </w:r>
    </w:p>
    <w:p w14:paraId="6EACADD9" w14:textId="77777777" w:rsidR="001846D7" w:rsidRPr="001846D7" w:rsidRDefault="001846D7">
      <w:pPr>
        <w:numPr>
          <w:ilvl w:val="1"/>
          <w:numId w:val="30"/>
        </w:numPr>
        <w:rPr>
          <w:lang w:val="pl-PL"/>
        </w:rPr>
      </w:pPr>
      <w:r w:rsidRPr="001846D7">
        <w:rPr>
          <w:lang w:val="pl-PL"/>
        </w:rPr>
        <w:t>danePrzewoznika: String – informacje o podmiocie realizującym transport.</w:t>
      </w:r>
    </w:p>
    <w:p w14:paraId="7196478E" w14:textId="77777777" w:rsidR="001846D7" w:rsidRPr="001846D7" w:rsidRDefault="001846D7">
      <w:pPr>
        <w:numPr>
          <w:ilvl w:val="1"/>
          <w:numId w:val="30"/>
        </w:numPr>
        <w:rPr>
          <w:lang w:val="pl-PL"/>
        </w:rPr>
      </w:pPr>
      <w:r w:rsidRPr="001846D7">
        <w:rPr>
          <w:lang w:val="pl-PL"/>
        </w:rPr>
        <w:t>miejsceDocelowe: String – docelowy punkt trasy ładunku.</w:t>
      </w:r>
    </w:p>
    <w:p w14:paraId="2D43F7D1" w14:textId="77777777" w:rsidR="001846D7" w:rsidRPr="001846D7" w:rsidRDefault="001846D7">
      <w:pPr>
        <w:numPr>
          <w:ilvl w:val="1"/>
          <w:numId w:val="30"/>
        </w:numPr>
        <w:rPr>
          <w:lang w:val="pl-PL"/>
        </w:rPr>
      </w:pPr>
      <w:r w:rsidRPr="001846D7">
        <w:rPr>
          <w:lang w:val="pl-PL"/>
        </w:rPr>
        <w:t>status: String – aktualny stan procesowania przesyłki (np. oczekuje, w trakcie przeładunku).</w:t>
      </w:r>
    </w:p>
    <w:p w14:paraId="2386CFB0" w14:textId="77777777" w:rsidR="001846D7" w:rsidRPr="001846D7" w:rsidRDefault="001846D7">
      <w:pPr>
        <w:numPr>
          <w:ilvl w:val="0"/>
          <w:numId w:val="30"/>
        </w:numPr>
        <w:rPr>
          <w:lang w:val="pl-PL"/>
        </w:rPr>
      </w:pPr>
      <w:r w:rsidRPr="001846D7">
        <w:rPr>
          <w:b/>
          <w:bCs/>
          <w:lang w:val="pl-PL"/>
        </w:rPr>
        <w:t>Metody:</w:t>
      </w:r>
      <w:r w:rsidRPr="001846D7">
        <w:rPr>
          <w:lang w:val="pl-PL"/>
        </w:rPr>
        <w:t xml:space="preserve"> (Brak zidentyfikowanych,klasa pełni głównie rolę nośnika danych)</w:t>
      </w:r>
    </w:p>
    <w:p w14:paraId="05DA66B6" w14:textId="77777777" w:rsidR="001846D7" w:rsidRPr="001846D7" w:rsidRDefault="001846D7" w:rsidP="001846D7">
      <w:pPr>
        <w:rPr>
          <w:lang w:val="pl-PL"/>
        </w:rPr>
      </w:pPr>
      <w:r w:rsidRPr="001846D7">
        <w:rPr>
          <w:b/>
          <w:bCs/>
          <w:lang w:val="pl-PL"/>
        </w:rPr>
        <w:t>ModulAnalityczny</w:t>
      </w:r>
    </w:p>
    <w:p w14:paraId="26A30A71" w14:textId="77777777" w:rsidR="001846D7" w:rsidRPr="001846D7" w:rsidRDefault="001846D7">
      <w:pPr>
        <w:numPr>
          <w:ilvl w:val="0"/>
          <w:numId w:val="31"/>
        </w:numPr>
        <w:rPr>
          <w:lang w:val="pl-PL"/>
        </w:rPr>
      </w:pPr>
      <w:r w:rsidRPr="001846D7">
        <w:rPr>
          <w:b/>
          <w:bCs/>
          <w:lang w:val="pl-PL"/>
        </w:rPr>
        <w:t>Opis:</w:t>
      </w:r>
      <w:r w:rsidRPr="001846D7">
        <w:rPr>
          <w:lang w:val="pl-PL"/>
        </w:rPr>
        <w:t xml:space="preserve"> Wydzielony komponent systemu odpowiedzialny za agregację danych i dostarczanie informacji zarządczych.</w:t>
      </w:r>
    </w:p>
    <w:p w14:paraId="57D45EFA" w14:textId="77777777" w:rsidR="001846D7" w:rsidRPr="001846D7" w:rsidRDefault="001846D7">
      <w:pPr>
        <w:numPr>
          <w:ilvl w:val="0"/>
          <w:numId w:val="31"/>
        </w:numPr>
        <w:rPr>
          <w:lang w:val="pl-PL"/>
        </w:rPr>
      </w:pPr>
      <w:r w:rsidRPr="001846D7">
        <w:rPr>
          <w:b/>
          <w:bCs/>
          <w:lang w:val="pl-PL"/>
        </w:rPr>
        <w:t>Atrybuty:</w:t>
      </w:r>
      <w:r w:rsidRPr="001846D7">
        <w:rPr>
          <w:lang w:val="pl-PL"/>
        </w:rPr>
        <w:t xml:space="preserve"> (Brak zidentyfikowanych na poziomie pojęciowym)</w:t>
      </w:r>
    </w:p>
    <w:p w14:paraId="094C7311" w14:textId="77777777" w:rsidR="001846D7" w:rsidRPr="001846D7" w:rsidRDefault="001846D7">
      <w:pPr>
        <w:numPr>
          <w:ilvl w:val="0"/>
          <w:numId w:val="31"/>
        </w:numPr>
        <w:rPr>
          <w:lang w:val="pl-PL"/>
        </w:rPr>
      </w:pPr>
      <w:r w:rsidRPr="001846D7">
        <w:rPr>
          <w:b/>
          <w:bCs/>
          <w:lang w:val="pl-PL"/>
        </w:rPr>
        <w:t>Metody:</w:t>
      </w:r>
    </w:p>
    <w:p w14:paraId="54E70946" w14:textId="77777777" w:rsidR="001846D7" w:rsidRPr="001846D7" w:rsidRDefault="001846D7">
      <w:pPr>
        <w:numPr>
          <w:ilvl w:val="1"/>
          <w:numId w:val="31"/>
        </w:numPr>
        <w:rPr>
          <w:lang w:val="pl-PL"/>
        </w:rPr>
      </w:pPr>
      <w:r w:rsidRPr="001846D7">
        <w:rPr>
          <w:lang w:val="pl-PL"/>
        </w:rPr>
        <w:t>zbierajDane() – gromadzenie informacji o przepływach towarowych i klientach.</w:t>
      </w:r>
    </w:p>
    <w:p w14:paraId="3E5BA1D0" w14:textId="77777777" w:rsidR="001846D7" w:rsidRPr="001846D7" w:rsidRDefault="001846D7">
      <w:pPr>
        <w:numPr>
          <w:ilvl w:val="1"/>
          <w:numId w:val="31"/>
        </w:numPr>
        <w:rPr>
          <w:lang w:val="pl-PL"/>
        </w:rPr>
      </w:pPr>
      <w:r w:rsidRPr="001846D7">
        <w:rPr>
          <w:lang w:val="pl-PL"/>
        </w:rPr>
        <w:t>generujRaporty() – tworzenie zestawień danych operacyjnych i biznesowych.</w:t>
      </w:r>
    </w:p>
    <w:p w14:paraId="5C5B8B2B" w14:textId="77777777" w:rsidR="001846D7" w:rsidRPr="001846D7" w:rsidRDefault="001846D7">
      <w:pPr>
        <w:numPr>
          <w:ilvl w:val="1"/>
          <w:numId w:val="31"/>
        </w:numPr>
        <w:rPr>
          <w:lang w:val="pl-PL"/>
        </w:rPr>
      </w:pPr>
      <w:r w:rsidRPr="001846D7">
        <w:rPr>
          <w:lang w:val="pl-PL"/>
        </w:rPr>
        <w:t>generujStatystyki() – obliczanie wskaźników wydajności i wykorzystania infrastruktury.</w:t>
      </w:r>
    </w:p>
    <w:p w14:paraId="3EF6CBF6" w14:textId="77777777" w:rsidR="001846D7" w:rsidRPr="001846D7" w:rsidRDefault="001846D7" w:rsidP="001846D7">
      <w:pPr>
        <w:rPr>
          <w:lang w:val="pl-PL"/>
        </w:rPr>
      </w:pPr>
      <w:r w:rsidRPr="001846D7">
        <w:rPr>
          <w:b/>
          <w:bCs/>
          <w:lang w:val="pl-PL"/>
        </w:rPr>
        <w:t>ObszarMagazynowy</w:t>
      </w:r>
    </w:p>
    <w:p w14:paraId="1CFB5FF4" w14:textId="77777777" w:rsidR="001846D7" w:rsidRPr="001846D7" w:rsidRDefault="001846D7">
      <w:pPr>
        <w:numPr>
          <w:ilvl w:val="0"/>
          <w:numId w:val="32"/>
        </w:numPr>
        <w:rPr>
          <w:lang w:val="pl-PL"/>
        </w:rPr>
      </w:pPr>
      <w:r w:rsidRPr="001846D7">
        <w:rPr>
          <w:b/>
          <w:bCs/>
          <w:lang w:val="pl-PL"/>
        </w:rPr>
        <w:t>Opis:</w:t>
      </w:r>
      <w:r w:rsidRPr="001846D7">
        <w:rPr>
          <w:lang w:val="pl-PL"/>
        </w:rPr>
        <w:t xml:space="preserve"> Wydzielona strefa portu przypisana do określonego doku, służąca do składowania ładunków.</w:t>
      </w:r>
    </w:p>
    <w:p w14:paraId="729CE755" w14:textId="77777777" w:rsidR="001846D7" w:rsidRPr="001846D7" w:rsidRDefault="001846D7">
      <w:pPr>
        <w:numPr>
          <w:ilvl w:val="0"/>
          <w:numId w:val="32"/>
        </w:numPr>
        <w:rPr>
          <w:lang w:val="pl-PL"/>
        </w:rPr>
      </w:pPr>
      <w:r w:rsidRPr="001846D7">
        <w:rPr>
          <w:b/>
          <w:bCs/>
          <w:lang w:val="pl-PL"/>
        </w:rPr>
        <w:t>Atrybuty:</w:t>
      </w:r>
      <w:r w:rsidRPr="001846D7">
        <w:rPr>
          <w:lang w:val="pl-PL"/>
        </w:rPr>
        <w:t xml:space="preserve"> (Brak zidentyfikowanych)</w:t>
      </w:r>
    </w:p>
    <w:p w14:paraId="0863A3F7" w14:textId="77777777" w:rsidR="001846D7" w:rsidRPr="001846D7" w:rsidRDefault="001846D7">
      <w:pPr>
        <w:numPr>
          <w:ilvl w:val="0"/>
          <w:numId w:val="32"/>
        </w:numPr>
        <w:rPr>
          <w:lang w:val="pl-PL"/>
        </w:rPr>
      </w:pPr>
      <w:r w:rsidRPr="001846D7">
        <w:rPr>
          <w:b/>
          <w:bCs/>
          <w:lang w:val="pl-PL"/>
        </w:rPr>
        <w:t>Metody:</w:t>
      </w:r>
      <w:r w:rsidRPr="001846D7">
        <w:rPr>
          <w:lang w:val="pl-PL"/>
        </w:rPr>
        <w:t xml:space="preserve"> (Brak)</w:t>
      </w:r>
    </w:p>
    <w:p w14:paraId="7195E669" w14:textId="77777777" w:rsidR="001846D7" w:rsidRPr="001846D7" w:rsidRDefault="001846D7" w:rsidP="001846D7">
      <w:pPr>
        <w:rPr>
          <w:lang w:val="pl-PL"/>
        </w:rPr>
      </w:pPr>
      <w:r w:rsidRPr="001846D7">
        <w:rPr>
          <w:b/>
          <w:bCs/>
          <w:lang w:val="pl-PL"/>
        </w:rPr>
        <w:t>Operator</w:t>
      </w:r>
    </w:p>
    <w:p w14:paraId="1EB54661" w14:textId="77777777" w:rsidR="001846D7" w:rsidRPr="001846D7" w:rsidRDefault="001846D7">
      <w:pPr>
        <w:numPr>
          <w:ilvl w:val="0"/>
          <w:numId w:val="33"/>
        </w:numPr>
        <w:rPr>
          <w:lang w:val="pl-PL"/>
        </w:rPr>
      </w:pPr>
      <w:r w:rsidRPr="001846D7">
        <w:rPr>
          <w:b/>
          <w:bCs/>
          <w:lang w:val="pl-PL"/>
        </w:rPr>
        <w:t>Opis:</w:t>
      </w:r>
      <w:r w:rsidRPr="001846D7">
        <w:rPr>
          <w:lang w:val="pl-PL"/>
        </w:rPr>
        <w:t xml:space="preserve"> Klasa reprezentująca pracownika portu wprowadzającego dane ładunku do systemu zleceniowego.</w:t>
      </w:r>
    </w:p>
    <w:p w14:paraId="2B59B102" w14:textId="77777777" w:rsidR="001846D7" w:rsidRPr="001846D7" w:rsidRDefault="001846D7">
      <w:pPr>
        <w:numPr>
          <w:ilvl w:val="0"/>
          <w:numId w:val="33"/>
        </w:numPr>
        <w:rPr>
          <w:lang w:val="pl-PL"/>
        </w:rPr>
      </w:pPr>
      <w:r w:rsidRPr="001846D7">
        <w:rPr>
          <w:b/>
          <w:bCs/>
          <w:lang w:val="pl-PL"/>
        </w:rPr>
        <w:t>Atrybuty:</w:t>
      </w:r>
      <w:r w:rsidRPr="001846D7">
        <w:rPr>
          <w:lang w:val="pl-PL"/>
        </w:rPr>
        <w:t xml:space="preserve"> (Brak zidentyfikowanych)</w:t>
      </w:r>
    </w:p>
    <w:p w14:paraId="2AE8754A" w14:textId="77777777" w:rsidR="001846D7" w:rsidRPr="001846D7" w:rsidRDefault="001846D7">
      <w:pPr>
        <w:numPr>
          <w:ilvl w:val="0"/>
          <w:numId w:val="33"/>
        </w:numPr>
        <w:rPr>
          <w:lang w:val="pl-PL"/>
        </w:rPr>
      </w:pPr>
      <w:r w:rsidRPr="001846D7">
        <w:rPr>
          <w:b/>
          <w:bCs/>
          <w:lang w:val="pl-PL"/>
        </w:rPr>
        <w:t>Metody:</w:t>
      </w:r>
    </w:p>
    <w:p w14:paraId="32E87060" w14:textId="77777777" w:rsidR="001846D7" w:rsidRPr="001846D7" w:rsidRDefault="001846D7">
      <w:pPr>
        <w:numPr>
          <w:ilvl w:val="1"/>
          <w:numId w:val="33"/>
        </w:numPr>
        <w:rPr>
          <w:lang w:val="pl-PL"/>
        </w:rPr>
      </w:pPr>
      <w:r w:rsidRPr="001846D7">
        <w:rPr>
          <w:lang w:val="pl-PL"/>
        </w:rPr>
        <w:t>rejestrujLadunek() – akcja polegająca na wpisaniu parametrów i wymagań technicznych ładunku do bazy.</w:t>
      </w:r>
    </w:p>
    <w:p w14:paraId="1A2BDA36" w14:textId="77777777" w:rsidR="001846D7" w:rsidRPr="001846D7" w:rsidRDefault="001846D7" w:rsidP="001846D7">
      <w:pPr>
        <w:rPr>
          <w:lang w:val="pl-PL"/>
        </w:rPr>
      </w:pPr>
      <w:r w:rsidRPr="001846D7">
        <w:rPr>
          <w:b/>
          <w:bCs/>
          <w:lang w:val="pl-PL"/>
        </w:rPr>
        <w:t>System</w:t>
      </w:r>
    </w:p>
    <w:p w14:paraId="1F5EFA19" w14:textId="77777777" w:rsidR="001846D7" w:rsidRPr="001846D7" w:rsidRDefault="001846D7">
      <w:pPr>
        <w:numPr>
          <w:ilvl w:val="0"/>
          <w:numId w:val="34"/>
        </w:numPr>
        <w:rPr>
          <w:lang w:val="pl-PL"/>
        </w:rPr>
      </w:pPr>
      <w:r w:rsidRPr="001846D7">
        <w:rPr>
          <w:b/>
          <w:bCs/>
          <w:lang w:val="pl-PL"/>
        </w:rPr>
        <w:t>Opis:</w:t>
      </w:r>
      <w:r w:rsidRPr="001846D7">
        <w:rPr>
          <w:lang w:val="pl-PL"/>
        </w:rPr>
        <w:t xml:space="preserve"> Główna klasa sterująca systemem, odpowiedzialna za automatyzację, koordynację procesów logistycznych i zarządzanie infrastrukturą.</w:t>
      </w:r>
    </w:p>
    <w:p w14:paraId="19AD5891" w14:textId="77777777" w:rsidR="001846D7" w:rsidRPr="001846D7" w:rsidRDefault="001846D7">
      <w:pPr>
        <w:numPr>
          <w:ilvl w:val="0"/>
          <w:numId w:val="34"/>
        </w:numPr>
        <w:rPr>
          <w:lang w:val="pl-PL"/>
        </w:rPr>
      </w:pPr>
      <w:r w:rsidRPr="001846D7">
        <w:rPr>
          <w:b/>
          <w:bCs/>
          <w:lang w:val="pl-PL"/>
        </w:rPr>
        <w:t>Atrybuty:</w:t>
      </w:r>
      <w:r w:rsidRPr="001846D7">
        <w:rPr>
          <w:lang w:val="pl-PL"/>
        </w:rPr>
        <w:t xml:space="preserve"> (Brak zidentyfikowanych )</w:t>
      </w:r>
    </w:p>
    <w:p w14:paraId="2A2B7118" w14:textId="77777777" w:rsidR="001846D7" w:rsidRPr="001846D7" w:rsidRDefault="001846D7">
      <w:pPr>
        <w:numPr>
          <w:ilvl w:val="0"/>
          <w:numId w:val="34"/>
        </w:numPr>
        <w:rPr>
          <w:lang w:val="pl-PL"/>
        </w:rPr>
      </w:pPr>
      <w:r w:rsidRPr="001846D7">
        <w:rPr>
          <w:b/>
          <w:bCs/>
          <w:lang w:val="pl-PL"/>
        </w:rPr>
        <w:t>Metody:</w:t>
      </w:r>
    </w:p>
    <w:p w14:paraId="5F9E64F5" w14:textId="77777777" w:rsidR="001846D7" w:rsidRPr="001846D7" w:rsidRDefault="001846D7">
      <w:pPr>
        <w:numPr>
          <w:ilvl w:val="1"/>
          <w:numId w:val="34"/>
        </w:numPr>
        <w:rPr>
          <w:lang w:val="pl-PL"/>
        </w:rPr>
      </w:pPr>
      <w:r w:rsidRPr="001846D7">
        <w:rPr>
          <w:lang w:val="pl-PL"/>
        </w:rPr>
        <w:t>planujOperacje() – kompleksowe przygotowanie planu działań.</w:t>
      </w:r>
    </w:p>
    <w:p w14:paraId="5A93F088" w14:textId="77777777" w:rsidR="001846D7" w:rsidRPr="001846D7" w:rsidRDefault="001846D7">
      <w:pPr>
        <w:numPr>
          <w:ilvl w:val="1"/>
          <w:numId w:val="34"/>
        </w:numPr>
        <w:rPr>
          <w:lang w:val="pl-PL"/>
        </w:rPr>
      </w:pPr>
      <w:r w:rsidRPr="001846D7">
        <w:rPr>
          <w:lang w:val="pl-PL"/>
        </w:rPr>
        <w:t>monitorujOperacje() – śledzenie postępów zautomatyzowanych procesów.</w:t>
      </w:r>
    </w:p>
    <w:p w14:paraId="787F6FF6" w14:textId="77777777" w:rsidR="001846D7" w:rsidRPr="001846D7" w:rsidRDefault="001846D7">
      <w:pPr>
        <w:numPr>
          <w:ilvl w:val="1"/>
          <w:numId w:val="34"/>
        </w:numPr>
        <w:rPr>
          <w:lang w:val="pl-PL"/>
        </w:rPr>
      </w:pPr>
      <w:r w:rsidRPr="001846D7">
        <w:rPr>
          <w:lang w:val="pl-PL"/>
        </w:rPr>
        <w:t>przydzielDoki() – przypisanie konkretnych miejsc do obsługi jednostek.</w:t>
      </w:r>
    </w:p>
    <w:p w14:paraId="4BF73969" w14:textId="77777777" w:rsidR="001846D7" w:rsidRPr="001846D7" w:rsidRDefault="001846D7">
      <w:pPr>
        <w:numPr>
          <w:ilvl w:val="1"/>
          <w:numId w:val="34"/>
        </w:numPr>
        <w:rPr>
          <w:lang w:val="pl-PL"/>
        </w:rPr>
      </w:pPr>
      <w:r w:rsidRPr="001846D7">
        <w:rPr>
          <w:lang w:val="pl-PL"/>
        </w:rPr>
        <w:t>przydzielObszary() – alokacja przestrzeni składowania dla ładunków.</w:t>
      </w:r>
    </w:p>
    <w:p w14:paraId="66625386" w14:textId="77777777" w:rsidR="001846D7" w:rsidRPr="001846D7" w:rsidRDefault="001846D7">
      <w:pPr>
        <w:numPr>
          <w:ilvl w:val="1"/>
          <w:numId w:val="34"/>
        </w:numPr>
        <w:rPr>
          <w:lang w:val="pl-PL"/>
        </w:rPr>
      </w:pPr>
      <w:r w:rsidRPr="001846D7">
        <w:rPr>
          <w:lang w:val="pl-PL"/>
        </w:rPr>
        <w:t>przydzielUrzadzenia() – dysponowanie specjalistycznym sprzętem technicznym niezbędnym do przeładunku.</w:t>
      </w:r>
    </w:p>
    <w:p w14:paraId="652B2879" w14:textId="77777777" w:rsidR="001846D7" w:rsidRPr="001846D7" w:rsidRDefault="001846D7">
      <w:pPr>
        <w:numPr>
          <w:ilvl w:val="1"/>
          <w:numId w:val="34"/>
        </w:numPr>
        <w:rPr>
          <w:lang w:val="pl-PL"/>
        </w:rPr>
      </w:pPr>
      <w:r w:rsidRPr="001846D7">
        <w:rPr>
          <w:lang w:val="pl-PL"/>
        </w:rPr>
        <w:t>generujKarteZaladunkowa() – automatyczne wystawianie cyfrowych dokumentów dla kierowców.</w:t>
      </w:r>
    </w:p>
    <w:p w14:paraId="43BCA045" w14:textId="77777777" w:rsidR="001846D7" w:rsidRPr="001846D7" w:rsidRDefault="001846D7" w:rsidP="001846D7">
      <w:pPr>
        <w:rPr>
          <w:lang w:val="pl-PL"/>
        </w:rPr>
      </w:pPr>
      <w:r w:rsidRPr="001846D7">
        <w:rPr>
          <w:b/>
          <w:bCs/>
          <w:lang w:val="pl-PL"/>
        </w:rPr>
        <w:t>UrzadzeniePrzeladunkowe</w:t>
      </w:r>
    </w:p>
    <w:p w14:paraId="365D49A3" w14:textId="77777777" w:rsidR="001846D7" w:rsidRPr="001846D7" w:rsidRDefault="001846D7">
      <w:pPr>
        <w:numPr>
          <w:ilvl w:val="0"/>
          <w:numId w:val="35"/>
        </w:numPr>
        <w:rPr>
          <w:lang w:val="pl-PL"/>
        </w:rPr>
      </w:pPr>
      <w:r w:rsidRPr="001846D7">
        <w:rPr>
          <w:b/>
          <w:bCs/>
          <w:lang w:val="pl-PL"/>
        </w:rPr>
        <w:lastRenderedPageBreak/>
        <w:t>Opis:</w:t>
      </w:r>
      <w:r w:rsidRPr="001846D7">
        <w:rPr>
          <w:lang w:val="pl-PL"/>
        </w:rPr>
        <w:t xml:space="preserve"> Sprzęt techniczny (np. dźwig, suwnica, wózek widłowy) przypisany do doku w celu obsługi ładunków.</w:t>
      </w:r>
    </w:p>
    <w:p w14:paraId="33DED280" w14:textId="77777777" w:rsidR="001846D7" w:rsidRPr="001846D7" w:rsidRDefault="001846D7">
      <w:pPr>
        <w:numPr>
          <w:ilvl w:val="0"/>
          <w:numId w:val="35"/>
        </w:numPr>
        <w:rPr>
          <w:lang w:val="pl-PL"/>
        </w:rPr>
      </w:pPr>
      <w:r w:rsidRPr="001846D7">
        <w:rPr>
          <w:b/>
          <w:bCs/>
          <w:lang w:val="pl-PL"/>
        </w:rPr>
        <w:t>Atrybuty:</w:t>
      </w:r>
      <w:r w:rsidRPr="001846D7">
        <w:rPr>
          <w:lang w:val="pl-PL"/>
        </w:rPr>
        <w:t xml:space="preserve"> (Brak zidentyfikowanych)</w:t>
      </w:r>
    </w:p>
    <w:p w14:paraId="063E3BA4" w14:textId="77777777" w:rsidR="001846D7" w:rsidRPr="001846D7" w:rsidRDefault="001846D7">
      <w:pPr>
        <w:numPr>
          <w:ilvl w:val="0"/>
          <w:numId w:val="35"/>
        </w:numPr>
        <w:rPr>
          <w:lang w:val="pl-PL"/>
        </w:rPr>
      </w:pPr>
      <w:r w:rsidRPr="001846D7">
        <w:rPr>
          <w:b/>
          <w:bCs/>
          <w:lang w:val="pl-PL"/>
        </w:rPr>
        <w:t>Metody:</w:t>
      </w:r>
      <w:r w:rsidRPr="001846D7">
        <w:rPr>
          <w:lang w:val="pl-PL"/>
        </w:rPr>
        <w:t xml:space="preserve"> (Brak)</w:t>
      </w:r>
    </w:p>
    <w:p w14:paraId="1C82AC77" w14:textId="77777777" w:rsidR="001846D7" w:rsidRPr="001846D7" w:rsidRDefault="001846D7" w:rsidP="001846D7">
      <w:pPr>
        <w:rPr>
          <w:lang w:val="pl-PL"/>
        </w:rPr>
      </w:pPr>
      <w:r w:rsidRPr="001846D7">
        <w:rPr>
          <w:b/>
          <w:bCs/>
          <w:lang w:val="pl-PL"/>
        </w:rPr>
        <w:t>Zarzad</w:t>
      </w:r>
    </w:p>
    <w:p w14:paraId="5C1F194F" w14:textId="77777777" w:rsidR="001846D7" w:rsidRPr="001846D7" w:rsidRDefault="001846D7">
      <w:pPr>
        <w:numPr>
          <w:ilvl w:val="0"/>
          <w:numId w:val="36"/>
        </w:numPr>
        <w:rPr>
          <w:lang w:val="pl-PL"/>
        </w:rPr>
      </w:pPr>
      <w:r w:rsidRPr="001846D7">
        <w:rPr>
          <w:b/>
          <w:bCs/>
          <w:lang w:val="pl-PL"/>
        </w:rPr>
        <w:t>Opis:</w:t>
      </w:r>
      <w:r w:rsidRPr="001846D7">
        <w:rPr>
          <w:lang w:val="pl-PL"/>
        </w:rPr>
        <w:t xml:space="preserve"> Klasa reprezentująca organ decyzyjny portu, wykorzystujący dane z systemu do optymalizacji i redukcji kosztów.</w:t>
      </w:r>
    </w:p>
    <w:p w14:paraId="301AE1DD" w14:textId="77777777" w:rsidR="001846D7" w:rsidRPr="001846D7" w:rsidRDefault="001846D7">
      <w:pPr>
        <w:numPr>
          <w:ilvl w:val="0"/>
          <w:numId w:val="36"/>
        </w:numPr>
        <w:rPr>
          <w:lang w:val="pl-PL"/>
        </w:rPr>
      </w:pPr>
      <w:r w:rsidRPr="001846D7">
        <w:rPr>
          <w:b/>
          <w:bCs/>
          <w:lang w:val="pl-PL"/>
        </w:rPr>
        <w:t>Atrybuty:</w:t>
      </w:r>
      <w:r w:rsidRPr="001846D7">
        <w:rPr>
          <w:lang w:val="pl-PL"/>
        </w:rPr>
        <w:t xml:space="preserve"> (Brak zidentyfikowanych na poziomie pojęciowym)</w:t>
      </w:r>
    </w:p>
    <w:p w14:paraId="12579FEC" w14:textId="77777777" w:rsidR="001846D7" w:rsidRPr="001846D7" w:rsidRDefault="001846D7">
      <w:pPr>
        <w:numPr>
          <w:ilvl w:val="0"/>
          <w:numId w:val="36"/>
        </w:numPr>
        <w:rPr>
          <w:lang w:val="pl-PL"/>
        </w:rPr>
      </w:pPr>
      <w:r w:rsidRPr="001846D7">
        <w:rPr>
          <w:b/>
          <w:bCs/>
          <w:lang w:val="pl-PL"/>
        </w:rPr>
        <w:t>Metody:</w:t>
      </w:r>
    </w:p>
    <w:p w14:paraId="469EE2E5" w14:textId="77777777" w:rsidR="001846D7" w:rsidRPr="001846D7" w:rsidRDefault="001846D7">
      <w:pPr>
        <w:numPr>
          <w:ilvl w:val="1"/>
          <w:numId w:val="36"/>
        </w:numPr>
        <w:rPr>
          <w:lang w:val="pl-PL"/>
        </w:rPr>
      </w:pPr>
      <w:r w:rsidRPr="001846D7">
        <w:rPr>
          <w:lang w:val="pl-PL"/>
        </w:rPr>
        <w:t>analizuj() – proces interpretacji wygenerowanych raportów w celach biznesowych.</w:t>
      </w:r>
    </w:p>
    <w:p w14:paraId="73ED0359" w14:textId="77777777" w:rsidR="001846D7" w:rsidRPr="001846D7" w:rsidRDefault="001846D7" w:rsidP="001846D7">
      <w:pPr>
        <w:rPr>
          <w:lang w:val="pl-PL"/>
        </w:rPr>
      </w:pPr>
    </w:p>
    <w:p w14:paraId="66C2DC51" w14:textId="7459ED62" w:rsidR="00A7733C" w:rsidRPr="001846D7" w:rsidRDefault="001846D7" w:rsidP="001846D7">
      <w:pPr>
        <w:ind w:left="1440"/>
        <w:rPr>
          <w:b/>
          <w:bCs/>
        </w:rPr>
      </w:pPr>
      <w:r w:rsidRPr="001846D7">
        <w:rPr>
          <w:b/>
          <w:bCs/>
        </w:rPr>
        <w:t>5.4 Propozycje interfejsu użytkownika (okno główne, menu główne podręczne, kluczowe formatki dialogowe, itp</w:t>
      </w:r>
      <w:r w:rsidR="00000000">
        <w:rPr>
          <w:noProof/>
          <w:color w:val="000000"/>
        </w:rPr>
        <w:pict w14:anchorId="1150B3DB">
          <v:rect id="_x0000_i1039" alt="" style="width:374.5pt;height:.05pt;mso-width-percent:0;mso-height-percent:0;mso-width-percent:0;mso-height-percent:0" o:hrpct="987" o:hralign="center" o:hrstd="t" o:hr="t" fillcolor="#a0a0a0" stroked="f"/>
        </w:pict>
      </w:r>
    </w:p>
    <w:p w14:paraId="5C8AFA0C" w14:textId="2B53E51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107422FB" w:rsidR="00A7733C" w:rsidRDefault="00A7733C" w:rsidP="00A7733C">
      <w:pPr>
        <w:pStyle w:val="NormalWeb"/>
        <w:spacing w:before="0" w:beforeAutospacing="0" w:after="0" w:afterAutospacing="0"/>
      </w:pPr>
      <w:r>
        <w:rPr>
          <w:rFonts w:ascii="Arial" w:hAnsi="Arial" w:cs="Arial"/>
          <w:b/>
          <w:bCs/>
          <w:color w:val="000000"/>
          <w:sz w:val="22"/>
          <w:szCs w:val="22"/>
        </w:rPr>
        <w:t>Rysunek</w:t>
      </w:r>
      <w:r w:rsidR="00EE0249">
        <w:rPr>
          <w:rFonts w:ascii="Arial" w:hAnsi="Arial" w:cs="Arial"/>
          <w:b/>
          <w:bCs/>
          <w:color w:val="000000"/>
          <w:sz w:val="22"/>
          <w:szCs w:val="22"/>
        </w:rPr>
        <w:t xml:space="preserve"> 3</w:t>
      </w:r>
      <w:r>
        <w:rPr>
          <w:rFonts w:ascii="Arial" w:hAnsi="Arial" w:cs="Arial"/>
          <w:b/>
          <w:bCs/>
          <w:color w:val="000000"/>
          <w:sz w:val="22"/>
          <w:szCs w:val="22"/>
        </w:rPr>
        <w:t>.</w:t>
      </w:r>
      <w:r w:rsidR="00EE0249">
        <w:rPr>
          <w:rFonts w:ascii="Arial" w:hAnsi="Arial" w:cs="Arial"/>
          <w:b/>
          <w:bCs/>
          <w:color w:val="000000"/>
          <w:sz w:val="22"/>
          <w:szCs w:val="22"/>
        </w:rPr>
        <w:t xml:space="preserve"> </w:t>
      </w:r>
      <w:r>
        <w:rPr>
          <w:rFonts w:ascii="Arial" w:hAnsi="Arial" w:cs="Arial"/>
          <w:b/>
          <w:bCs/>
          <w:color w:val="000000"/>
          <w:sz w:val="22"/>
          <w:szCs w:val="22"/>
        </w:rPr>
        <w:t>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63E4557C"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EE0249">
        <w:rPr>
          <w:rFonts w:ascii="Arial" w:hAnsi="Arial" w:cs="Arial"/>
          <w:b/>
          <w:bCs/>
          <w:color w:val="000000"/>
          <w:sz w:val="22"/>
          <w:szCs w:val="22"/>
        </w:rPr>
        <w:t>4</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10EC0FFA"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EE0249">
        <w:rPr>
          <w:rFonts w:ascii="Arial" w:hAnsi="Arial" w:cs="Arial"/>
          <w:b/>
          <w:bCs/>
          <w:color w:val="000000"/>
          <w:sz w:val="22"/>
          <w:szCs w:val="22"/>
        </w:rPr>
        <w:t>5</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32E39CA8"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EE0249">
        <w:rPr>
          <w:rFonts w:ascii="Arial" w:hAnsi="Arial" w:cs="Arial"/>
          <w:b/>
          <w:bCs/>
          <w:color w:val="000000"/>
          <w:sz w:val="22"/>
          <w:szCs w:val="22"/>
        </w:rPr>
        <w:t>6</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001A22CF"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EE0249">
        <w:rPr>
          <w:rFonts w:ascii="Arial" w:hAnsi="Arial" w:cs="Arial"/>
          <w:b/>
          <w:bCs/>
          <w:color w:val="000000"/>
          <w:sz w:val="22"/>
          <w:szCs w:val="22"/>
        </w:rPr>
        <w:t>7</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745A3DDA" w:rsidR="00A7733C" w:rsidRDefault="00A7733C" w:rsidP="00A7733C">
      <w:pPr>
        <w:pStyle w:val="NormalWeb"/>
        <w:spacing w:before="240" w:beforeAutospacing="0" w:after="240" w:afterAutospacing="0"/>
      </w:pPr>
      <w:r>
        <w:rPr>
          <w:rFonts w:ascii="Arial" w:hAnsi="Arial" w:cs="Arial"/>
          <w:b/>
          <w:bCs/>
          <w:color w:val="000000"/>
          <w:sz w:val="22"/>
          <w:szCs w:val="22"/>
        </w:rPr>
        <w:t xml:space="preserve">Rysunek </w:t>
      </w:r>
      <w:r w:rsidR="00EE0249">
        <w:rPr>
          <w:rFonts w:ascii="Arial" w:hAnsi="Arial" w:cs="Arial"/>
          <w:b/>
          <w:bCs/>
          <w:color w:val="000000"/>
          <w:sz w:val="22"/>
          <w:szCs w:val="22"/>
        </w:rPr>
        <w:t>8</w:t>
      </w:r>
      <w:r>
        <w:rPr>
          <w:rFonts w:ascii="Arial" w:hAnsi="Arial" w:cs="Arial"/>
          <w:b/>
          <w:bCs/>
          <w:color w:val="000000"/>
          <w:sz w:val="22"/>
          <w:szCs w:val="22"/>
        </w:rPr>
        <w:t>.</w:t>
      </w:r>
      <w:r w:rsidR="00EE0249">
        <w:rPr>
          <w:rFonts w:ascii="Arial" w:hAnsi="Arial" w:cs="Arial"/>
          <w:b/>
          <w:bCs/>
          <w:color w:val="000000"/>
          <w:sz w:val="22"/>
          <w:szCs w:val="22"/>
        </w:rPr>
        <w:t xml:space="preserve"> </w:t>
      </w:r>
      <w:r>
        <w:rPr>
          <w:rFonts w:ascii="Arial" w:hAnsi="Arial" w:cs="Arial"/>
          <w:b/>
          <w:bCs/>
          <w:color w:val="000000"/>
          <w:sz w:val="22"/>
          <w:szCs w:val="22"/>
        </w:rPr>
        <w:t xml:space="preserve"> Kto obsługuje: Użytkownik systemu (np. kierowca, koordynator lub administrator).</w:t>
      </w:r>
    </w:p>
    <w:p w14:paraId="2E2065BD" w14:textId="77777777" w:rsidR="00A7733C" w:rsidRDefault="00A7733C" w:rsidP="00A7733C">
      <w:pPr>
        <w:pStyle w:val="Normal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2BEBC393" w14:textId="77777777" w:rsidR="00A7733C" w:rsidRDefault="00A7733C" w:rsidP="00A7733C">
      <w:pPr>
        <w:pStyle w:val="Normal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74B6CEA1" w14:textId="77777777" w:rsidR="00273C0A" w:rsidRDefault="00273C0A"/>
    <w:p w14:paraId="7C8684B3" w14:textId="5CA45B32" w:rsidR="00273C0A" w:rsidRPr="001846D7" w:rsidRDefault="00273C0A" w:rsidP="00273C0A"/>
    <w:p w14:paraId="4F9DB672" w14:textId="4EE93E99" w:rsidR="00273C0A" w:rsidRPr="001846D7" w:rsidRDefault="00273C0A" w:rsidP="00273C0A">
      <w:pPr>
        <w:pStyle w:val="Heading1"/>
        <w:ind w:left="360"/>
        <w:rPr>
          <w:noProof/>
          <w:sz w:val="22"/>
          <w:szCs w:val="22"/>
        </w:rPr>
      </w:pPr>
      <w:r>
        <w:rPr>
          <w:b/>
          <w:bCs/>
          <w:sz w:val="22"/>
          <w:szCs w:val="22"/>
        </w:rPr>
        <w:t>5.3.</w:t>
      </w:r>
      <w:r w:rsidRPr="001846D7">
        <w:rPr>
          <w:b/>
          <w:bCs/>
          <w:sz w:val="22"/>
          <w:szCs w:val="22"/>
        </w:rPr>
        <w:t xml:space="preserve">Diagram(-y) </w:t>
      </w:r>
      <w:r>
        <w:rPr>
          <w:b/>
          <w:bCs/>
          <w:sz w:val="22"/>
          <w:szCs w:val="22"/>
        </w:rPr>
        <w:t>stanów</w:t>
      </w:r>
      <w:r w:rsidRPr="001846D7">
        <w:rPr>
          <w:sz w:val="22"/>
          <w:szCs w:val="22"/>
        </w:rPr>
        <w:br/>
      </w:r>
      <w:r w:rsidR="00000000">
        <w:rPr>
          <w:noProof/>
          <w:color w:val="000000"/>
          <w:sz w:val="22"/>
          <w:szCs w:val="22"/>
        </w:rPr>
        <w:pict w14:anchorId="59571326">
          <v:rect id="_x0000_i1040" alt="" style="width:433.4pt;height:.05pt;mso-width-percent:0;mso-height-percent:0;mso-width-percent:0;mso-height-percent:0" o:hrpct="995" o:hralign="center" o:hrstd="t" o:hr="t" fillcolor="#a0a0a0" stroked="f"/>
        </w:pict>
      </w:r>
    </w:p>
    <w:p w14:paraId="4394D1FB" w14:textId="77777777" w:rsidR="00273C0A" w:rsidRDefault="00273C0A"/>
    <w:p w14:paraId="334B5A5A" w14:textId="7F638BC9" w:rsidR="00273C0A" w:rsidRDefault="00273C0A">
      <w:r>
        <w:rPr>
          <w:noProof/>
          <w:color w:val="000000"/>
          <w:bdr w:val="none" w:sz="0" w:space="0" w:color="auto" w:frame="1"/>
        </w:rPr>
        <w:lastRenderedPageBreak/>
        <w:drawing>
          <wp:inline distT="0" distB="0" distL="0" distR="0" wp14:anchorId="3579891E" wp14:editId="607D989D">
            <wp:extent cx="5733415" cy="4542790"/>
            <wp:effectExtent l="0" t="0" r="635" b="0"/>
            <wp:docPr id="6370255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3415" cy="4542790"/>
                    </a:xfrm>
                    <a:prstGeom prst="rect">
                      <a:avLst/>
                    </a:prstGeom>
                    <a:noFill/>
                    <a:ln>
                      <a:noFill/>
                    </a:ln>
                  </pic:spPr>
                </pic:pic>
              </a:graphicData>
            </a:graphic>
          </wp:inline>
        </w:drawing>
      </w:r>
    </w:p>
    <w:p w14:paraId="4348663A" w14:textId="75F5A26F" w:rsidR="00273C0A" w:rsidRDefault="00EE0249" w:rsidP="00273C0A">
      <w:pPr>
        <w:jc w:val="center"/>
      </w:pPr>
      <w:r>
        <w:rPr>
          <w:b/>
          <w:bCs/>
          <w:color w:val="000000"/>
        </w:rPr>
        <w:t xml:space="preserve">Rysunek 9. </w:t>
      </w:r>
      <w:r w:rsidR="00273C0A" w:rsidRPr="00273C0A">
        <w:rPr>
          <w:b/>
          <w:bCs/>
        </w:rPr>
        <w:t xml:space="preserve"> </w:t>
      </w:r>
      <w:r w:rsidR="00273C0A" w:rsidRPr="00273C0A">
        <w:t>Diagram stanów dotyczący klasy "Ładunek".</w:t>
      </w:r>
    </w:p>
    <w:p w14:paraId="20E4ED4E" w14:textId="77777777" w:rsidR="00273C0A" w:rsidRDefault="00273C0A"/>
    <w:p w14:paraId="5A53C4B8" w14:textId="77777777" w:rsidR="00273C0A" w:rsidRPr="00273C0A" w:rsidRDefault="00273C0A" w:rsidP="00273C0A">
      <w:pPr>
        <w:rPr>
          <w:b/>
          <w:bCs/>
          <w:lang w:val="pl-PL"/>
        </w:rPr>
      </w:pPr>
      <w:r w:rsidRPr="00273C0A">
        <w:rPr>
          <w:b/>
          <w:bCs/>
          <w:lang w:val="pl-PL"/>
        </w:rPr>
        <w:t> Wykaz i opis stanów</w:t>
      </w:r>
    </w:p>
    <w:p w14:paraId="5AAEB822" w14:textId="77777777" w:rsidR="00273C0A" w:rsidRPr="00273C0A" w:rsidRDefault="00273C0A" w:rsidP="00273C0A">
      <w:pPr>
        <w:numPr>
          <w:ilvl w:val="0"/>
          <w:numId w:val="37"/>
        </w:numPr>
        <w:rPr>
          <w:lang w:val="pl-PL"/>
        </w:rPr>
      </w:pPr>
      <w:r w:rsidRPr="00273C0A">
        <w:rPr>
          <w:lang w:val="pl-PL"/>
        </w:rPr>
        <w:t>Nowy wniosek transportowy - stan początkowy obiektu, w którym informacje o planowanym przewozie zostały wprowadzone przez Kontrahenta za pomocą portalu zewnętrznego, lecz nie zostały jeszcze formalnie przetworzone przez pracowników portu.</w:t>
      </w:r>
    </w:p>
    <w:p w14:paraId="7BDAE2C4" w14:textId="77777777" w:rsidR="00273C0A" w:rsidRPr="00273C0A" w:rsidRDefault="00273C0A" w:rsidP="00273C0A">
      <w:pPr>
        <w:numPr>
          <w:ilvl w:val="0"/>
          <w:numId w:val="37"/>
        </w:numPr>
        <w:rPr>
          <w:lang w:val="pl-PL"/>
        </w:rPr>
      </w:pPr>
      <w:r w:rsidRPr="00273C0A">
        <w:rPr>
          <w:lang w:val="pl-PL"/>
        </w:rPr>
        <w:t>Ładunek zarejestrowany - stan, w którym Operator zweryfikował parametry techniczne towaru (waga, gabaryty, kategoria) i formalnie zatwierdził jego obecność w systemie bazodanowym.</w:t>
      </w:r>
    </w:p>
    <w:p w14:paraId="173A610E" w14:textId="77777777" w:rsidR="00273C0A" w:rsidRPr="00273C0A" w:rsidRDefault="00273C0A" w:rsidP="00273C0A">
      <w:pPr>
        <w:numPr>
          <w:ilvl w:val="0"/>
          <w:numId w:val="37"/>
        </w:numPr>
        <w:rPr>
          <w:lang w:val="pl-PL"/>
        </w:rPr>
      </w:pPr>
      <w:r w:rsidRPr="00273C0A">
        <w:rPr>
          <w:lang w:val="pl-PL"/>
        </w:rPr>
        <w:t>Ładunek zaplanowany - obiekt logistyczny został pomyślnie przypisany do konkretnego okna czasowego w strukturze HarmonogramDokowan oraz powiązany z fizycznym stanowiskiem obsługi (Dokem).</w:t>
      </w:r>
    </w:p>
    <w:p w14:paraId="35AA26A3" w14:textId="77777777" w:rsidR="00273C0A" w:rsidRPr="00273C0A" w:rsidRDefault="00273C0A" w:rsidP="00273C0A">
      <w:pPr>
        <w:numPr>
          <w:ilvl w:val="0"/>
          <w:numId w:val="37"/>
        </w:numPr>
        <w:rPr>
          <w:lang w:val="pl-PL"/>
        </w:rPr>
      </w:pPr>
      <w:r w:rsidRPr="00273C0A">
        <w:rPr>
          <w:lang w:val="pl-PL"/>
        </w:rPr>
        <w:t>Fizyczna obsługa ładunku w porcie - stan złożony, reprezentujący pobyt towaru na obszarze operacyjnym portu. Obejmuje trzy wewnętrzne podstany:</w:t>
      </w:r>
    </w:p>
    <w:p w14:paraId="5B98F8CE" w14:textId="77777777" w:rsidR="00273C0A" w:rsidRPr="00273C0A" w:rsidRDefault="00273C0A" w:rsidP="00273C0A">
      <w:pPr>
        <w:numPr>
          <w:ilvl w:val="1"/>
          <w:numId w:val="37"/>
        </w:numPr>
        <w:rPr>
          <w:lang w:val="pl-PL"/>
        </w:rPr>
      </w:pPr>
      <w:r w:rsidRPr="00273C0A">
        <w:rPr>
          <w:lang w:val="pl-PL"/>
        </w:rPr>
        <w:t>Towar rozładowywany - fizyczne wyładowywanie towaru z jednostki transportowej przy użyciu urządzeń przeładunkowych.</w:t>
      </w:r>
    </w:p>
    <w:p w14:paraId="168DDC84" w14:textId="77777777" w:rsidR="00273C0A" w:rsidRPr="00273C0A" w:rsidRDefault="00273C0A" w:rsidP="00273C0A">
      <w:pPr>
        <w:numPr>
          <w:ilvl w:val="1"/>
          <w:numId w:val="37"/>
        </w:numPr>
        <w:rPr>
          <w:lang w:val="pl-PL"/>
        </w:rPr>
      </w:pPr>
      <w:r w:rsidRPr="00273C0A">
        <w:rPr>
          <w:lang w:val="pl-PL"/>
        </w:rPr>
        <w:t>Towar w magazynie - tymczasowe przetrzymywanie ładunku w wyznaczonym obszarze magazynowym.</w:t>
      </w:r>
    </w:p>
    <w:p w14:paraId="5B517A16" w14:textId="77777777" w:rsidR="00273C0A" w:rsidRPr="00273C0A" w:rsidRDefault="00273C0A" w:rsidP="00273C0A">
      <w:pPr>
        <w:numPr>
          <w:ilvl w:val="1"/>
          <w:numId w:val="37"/>
        </w:numPr>
        <w:rPr>
          <w:lang w:val="pl-PL"/>
        </w:rPr>
      </w:pPr>
      <w:r w:rsidRPr="00273C0A">
        <w:rPr>
          <w:lang w:val="pl-PL"/>
        </w:rPr>
        <w:t>Towar załadowywany - proces umieszczania ładunku na docelowy środek transportu.</w:t>
      </w:r>
    </w:p>
    <w:p w14:paraId="5FC5786E" w14:textId="77777777" w:rsidR="00273C0A" w:rsidRPr="00273C0A" w:rsidRDefault="00273C0A" w:rsidP="00273C0A">
      <w:pPr>
        <w:numPr>
          <w:ilvl w:val="0"/>
          <w:numId w:val="37"/>
        </w:numPr>
        <w:rPr>
          <w:lang w:val="pl-PL"/>
        </w:rPr>
      </w:pPr>
      <w:r w:rsidRPr="00273C0A">
        <w:rPr>
          <w:lang w:val="pl-PL"/>
        </w:rPr>
        <w:lastRenderedPageBreak/>
        <w:t>Towar oczekuje na odbiór - operacje fizyczne zostały zakończone, a ładunek znajduje się w strefie wyjazdowej, czekając na dopełnienie formalności przez kierowcę.</w:t>
      </w:r>
    </w:p>
    <w:p w14:paraId="35A9F704" w14:textId="77777777" w:rsidR="00273C0A" w:rsidRPr="00273C0A" w:rsidRDefault="00273C0A" w:rsidP="00273C0A">
      <w:pPr>
        <w:numPr>
          <w:ilvl w:val="0"/>
          <w:numId w:val="37"/>
        </w:numPr>
        <w:rPr>
          <w:lang w:val="pl-PL"/>
        </w:rPr>
      </w:pPr>
      <w:r w:rsidRPr="00273C0A">
        <w:rPr>
          <w:lang w:val="pl-PL"/>
        </w:rPr>
        <w:t>Ładunek opuścił port - stan końcowy cyklu życia obiektu w bieżącym procesie operacyjnym, dane zostają zabezpieczone w historii systemu.</w:t>
      </w:r>
    </w:p>
    <w:p w14:paraId="5476333D" w14:textId="77777777" w:rsidR="00273C0A" w:rsidRPr="00273C0A" w:rsidRDefault="00273C0A" w:rsidP="00273C0A">
      <w:pPr>
        <w:rPr>
          <w:b/>
          <w:bCs/>
          <w:lang w:val="pl-PL"/>
        </w:rPr>
      </w:pPr>
      <w:r w:rsidRPr="00273C0A">
        <w:rPr>
          <w:b/>
          <w:bCs/>
          <w:lang w:val="pl-PL"/>
        </w:rPr>
        <w:t> Wykaz i opis przejść</w:t>
      </w:r>
    </w:p>
    <w:p w14:paraId="55987C62" w14:textId="77777777" w:rsidR="00273C0A" w:rsidRPr="00273C0A" w:rsidRDefault="00273C0A" w:rsidP="00273C0A">
      <w:pPr>
        <w:numPr>
          <w:ilvl w:val="0"/>
          <w:numId w:val="38"/>
        </w:numPr>
        <w:rPr>
          <w:lang w:val="pl-PL"/>
        </w:rPr>
      </w:pPr>
      <w:r w:rsidRPr="00273C0A">
        <w:rPr>
          <w:lang w:val="pl-PL"/>
        </w:rPr>
        <w:t>zgłoszenie transportu / zglosTransport() - przejście wyzwalane akcją Kontrahenta, powodujące utworzenie instancji klasy i wejście w stan oczekiwania na weryfikację.</w:t>
      </w:r>
    </w:p>
    <w:p w14:paraId="55E8918B" w14:textId="77777777" w:rsidR="00273C0A" w:rsidRPr="00273C0A" w:rsidRDefault="00273C0A" w:rsidP="00273C0A">
      <w:pPr>
        <w:numPr>
          <w:ilvl w:val="0"/>
          <w:numId w:val="38"/>
        </w:numPr>
        <w:rPr>
          <w:lang w:val="pl-PL"/>
        </w:rPr>
      </w:pPr>
      <w:r w:rsidRPr="00273C0A">
        <w:rPr>
          <w:lang w:val="pl-PL"/>
        </w:rPr>
        <w:t>weryfikacja danych / rejestrujLadunek() - autoryzacja zgłoszenia przez Operatora, przenosząca obiekt do stanów oficjalnie rejestrowanych.</w:t>
      </w:r>
    </w:p>
    <w:p w14:paraId="56246872" w14:textId="77777777" w:rsidR="00273C0A" w:rsidRPr="00273C0A" w:rsidRDefault="00273C0A" w:rsidP="00273C0A">
      <w:pPr>
        <w:numPr>
          <w:ilvl w:val="0"/>
          <w:numId w:val="38"/>
        </w:numPr>
        <w:rPr>
          <w:lang w:val="pl-PL"/>
        </w:rPr>
      </w:pPr>
      <w:r w:rsidRPr="00273C0A">
        <w:rPr>
          <w:lang w:val="pl-PL"/>
        </w:rPr>
        <w:t>ustalenie grafiku / planujOperacje() - systemowa, automatyczna alokacja czasu operacyjnego dla ładunku.</w:t>
      </w:r>
    </w:p>
    <w:p w14:paraId="4DC7CD48" w14:textId="77777777" w:rsidR="00273C0A" w:rsidRPr="00273C0A" w:rsidRDefault="00273C0A" w:rsidP="00273C0A">
      <w:pPr>
        <w:numPr>
          <w:ilvl w:val="0"/>
          <w:numId w:val="38"/>
        </w:numPr>
        <w:rPr>
          <w:lang w:val="pl-PL"/>
        </w:rPr>
      </w:pPr>
      <w:r w:rsidRPr="00273C0A">
        <w:rPr>
          <w:lang w:val="pl-PL"/>
        </w:rPr>
        <w:t>rozpoczęcie obsługi / monitorujOperacje() - wejście w fazę realizacji fizycznej, inicjowane w momencie wykrycia obecności transportu przy doku.</w:t>
      </w:r>
    </w:p>
    <w:p w14:paraId="051B2444" w14:textId="77777777" w:rsidR="00273C0A" w:rsidRPr="00273C0A" w:rsidRDefault="00273C0A" w:rsidP="00273C0A">
      <w:pPr>
        <w:numPr>
          <w:ilvl w:val="0"/>
          <w:numId w:val="38"/>
        </w:numPr>
        <w:rPr>
          <w:lang w:val="pl-PL"/>
        </w:rPr>
      </w:pPr>
      <w:r w:rsidRPr="00273C0A">
        <w:rPr>
          <w:lang w:val="pl-PL"/>
        </w:rPr>
        <w:t>przydzielenie miejsca / przydzielObszary() - wewnętrzne przejście logiczne, wywoływane po zakończeniu wyładunku w celu relokacji towaru do strefy składowania.</w:t>
      </w:r>
    </w:p>
    <w:p w14:paraId="7D4B07C3" w14:textId="77777777" w:rsidR="00273C0A" w:rsidRPr="00273C0A" w:rsidRDefault="00273C0A" w:rsidP="00273C0A">
      <w:pPr>
        <w:numPr>
          <w:ilvl w:val="0"/>
          <w:numId w:val="38"/>
        </w:numPr>
        <w:rPr>
          <w:lang w:val="pl-PL"/>
        </w:rPr>
      </w:pPr>
      <w:r w:rsidRPr="00273C0A">
        <w:rPr>
          <w:lang w:val="pl-PL"/>
        </w:rPr>
        <w:t>przydzielenie sprzętu / przydzielUrzadzenia() - wewnętrzna zmiana stanu, aktywująca zasoby techniczne niezbędne do rozpoczęcia załadunku wyjazdowego.</w:t>
      </w:r>
    </w:p>
    <w:p w14:paraId="4275B37C" w14:textId="77777777" w:rsidR="00273C0A" w:rsidRPr="00273C0A" w:rsidRDefault="00273C0A" w:rsidP="00273C0A">
      <w:pPr>
        <w:numPr>
          <w:ilvl w:val="0"/>
          <w:numId w:val="38"/>
        </w:numPr>
        <w:rPr>
          <w:lang w:val="pl-PL"/>
        </w:rPr>
      </w:pPr>
      <w:r w:rsidRPr="00273C0A">
        <w:rPr>
          <w:lang w:val="pl-PL"/>
        </w:rPr>
        <w:t>zakończenie prac / generujKarteZaladunkowa() - zamknięcie stanu złożonego; system generuje cyfrowy dokument dla kierowcy, potwierdzający wykonanie operacji.</w:t>
      </w:r>
    </w:p>
    <w:p w14:paraId="38736866" w14:textId="77777777" w:rsidR="00273C0A" w:rsidRPr="00273C0A" w:rsidRDefault="00273C0A" w:rsidP="00273C0A">
      <w:pPr>
        <w:numPr>
          <w:ilvl w:val="0"/>
          <w:numId w:val="38"/>
        </w:numPr>
        <w:rPr>
          <w:lang w:val="pl-PL"/>
        </w:rPr>
      </w:pPr>
      <w:r w:rsidRPr="00273C0A">
        <w:rPr>
          <w:lang w:val="pl-PL"/>
        </w:rPr>
        <w:t>wyjazd z portu [karta zweryfikowana] - przejście do stanu końcowego zabezpieczone warunkiem dozorującym (dopełnienie kontroli na bramie wyjazdowej).</w:t>
      </w:r>
    </w:p>
    <w:p w14:paraId="3BD88494" w14:textId="77777777" w:rsidR="00273C0A" w:rsidRDefault="00273C0A">
      <w:pPr>
        <w:rPr>
          <w:lang w:val="pl-PL"/>
        </w:rPr>
      </w:pPr>
    </w:p>
    <w:p w14:paraId="4E6FA669" w14:textId="77777777" w:rsidR="00273C0A" w:rsidRDefault="00273C0A">
      <w:pPr>
        <w:rPr>
          <w:lang w:val="pl-PL"/>
        </w:rPr>
      </w:pPr>
    </w:p>
    <w:p w14:paraId="133CE5F1" w14:textId="77777777" w:rsidR="00273C0A" w:rsidRDefault="00273C0A">
      <w:pPr>
        <w:rPr>
          <w:lang w:val="pl-PL"/>
        </w:rPr>
      </w:pPr>
    </w:p>
    <w:p w14:paraId="26CA4B8B" w14:textId="098A41CC" w:rsidR="00273C0A" w:rsidRDefault="00273C0A">
      <w:pPr>
        <w:rPr>
          <w:lang w:val="pl-PL"/>
        </w:rPr>
      </w:pPr>
      <w:r>
        <w:rPr>
          <w:noProof/>
          <w:color w:val="000000"/>
          <w:bdr w:val="none" w:sz="0" w:space="0" w:color="auto" w:frame="1"/>
        </w:rPr>
        <w:drawing>
          <wp:inline distT="0" distB="0" distL="0" distR="0" wp14:anchorId="315ED750" wp14:editId="1E4F2407">
            <wp:extent cx="5733415" cy="3695065"/>
            <wp:effectExtent l="0" t="0" r="635" b="635"/>
            <wp:docPr id="131837320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3415" cy="3695065"/>
                    </a:xfrm>
                    <a:prstGeom prst="rect">
                      <a:avLst/>
                    </a:prstGeom>
                    <a:noFill/>
                    <a:ln>
                      <a:noFill/>
                    </a:ln>
                  </pic:spPr>
                </pic:pic>
              </a:graphicData>
            </a:graphic>
          </wp:inline>
        </w:drawing>
      </w:r>
    </w:p>
    <w:p w14:paraId="091E6132" w14:textId="346D8412" w:rsidR="00273C0A" w:rsidRDefault="00EE0249" w:rsidP="00273C0A">
      <w:pPr>
        <w:jc w:val="center"/>
      </w:pPr>
      <w:r>
        <w:rPr>
          <w:b/>
          <w:bCs/>
          <w:color w:val="000000"/>
        </w:rPr>
        <w:t>Rysunek 10</w:t>
      </w:r>
      <w:r w:rsidR="00273C0A" w:rsidRPr="00273C0A">
        <w:rPr>
          <w:b/>
          <w:bCs/>
        </w:rPr>
        <w:t>.</w:t>
      </w:r>
      <w:r w:rsidR="00273C0A" w:rsidRPr="00273C0A">
        <w:t xml:space="preserve"> Diagram stanów dotyczący klasy “Dok”.</w:t>
      </w:r>
    </w:p>
    <w:p w14:paraId="266852BC" w14:textId="77777777" w:rsidR="00273C0A" w:rsidRPr="00273C0A" w:rsidRDefault="00273C0A" w:rsidP="00273C0A">
      <w:pPr>
        <w:rPr>
          <w:b/>
          <w:bCs/>
          <w:lang w:val="pl-PL"/>
        </w:rPr>
      </w:pPr>
      <w:r w:rsidRPr="00273C0A">
        <w:rPr>
          <w:b/>
          <w:bCs/>
          <w:lang w:val="pl-PL"/>
        </w:rPr>
        <w:lastRenderedPageBreak/>
        <w:t> Wykaz i opis stanów </w:t>
      </w:r>
    </w:p>
    <w:p w14:paraId="0B3ACBF2" w14:textId="77777777" w:rsidR="00273C0A" w:rsidRPr="00273C0A" w:rsidRDefault="00273C0A" w:rsidP="00273C0A">
      <w:pPr>
        <w:numPr>
          <w:ilvl w:val="0"/>
          <w:numId w:val="39"/>
        </w:numPr>
        <w:rPr>
          <w:lang w:val="pl-PL"/>
        </w:rPr>
      </w:pPr>
      <w:r w:rsidRPr="00273C0A">
        <w:rPr>
          <w:lang w:val="pl-PL"/>
        </w:rPr>
        <w:t>Wolny - dok przeładunkowy nie jest obciążony żadną operacją, jest w pełni sprawny technicznie i wykazuje pełną gotowość do przyjęcia jednostek transportowych.</w:t>
      </w:r>
    </w:p>
    <w:p w14:paraId="69AEA7A0" w14:textId="77777777" w:rsidR="00273C0A" w:rsidRPr="00273C0A" w:rsidRDefault="00273C0A" w:rsidP="00273C0A">
      <w:pPr>
        <w:numPr>
          <w:ilvl w:val="0"/>
          <w:numId w:val="39"/>
        </w:numPr>
        <w:rPr>
          <w:lang w:val="pl-PL"/>
        </w:rPr>
      </w:pPr>
      <w:r w:rsidRPr="00273C0A">
        <w:rPr>
          <w:lang w:val="pl-PL"/>
        </w:rPr>
        <w:t>Zarezerwowany - stanowisko zostało zablokowane w strukturze planistycznej na potrzeby nadchodzących operacji ujętych w harmonogramie. </w:t>
      </w:r>
    </w:p>
    <w:p w14:paraId="6C61A57A" w14:textId="77777777" w:rsidR="00273C0A" w:rsidRPr="00273C0A" w:rsidRDefault="00273C0A" w:rsidP="00273C0A">
      <w:pPr>
        <w:numPr>
          <w:ilvl w:val="0"/>
          <w:numId w:val="39"/>
        </w:numPr>
        <w:rPr>
          <w:lang w:val="pl-PL"/>
        </w:rPr>
      </w:pPr>
      <w:r w:rsidRPr="00273C0A">
        <w:rPr>
          <w:lang w:val="pl-PL"/>
        </w:rPr>
        <w:t>Zajęty - stan złożony odzwierciedlający fizyczną obecność środka transportu przy stanowisku. Składa się z podstanów:</w:t>
      </w:r>
    </w:p>
    <w:p w14:paraId="791618ED" w14:textId="77777777" w:rsidR="00273C0A" w:rsidRPr="00273C0A" w:rsidRDefault="00273C0A" w:rsidP="00273C0A">
      <w:pPr>
        <w:numPr>
          <w:ilvl w:val="1"/>
          <w:numId w:val="39"/>
        </w:numPr>
        <w:rPr>
          <w:lang w:val="pl-PL"/>
        </w:rPr>
      </w:pPr>
      <w:r w:rsidRPr="00273C0A">
        <w:rPr>
          <w:lang w:val="pl-PL"/>
        </w:rPr>
        <w:t>Podstawianie pojazdu - dokowanie pojazdu.</w:t>
      </w:r>
    </w:p>
    <w:p w14:paraId="5FC7339B" w14:textId="77777777" w:rsidR="00273C0A" w:rsidRPr="00273C0A" w:rsidRDefault="00273C0A" w:rsidP="00273C0A">
      <w:pPr>
        <w:numPr>
          <w:ilvl w:val="1"/>
          <w:numId w:val="39"/>
        </w:numPr>
        <w:rPr>
          <w:lang w:val="pl-PL"/>
        </w:rPr>
      </w:pPr>
      <w:r w:rsidRPr="00273C0A">
        <w:rPr>
          <w:lang w:val="pl-PL"/>
        </w:rPr>
        <w:t>Obsługa załadunku - proces prowadzenia operacji przeładunkowych bliski maksimum wydajności zasobów.</w:t>
      </w:r>
    </w:p>
    <w:p w14:paraId="7813B6B8" w14:textId="77777777" w:rsidR="00273C0A" w:rsidRPr="00273C0A" w:rsidRDefault="00273C0A" w:rsidP="00273C0A">
      <w:pPr>
        <w:numPr>
          <w:ilvl w:val="1"/>
          <w:numId w:val="39"/>
        </w:numPr>
        <w:rPr>
          <w:lang w:val="pl-PL"/>
        </w:rPr>
      </w:pPr>
      <w:r w:rsidRPr="00273C0A">
        <w:rPr>
          <w:lang w:val="pl-PL"/>
        </w:rPr>
        <w:t>Koniec prac - procedury zabezpieczające po zakończeniu wymiany ładunku.</w:t>
      </w:r>
    </w:p>
    <w:p w14:paraId="2755A2E3" w14:textId="77777777" w:rsidR="00273C0A" w:rsidRPr="00273C0A" w:rsidRDefault="00273C0A" w:rsidP="00273C0A">
      <w:pPr>
        <w:numPr>
          <w:ilvl w:val="0"/>
          <w:numId w:val="39"/>
        </w:numPr>
        <w:rPr>
          <w:lang w:val="pl-PL"/>
        </w:rPr>
      </w:pPr>
      <w:r w:rsidRPr="00273C0A">
        <w:rPr>
          <w:lang w:val="pl-PL"/>
        </w:rPr>
        <w:t>Serwis - stan awaryjny lub serwisowy. Dok zostaje całkowicie odcięty od procesów logistycznych z powodu awarii urządzeń przeładunkowych lub rutynowych przeglądów technicznych.</w:t>
      </w:r>
    </w:p>
    <w:p w14:paraId="1B56A3A0" w14:textId="77777777" w:rsidR="00273C0A" w:rsidRPr="00273C0A" w:rsidRDefault="00273C0A" w:rsidP="00273C0A">
      <w:pPr>
        <w:rPr>
          <w:b/>
          <w:bCs/>
          <w:lang w:val="pl-PL"/>
        </w:rPr>
      </w:pPr>
      <w:r w:rsidRPr="00273C0A">
        <w:rPr>
          <w:b/>
          <w:bCs/>
          <w:lang w:val="pl-PL"/>
        </w:rPr>
        <w:t> Wykaz i opis przejść</w:t>
      </w:r>
    </w:p>
    <w:p w14:paraId="65CFFDB3" w14:textId="77777777" w:rsidR="00273C0A" w:rsidRPr="00273C0A" w:rsidRDefault="00273C0A" w:rsidP="00273C0A">
      <w:pPr>
        <w:numPr>
          <w:ilvl w:val="0"/>
          <w:numId w:val="40"/>
        </w:numPr>
        <w:rPr>
          <w:lang w:val="pl-PL"/>
        </w:rPr>
      </w:pPr>
      <w:r w:rsidRPr="00273C0A">
        <w:rPr>
          <w:lang w:val="pl-PL"/>
        </w:rPr>
        <w:t>uwzględnienie w grafiku / planujOperacje() - rezerwacja zasobu infrastruktury przez system na podstawie prognozowanych awizacji.</w:t>
      </w:r>
    </w:p>
    <w:p w14:paraId="7744AE4A" w14:textId="77777777" w:rsidR="00273C0A" w:rsidRPr="00273C0A" w:rsidRDefault="00273C0A" w:rsidP="00273C0A">
      <w:pPr>
        <w:numPr>
          <w:ilvl w:val="0"/>
          <w:numId w:val="40"/>
        </w:numPr>
        <w:rPr>
          <w:lang w:val="pl-PL"/>
        </w:rPr>
      </w:pPr>
      <w:r w:rsidRPr="00273C0A">
        <w:rPr>
          <w:lang w:val="pl-PL"/>
        </w:rPr>
        <w:t>przypisanie transportu / przydzielDoki() - zmiana statusu na zajęty w momencie fizycznego przybycia pojazdu i rozpoczęcia procedury pozycjonowania.</w:t>
      </w:r>
    </w:p>
    <w:p w14:paraId="20DF4D2A" w14:textId="77777777" w:rsidR="00273C0A" w:rsidRPr="00273C0A" w:rsidRDefault="00273C0A" w:rsidP="00273C0A">
      <w:pPr>
        <w:numPr>
          <w:ilvl w:val="0"/>
          <w:numId w:val="40"/>
        </w:numPr>
        <w:rPr>
          <w:lang w:val="pl-PL"/>
        </w:rPr>
      </w:pPr>
      <w:r w:rsidRPr="00273C0A">
        <w:rPr>
          <w:lang w:val="pl-PL"/>
        </w:rPr>
        <w:t>zabezpieczenie pojazdu [gotowy] - wewnętrzne przejście warunkowe uruchamiające właściwe maszyny przeładunkowe.</w:t>
      </w:r>
    </w:p>
    <w:p w14:paraId="319FF689" w14:textId="77777777" w:rsidR="00273C0A" w:rsidRPr="00273C0A" w:rsidRDefault="00273C0A" w:rsidP="00273C0A">
      <w:pPr>
        <w:numPr>
          <w:ilvl w:val="0"/>
          <w:numId w:val="40"/>
        </w:numPr>
        <w:rPr>
          <w:lang w:val="pl-PL"/>
        </w:rPr>
      </w:pPr>
      <w:r w:rsidRPr="00273C0A">
        <w:rPr>
          <w:lang w:val="pl-PL"/>
        </w:rPr>
        <w:t>zakończenie załadunku - przejście w fazę zamykania operacji dokowania.</w:t>
      </w:r>
    </w:p>
    <w:p w14:paraId="60C1BB09" w14:textId="77777777" w:rsidR="00273C0A" w:rsidRPr="00273C0A" w:rsidRDefault="00273C0A" w:rsidP="00273C0A">
      <w:pPr>
        <w:numPr>
          <w:ilvl w:val="0"/>
          <w:numId w:val="40"/>
        </w:numPr>
        <w:rPr>
          <w:lang w:val="pl-PL"/>
        </w:rPr>
      </w:pPr>
      <w:r w:rsidRPr="00273C0A">
        <w:rPr>
          <w:lang w:val="pl-PL"/>
        </w:rPr>
        <w:t>zgłoszenie usterki [wykryto awarię] - natychmiastowe przejście wyłączające dok z użytku ze względów bezpieczeństwa.</w:t>
      </w:r>
    </w:p>
    <w:p w14:paraId="03313D3D" w14:textId="77777777" w:rsidR="00273C0A" w:rsidRPr="00273C0A" w:rsidRDefault="00273C0A" w:rsidP="00273C0A">
      <w:pPr>
        <w:numPr>
          <w:ilvl w:val="0"/>
          <w:numId w:val="40"/>
        </w:numPr>
        <w:rPr>
          <w:lang w:val="pl-PL"/>
        </w:rPr>
      </w:pPr>
      <w:r w:rsidRPr="00273C0A">
        <w:rPr>
          <w:lang w:val="pl-PL"/>
        </w:rPr>
        <w:t>naprawa [zakończenie naprawy] - powrót sprawności technicznej stanowiska po interwencji serwisu.</w:t>
      </w:r>
    </w:p>
    <w:p w14:paraId="1306EF08" w14:textId="77777777" w:rsidR="00273C0A" w:rsidRDefault="00273C0A" w:rsidP="00273C0A">
      <w:pPr>
        <w:numPr>
          <w:ilvl w:val="0"/>
          <w:numId w:val="40"/>
        </w:numPr>
        <w:rPr>
          <w:lang w:val="pl-PL"/>
        </w:rPr>
      </w:pPr>
      <w:r w:rsidRPr="00273C0A">
        <w:rPr>
          <w:lang w:val="pl-PL"/>
        </w:rPr>
        <w:t>zwolnienie doku [brak powiadomień o przyszłych transportach] / monitorujOperacje() - powrót stanowiska do ogólnej puli wolnych zasobów po zakończeniu obsługi, o ile system nie przewiduje natychmiastowych kolejnych dokowań.</w:t>
      </w:r>
    </w:p>
    <w:p w14:paraId="4C2DE084" w14:textId="77777777" w:rsidR="00273C0A" w:rsidRDefault="00273C0A" w:rsidP="00273C0A">
      <w:pPr>
        <w:rPr>
          <w:lang w:val="pl-PL"/>
        </w:rPr>
      </w:pPr>
    </w:p>
    <w:p w14:paraId="1E44C3EB" w14:textId="77777777" w:rsidR="00273C0A" w:rsidRPr="00273C0A" w:rsidRDefault="00273C0A" w:rsidP="00273C0A">
      <w:pPr>
        <w:rPr>
          <w:lang w:val="pl-PL"/>
        </w:rPr>
      </w:pPr>
    </w:p>
    <w:p w14:paraId="02E03E2D" w14:textId="325F75C0" w:rsidR="00273C0A" w:rsidRDefault="00273C0A" w:rsidP="00273C0A">
      <w:pPr>
        <w:rPr>
          <w:lang w:val="pl-PL"/>
        </w:rPr>
      </w:pPr>
      <w:r>
        <w:rPr>
          <w:noProof/>
          <w:color w:val="000000"/>
          <w:bdr w:val="none" w:sz="0" w:space="0" w:color="auto" w:frame="1"/>
        </w:rPr>
        <w:lastRenderedPageBreak/>
        <w:drawing>
          <wp:inline distT="0" distB="0" distL="0" distR="0" wp14:anchorId="1549372B" wp14:editId="6129D34E">
            <wp:extent cx="5733415" cy="5533390"/>
            <wp:effectExtent l="0" t="0" r="635" b="0"/>
            <wp:docPr id="103674256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3415" cy="5533390"/>
                    </a:xfrm>
                    <a:prstGeom prst="rect">
                      <a:avLst/>
                    </a:prstGeom>
                    <a:noFill/>
                    <a:ln>
                      <a:noFill/>
                    </a:ln>
                  </pic:spPr>
                </pic:pic>
              </a:graphicData>
            </a:graphic>
          </wp:inline>
        </w:drawing>
      </w:r>
    </w:p>
    <w:p w14:paraId="30C3A9C0" w14:textId="6F6F7FA5" w:rsidR="00273C0A" w:rsidRDefault="00EE0249" w:rsidP="00273C0A">
      <w:pPr>
        <w:jc w:val="center"/>
      </w:pPr>
      <w:r>
        <w:rPr>
          <w:b/>
          <w:bCs/>
          <w:color w:val="000000"/>
        </w:rPr>
        <w:t>Rysunek 11</w:t>
      </w:r>
      <w:r w:rsidR="00273C0A" w:rsidRPr="00273C0A">
        <w:rPr>
          <w:b/>
          <w:bCs/>
        </w:rPr>
        <w:t>.</w:t>
      </w:r>
      <w:r w:rsidR="00273C0A" w:rsidRPr="00273C0A">
        <w:t xml:space="preserve"> Diagram stanów dotyczący klasy “HarmonogramDokowan”.</w:t>
      </w:r>
    </w:p>
    <w:p w14:paraId="270B2962" w14:textId="77777777" w:rsidR="00273C0A" w:rsidRDefault="00273C0A" w:rsidP="00273C0A"/>
    <w:p w14:paraId="1004AC35" w14:textId="77777777" w:rsidR="00273C0A" w:rsidRDefault="00273C0A" w:rsidP="00273C0A">
      <w:pPr>
        <w:rPr>
          <w:b/>
          <w:bCs/>
          <w:lang w:val="pl-PL"/>
        </w:rPr>
      </w:pPr>
    </w:p>
    <w:p w14:paraId="1B43A6D9" w14:textId="70949AD4" w:rsidR="00273C0A" w:rsidRPr="00273C0A" w:rsidRDefault="00273C0A" w:rsidP="00273C0A">
      <w:pPr>
        <w:rPr>
          <w:b/>
          <w:bCs/>
          <w:lang w:val="pl-PL"/>
        </w:rPr>
      </w:pPr>
      <w:r w:rsidRPr="00273C0A">
        <w:rPr>
          <w:b/>
          <w:bCs/>
          <w:lang w:val="pl-PL"/>
        </w:rPr>
        <w:t>Wykaz i opis stanów</w:t>
      </w:r>
    </w:p>
    <w:p w14:paraId="0D6487F6" w14:textId="77777777" w:rsidR="00273C0A" w:rsidRPr="00273C0A" w:rsidRDefault="00273C0A" w:rsidP="00273C0A">
      <w:pPr>
        <w:numPr>
          <w:ilvl w:val="0"/>
          <w:numId w:val="41"/>
        </w:numPr>
        <w:rPr>
          <w:lang w:val="pl-PL"/>
        </w:rPr>
      </w:pPr>
      <w:r w:rsidRPr="00273C0A">
        <w:rPr>
          <w:lang w:val="pl-PL"/>
        </w:rPr>
        <w:t>Przygotowanie - stan początkowy dla procesu planowania. Oznacza moment, w którym system zebrał zapotrzebowanie operacyjne, jednak właściwy proces układania harmonogramu nie został jeszcze zainicjowany.</w:t>
      </w:r>
    </w:p>
    <w:p w14:paraId="64C0AA87" w14:textId="77777777" w:rsidR="00273C0A" w:rsidRPr="00273C0A" w:rsidRDefault="00273C0A" w:rsidP="00273C0A">
      <w:pPr>
        <w:numPr>
          <w:ilvl w:val="0"/>
          <w:numId w:val="41"/>
        </w:numPr>
        <w:rPr>
          <w:lang w:val="pl-PL"/>
        </w:rPr>
      </w:pPr>
      <w:r w:rsidRPr="00273C0A">
        <w:rPr>
          <w:lang w:val="pl-PL"/>
        </w:rPr>
        <w:t>Tworzenie - stan roboczy, w którym dyspozytor lub system automatyczny aktywnie buduje zarys grafiku. W tym stanie odbywa się przypisywanie konkretnych zasobów do zadań.</w:t>
      </w:r>
    </w:p>
    <w:p w14:paraId="4E5AE5CB" w14:textId="77777777" w:rsidR="00273C0A" w:rsidRPr="00273C0A" w:rsidRDefault="00273C0A" w:rsidP="00273C0A">
      <w:pPr>
        <w:numPr>
          <w:ilvl w:val="0"/>
          <w:numId w:val="41"/>
        </w:numPr>
        <w:rPr>
          <w:lang w:val="pl-PL"/>
        </w:rPr>
      </w:pPr>
      <w:r w:rsidRPr="00273C0A">
        <w:rPr>
          <w:lang w:val="pl-PL"/>
        </w:rPr>
        <w:t>Weryfikacja - stan kontrolny, w którym gotowy projekt harmonogramu jest sprawdzany pod kątem poprawności, braku nałożeń czasowych oraz dostępności przypisanego sprzętu i infrastruktury.</w:t>
      </w:r>
    </w:p>
    <w:p w14:paraId="102E740A" w14:textId="77777777" w:rsidR="00273C0A" w:rsidRPr="00273C0A" w:rsidRDefault="00273C0A" w:rsidP="00273C0A">
      <w:pPr>
        <w:numPr>
          <w:ilvl w:val="0"/>
          <w:numId w:val="41"/>
        </w:numPr>
        <w:rPr>
          <w:lang w:val="pl-PL"/>
        </w:rPr>
      </w:pPr>
      <w:r w:rsidRPr="00273C0A">
        <w:rPr>
          <w:lang w:val="pl-PL"/>
        </w:rPr>
        <w:t>Zatwierdzenie - plan przeszedł pomyślnie walidację i został oficjalnie zatwierdzony jako obowiązujący harmonogram do wykonania w ramach zbliżającej się zmiany roboczej.</w:t>
      </w:r>
    </w:p>
    <w:p w14:paraId="61266E8F" w14:textId="77777777" w:rsidR="00273C0A" w:rsidRPr="00273C0A" w:rsidRDefault="00273C0A" w:rsidP="00273C0A">
      <w:pPr>
        <w:numPr>
          <w:ilvl w:val="0"/>
          <w:numId w:val="41"/>
        </w:numPr>
        <w:rPr>
          <w:lang w:val="pl-PL"/>
        </w:rPr>
      </w:pPr>
      <w:r w:rsidRPr="00273C0A">
        <w:rPr>
          <w:lang w:val="pl-PL"/>
        </w:rPr>
        <w:lastRenderedPageBreak/>
        <w:t>Realizacja - stan, w którym na podstawie zatwierdzonego planu odbywają się faktyczne operacje fizyczne w porcie/magazynie. Trwa on przez cały czas trwania danej zmiany.</w:t>
      </w:r>
    </w:p>
    <w:p w14:paraId="1A6C565E" w14:textId="77777777" w:rsidR="00273C0A" w:rsidRPr="00273C0A" w:rsidRDefault="00273C0A" w:rsidP="00273C0A">
      <w:pPr>
        <w:numPr>
          <w:ilvl w:val="0"/>
          <w:numId w:val="41"/>
        </w:numPr>
        <w:rPr>
          <w:lang w:val="pl-PL"/>
        </w:rPr>
      </w:pPr>
      <w:r w:rsidRPr="00273C0A">
        <w:rPr>
          <w:lang w:val="pl-PL"/>
        </w:rPr>
        <w:t>Zakończenie - operacje przypisane do zmiany dobiegły końca. Stan ten oznacza zamknięcie bieżących zadań operacyjnych i przygotowanie do podsumowania.</w:t>
      </w:r>
    </w:p>
    <w:p w14:paraId="493A15A3" w14:textId="77777777" w:rsidR="00273C0A" w:rsidRPr="00273C0A" w:rsidRDefault="00273C0A" w:rsidP="00273C0A">
      <w:pPr>
        <w:numPr>
          <w:ilvl w:val="0"/>
          <w:numId w:val="41"/>
        </w:numPr>
        <w:rPr>
          <w:lang w:val="pl-PL"/>
        </w:rPr>
      </w:pPr>
      <w:r w:rsidRPr="00273C0A">
        <w:rPr>
          <w:lang w:val="pl-PL"/>
        </w:rPr>
        <w:t>Archiwizacja - stan końcowy cyklu życia tego planu. Obejmuje zabezpieczenie zebranych informacji o przebiegu operacji w historii systemu, po czym proces planowania dla tej konkretnej zmiany zostaje całkowicie zamknięty.</w:t>
      </w:r>
    </w:p>
    <w:p w14:paraId="545CDE9D" w14:textId="77777777" w:rsidR="00273C0A" w:rsidRPr="00273C0A" w:rsidRDefault="00273C0A" w:rsidP="00273C0A">
      <w:pPr>
        <w:rPr>
          <w:b/>
          <w:bCs/>
          <w:lang w:val="pl-PL"/>
        </w:rPr>
      </w:pPr>
      <w:r w:rsidRPr="00273C0A">
        <w:rPr>
          <w:b/>
          <w:bCs/>
          <w:lang w:val="pl-PL"/>
        </w:rPr>
        <w:t>Wykaz i opis przejść</w:t>
      </w:r>
    </w:p>
    <w:p w14:paraId="09D5030E" w14:textId="77777777" w:rsidR="00273C0A" w:rsidRPr="00273C0A" w:rsidRDefault="00273C0A" w:rsidP="00273C0A">
      <w:pPr>
        <w:numPr>
          <w:ilvl w:val="0"/>
          <w:numId w:val="42"/>
        </w:numPr>
        <w:rPr>
          <w:lang w:val="pl-PL"/>
        </w:rPr>
      </w:pPr>
      <w:r w:rsidRPr="00273C0A">
        <w:rPr>
          <w:lang w:val="pl-PL"/>
        </w:rPr>
        <w:t>rozpoczęcie planowania / planujOperacje() - przejście ze stanu Przygotowanie do Tworzenie, wyzwalane przez użytkownika lub harmonogram systemowy. Uruchamia mechanizmy planistyczne i inicjuje proces budowy grafiku.</w:t>
      </w:r>
    </w:p>
    <w:p w14:paraId="4BE2F7A4" w14:textId="77777777" w:rsidR="00273C0A" w:rsidRPr="00273C0A" w:rsidRDefault="00273C0A" w:rsidP="00273C0A">
      <w:pPr>
        <w:numPr>
          <w:ilvl w:val="0"/>
          <w:numId w:val="42"/>
        </w:numPr>
        <w:rPr>
          <w:lang w:val="pl-PL"/>
        </w:rPr>
      </w:pPr>
      <w:r w:rsidRPr="00273C0A">
        <w:rPr>
          <w:lang w:val="pl-PL"/>
        </w:rPr>
        <w:t>alokacja zasobów / przydzielDoki() - przejście wewnętrzne (pętla) w stanie Tworzenie. Reprezentuje powtarzalną czynność alokowania infrastruktury (np. doków załadunkowych) dla kolejnych zadań w trakcie układania planu.</w:t>
      </w:r>
    </w:p>
    <w:p w14:paraId="5D433A53" w14:textId="77777777" w:rsidR="00273C0A" w:rsidRPr="00273C0A" w:rsidRDefault="00273C0A" w:rsidP="00273C0A">
      <w:pPr>
        <w:numPr>
          <w:ilvl w:val="0"/>
          <w:numId w:val="42"/>
        </w:numPr>
        <w:rPr>
          <w:lang w:val="pl-PL"/>
        </w:rPr>
      </w:pPr>
      <w:r w:rsidRPr="00273C0A">
        <w:rPr>
          <w:lang w:val="pl-PL"/>
        </w:rPr>
        <w:t>wygenerowanie planu / nadzorujProces() - przejście do Weryfikacji, następujące po zakończeniu etapu układania harmonogramu. System wywołuje metodę przekazującą gotowy zarys do analizy poprawności.</w:t>
      </w:r>
    </w:p>
    <w:p w14:paraId="772163A2" w14:textId="77777777" w:rsidR="00273C0A" w:rsidRPr="00273C0A" w:rsidRDefault="00273C0A" w:rsidP="00273C0A">
      <w:pPr>
        <w:numPr>
          <w:ilvl w:val="0"/>
          <w:numId w:val="42"/>
        </w:numPr>
        <w:rPr>
          <w:lang w:val="pl-PL"/>
        </w:rPr>
      </w:pPr>
      <w:r w:rsidRPr="00273C0A">
        <w:rPr>
          <w:lang w:val="pl-PL"/>
        </w:rPr>
        <w:t>odrzucenie / [wykryto konflikt] - ścieżka negatywna zwracająca proces z Weryfikacji z powrotem do Tworzenia. Następuje, gdy system lub operator zidentyfikuje błędy (np. nakładanie się zadań w jednym doku), co wymusza wprowadzenie poprawek do planu.</w:t>
      </w:r>
    </w:p>
    <w:p w14:paraId="56F823C1" w14:textId="77777777" w:rsidR="00273C0A" w:rsidRPr="00273C0A" w:rsidRDefault="00273C0A" w:rsidP="00273C0A">
      <w:pPr>
        <w:numPr>
          <w:ilvl w:val="0"/>
          <w:numId w:val="42"/>
        </w:numPr>
        <w:rPr>
          <w:lang w:val="pl-PL"/>
        </w:rPr>
      </w:pPr>
      <w:r w:rsidRPr="00273C0A">
        <w:rPr>
          <w:lang w:val="pl-PL"/>
        </w:rPr>
        <w:t>akceptacja [brak uwag] / podgladStatusu() - przejście do Zatwierdzenia, zabezpieczone warunkiem dozorującym oznaczającym brak konfliktów w planie. Udana weryfikacja skutkuje zaktualizowaniem statusu planu jako gotowego do wdrożenia.</w:t>
      </w:r>
    </w:p>
    <w:p w14:paraId="08807E28" w14:textId="77777777" w:rsidR="00273C0A" w:rsidRPr="00273C0A" w:rsidRDefault="00273C0A" w:rsidP="00273C0A">
      <w:pPr>
        <w:numPr>
          <w:ilvl w:val="0"/>
          <w:numId w:val="42"/>
        </w:numPr>
        <w:rPr>
          <w:lang w:val="pl-PL"/>
        </w:rPr>
      </w:pPr>
      <w:r w:rsidRPr="00273C0A">
        <w:rPr>
          <w:lang w:val="pl-PL"/>
        </w:rPr>
        <w:t>rozpoczęcie zmiany / monitorujOperacje() - przejście wprowadzające plan w fazę Realizacji. Uruchamiane w momencie faktycznego startu zmiany roboczej, aktywuje mechanizmy śledzenia postępów prac na żywo.</w:t>
      </w:r>
    </w:p>
    <w:p w14:paraId="44746C3E" w14:textId="77777777" w:rsidR="00273C0A" w:rsidRPr="00273C0A" w:rsidRDefault="00273C0A" w:rsidP="00273C0A">
      <w:pPr>
        <w:numPr>
          <w:ilvl w:val="0"/>
          <w:numId w:val="42"/>
        </w:numPr>
        <w:rPr>
          <w:lang w:val="pl-PL"/>
        </w:rPr>
      </w:pPr>
      <w:r w:rsidRPr="00273C0A">
        <w:rPr>
          <w:lang w:val="pl-PL"/>
        </w:rPr>
        <w:t>after(koniec zmiany) [upłynięcie czasu] - automatyczne przejście do Zakończenia wyzwalane przez zdarzenie czasowe. Następuje w momencie osiągnięcia zaplanowanej godziny końca zmiany roboczej.</w:t>
      </w:r>
    </w:p>
    <w:p w14:paraId="41696AB4" w14:textId="77777777" w:rsidR="00273C0A" w:rsidRPr="00273C0A" w:rsidRDefault="00273C0A" w:rsidP="00273C0A">
      <w:pPr>
        <w:numPr>
          <w:ilvl w:val="0"/>
          <w:numId w:val="42"/>
        </w:numPr>
        <w:rPr>
          <w:lang w:val="pl-PL"/>
        </w:rPr>
      </w:pPr>
      <w:r w:rsidRPr="00273C0A">
        <w:rPr>
          <w:lang w:val="pl-PL"/>
        </w:rPr>
        <w:t>żądanie statystyk / zbierajDane() - przejście do Archiwizacji. System lub dyspozytor inicjuje operację agregowania logów i wyników pracy, po czym dane te zapisywane są trwale w bazie danych, kończąc tym samym proces.</w:t>
      </w:r>
    </w:p>
    <w:p w14:paraId="06883636" w14:textId="77777777" w:rsidR="00273C0A" w:rsidRPr="00273C0A" w:rsidRDefault="00273C0A" w:rsidP="00273C0A">
      <w:pPr>
        <w:rPr>
          <w:lang w:val="pl-PL"/>
        </w:rPr>
      </w:pPr>
    </w:p>
    <w:p w14:paraId="6848EF43" w14:textId="77777777" w:rsidR="00273C0A" w:rsidRPr="00273C0A" w:rsidRDefault="00273C0A" w:rsidP="00273C0A">
      <w:pPr>
        <w:jc w:val="center"/>
        <w:rPr>
          <w:lang w:val="pl-PL"/>
        </w:rPr>
      </w:pPr>
    </w:p>
    <w:p w14:paraId="1B78DC7A" w14:textId="77777777" w:rsidR="008F1C15" w:rsidRDefault="008F1C15"/>
    <w:p w14:paraId="06AEE7BA" w14:textId="77777777" w:rsidR="008F1C15" w:rsidRDefault="00000000">
      <w:pPr>
        <w:pStyle w:val="Heading1"/>
        <w:numPr>
          <w:ilvl w:val="0"/>
          <w:numId w:val="7"/>
        </w:numPr>
      </w:pPr>
      <w:bookmarkStart w:id="11" w:name="_kjuo2c7ewlen" w:colFirst="0" w:colLast="0"/>
      <w:bookmarkEnd w:id="11"/>
      <w:r>
        <w:t>Wymagania niefunkcjonalne dla system</w:t>
      </w:r>
      <w:r>
        <w:rPr>
          <w:noProof/>
        </w:rPr>
        <w:pict w14:anchorId="79598D17">
          <v:rect id="_x0000_i1041" alt="" style="width:415.5pt;height:.05pt;mso-width-percent:0;mso-height-percent:0;mso-width-percent:0;mso-height-percent:0" o:hrpct="916" o:hralign="center" o:hrstd="t" o:hr="t" fillcolor="#a0a0a0" stroked="f"/>
        </w:pict>
      </w:r>
    </w:p>
    <w:p w14:paraId="7EFC6EE8" w14:textId="77777777" w:rsidR="008F1C15" w:rsidRDefault="008F1C15"/>
    <w:p w14:paraId="5F73EB17" w14:textId="77777777" w:rsidR="00D4322A" w:rsidRPr="00D4322A" w:rsidRDefault="00D4322A" w:rsidP="00D4322A">
      <w:pPr>
        <w:rPr>
          <w:lang w:val="pl-PL"/>
        </w:rPr>
      </w:pPr>
      <w:r w:rsidRPr="00D4322A">
        <w:rPr>
          <w:b/>
          <w:bCs/>
          <w:lang w:val="pl-PL"/>
        </w:rPr>
        <w:t>6.1. Oszacowanie wielkości bazy danych</w:t>
      </w:r>
      <w:r w:rsidRPr="00D4322A">
        <w:rPr>
          <w:lang w:val="pl-PL"/>
        </w:rPr>
        <w:t xml:space="preserve"> Z udostępnionych danych wynika, że system będzie przetwarzał około 3850 operacji przeładunkowych miesięcznie.</w:t>
      </w:r>
    </w:p>
    <w:p w14:paraId="7D0EAEF0" w14:textId="77777777" w:rsidR="00D4322A" w:rsidRPr="00D4322A" w:rsidRDefault="00D4322A" w:rsidP="00D4322A">
      <w:pPr>
        <w:numPr>
          <w:ilvl w:val="0"/>
          <w:numId w:val="43"/>
        </w:numPr>
        <w:rPr>
          <w:lang w:val="pl-PL"/>
        </w:rPr>
      </w:pPr>
      <w:r w:rsidRPr="00D4322A">
        <w:rPr>
          <w:b/>
          <w:bCs/>
          <w:lang w:val="pl-PL"/>
        </w:rPr>
        <w:lastRenderedPageBreak/>
        <w:t>Czas przechowywania danych:</w:t>
      </w:r>
      <w:r w:rsidRPr="00D4322A">
        <w:rPr>
          <w:lang w:val="pl-PL"/>
        </w:rPr>
        <w:t xml:space="preserve"> Zakładamy, że system musi trzymać pełną historię operacji logistycznych przez 5 lat. Daje to łącznie około 230 000 pełnych procesów do zapisania w bazie danych.</w:t>
      </w:r>
    </w:p>
    <w:p w14:paraId="375A285F" w14:textId="77777777" w:rsidR="00D4322A" w:rsidRPr="00D4322A" w:rsidRDefault="00D4322A" w:rsidP="00D4322A">
      <w:pPr>
        <w:numPr>
          <w:ilvl w:val="0"/>
          <w:numId w:val="43"/>
        </w:numPr>
        <w:rPr>
          <w:lang w:val="pl-PL"/>
        </w:rPr>
      </w:pPr>
      <w:r w:rsidRPr="00D4322A">
        <w:rPr>
          <w:b/>
          <w:bCs/>
          <w:lang w:val="pl-PL"/>
        </w:rPr>
        <w:t>Miejsce na dysku :</w:t>
      </w:r>
      <w:r w:rsidRPr="00D4322A">
        <w:rPr>
          <w:lang w:val="pl-PL"/>
        </w:rPr>
        <w:t xml:space="preserve"> Jeden rekord w bazie opisujący ładunek , jego historię zmian statusu i przypisanie do doku waży bardzo mało (ok. 5 KB). Sama warstwa tekstowa bazy danych zajmie przez te 5 lat zaledwie 1-2 GB.</w:t>
      </w:r>
    </w:p>
    <w:p w14:paraId="18CB8FAB" w14:textId="77777777" w:rsidR="00D4322A" w:rsidRPr="00D4322A" w:rsidRDefault="00D4322A" w:rsidP="00D4322A">
      <w:pPr>
        <w:numPr>
          <w:ilvl w:val="0"/>
          <w:numId w:val="43"/>
        </w:numPr>
        <w:rPr>
          <w:lang w:val="pl-PL"/>
        </w:rPr>
      </w:pPr>
      <w:r w:rsidRPr="00D4322A">
        <w:rPr>
          <w:b/>
          <w:bCs/>
          <w:lang w:val="pl-PL"/>
        </w:rPr>
        <w:t>Pliki cyfrowe:</w:t>
      </w:r>
      <w:r w:rsidRPr="00D4322A">
        <w:rPr>
          <w:lang w:val="pl-PL"/>
        </w:rPr>
        <w:t xml:space="preserve"> System musi też zapisywać wygenerowane karty załadunkowe i okresowe raporty w formie plików (np. PDF). Z tego powodu potrzebujemy dodatkowej przestrzeni dyskowej na pliki . Całość, wliczając bazę danych i pliki, powinna zamknąć się w 50 GB, co daje nam bardzo bezpieczny zapas na przyszłość.</w:t>
      </w:r>
    </w:p>
    <w:p w14:paraId="54534DB7" w14:textId="77777777" w:rsidR="00D4322A" w:rsidRPr="00D4322A" w:rsidRDefault="00D4322A" w:rsidP="00D4322A">
      <w:pPr>
        <w:rPr>
          <w:lang w:val="pl-PL"/>
        </w:rPr>
      </w:pPr>
      <w:r w:rsidRPr="00D4322A">
        <w:rPr>
          <w:b/>
          <w:bCs/>
          <w:lang w:val="pl-PL"/>
        </w:rPr>
        <w:t>6.2. Propozycja wymaganych czasów odpowiedzi</w:t>
      </w:r>
    </w:p>
    <w:p w14:paraId="1AD940F8" w14:textId="77777777" w:rsidR="00D4322A" w:rsidRPr="00D4322A" w:rsidRDefault="00D4322A" w:rsidP="00D4322A">
      <w:pPr>
        <w:rPr>
          <w:lang w:val="pl-PL"/>
        </w:rPr>
      </w:pPr>
      <w:r w:rsidRPr="00D4322A">
        <w:rPr>
          <w:lang w:val="pl-PL"/>
        </w:rPr>
        <w:t>Szybkość działania backendu i frontendu musi być dostosowana do tego, co akurat robi dany użytkownik:</w:t>
      </w:r>
    </w:p>
    <w:p w14:paraId="1B9E3B9E" w14:textId="77777777" w:rsidR="00D4322A" w:rsidRPr="00D4322A" w:rsidRDefault="00D4322A" w:rsidP="00D4322A">
      <w:pPr>
        <w:numPr>
          <w:ilvl w:val="0"/>
          <w:numId w:val="44"/>
        </w:numPr>
        <w:rPr>
          <w:lang w:val="pl-PL"/>
        </w:rPr>
      </w:pPr>
      <w:r w:rsidRPr="00D4322A">
        <w:rPr>
          <w:b/>
          <w:bCs/>
          <w:lang w:val="pl-PL"/>
        </w:rPr>
        <w:t>Bieżąca obsługa portu (Koordynator, Operator):</w:t>
      </w:r>
      <w:r w:rsidRPr="00D4322A">
        <w:rPr>
          <w:lang w:val="pl-PL"/>
        </w:rPr>
        <w:t xml:space="preserve"> Tutaj liczy się czas rzeczywisty. Dodanie formularza i wygenerowanie numeru seryjnego w bazie musi zająć backendowi maksymalnie 2 sekundy. Z kolei odświeżanie interfejsu na pulpicie koordynatora (żeby na bieżąco widział statusy) musi trwać poniżej 1 sekundy, żeby aplikacja się nie zacinała.</w:t>
      </w:r>
    </w:p>
    <w:p w14:paraId="2061E7DA" w14:textId="77777777" w:rsidR="00D4322A" w:rsidRPr="00D4322A" w:rsidRDefault="00D4322A" w:rsidP="00D4322A">
      <w:pPr>
        <w:numPr>
          <w:ilvl w:val="0"/>
          <w:numId w:val="44"/>
        </w:numPr>
        <w:rPr>
          <w:lang w:val="pl-PL"/>
        </w:rPr>
      </w:pPr>
      <w:r w:rsidRPr="00D4322A">
        <w:rPr>
          <w:b/>
          <w:bCs/>
          <w:lang w:val="pl-PL"/>
        </w:rPr>
        <w:t>Moduł raportowy (Zarząd):</w:t>
      </w:r>
      <w:r w:rsidRPr="00D4322A">
        <w:rPr>
          <w:lang w:val="pl-PL"/>
        </w:rPr>
        <w:t xml:space="preserve"> Generowanie wykresów i statystyk wymaga cięższych zapytań do bazy danych. Typowo powinno to zająć od 10 do 30 sekund. W skrajnych przypadkach (np. podsumowanie całego roku) zapytanie nie może wykonywać się dłużej niż 3 minuty.</w:t>
      </w:r>
    </w:p>
    <w:p w14:paraId="67086CA9" w14:textId="77777777" w:rsidR="00D4322A" w:rsidRPr="00D4322A" w:rsidRDefault="00D4322A" w:rsidP="00D4322A">
      <w:pPr>
        <w:numPr>
          <w:ilvl w:val="0"/>
          <w:numId w:val="44"/>
        </w:numPr>
        <w:rPr>
          <w:lang w:val="pl-PL"/>
        </w:rPr>
      </w:pPr>
      <w:r w:rsidRPr="00D4322A">
        <w:rPr>
          <w:b/>
          <w:bCs/>
          <w:lang w:val="pl-PL"/>
        </w:rPr>
        <w:t>Aplikacja mobilna (Kierowca):</w:t>
      </w:r>
      <w:r w:rsidRPr="00D4322A">
        <w:rPr>
          <w:lang w:val="pl-PL"/>
        </w:rPr>
        <w:t xml:space="preserve"> Kierowca potwierdza status ze smartfona na terenie portu, gdzie zasięg sieci komórkowej bywa słaby. Serwer musi obsłużyć żądanie w maksymalnie 5 sekund. Dodatkowo aplikacja powinna wysyłać dane asynchronicznie, żeby nie zablokować interfejsu, jeśli na chwilę zerwie się połączenie z internetem.</w:t>
      </w:r>
    </w:p>
    <w:p w14:paraId="493D80C3" w14:textId="77777777" w:rsidR="00D4322A" w:rsidRPr="00D4322A" w:rsidRDefault="00D4322A" w:rsidP="00D4322A">
      <w:pPr>
        <w:rPr>
          <w:lang w:val="pl-PL"/>
        </w:rPr>
      </w:pPr>
      <w:r w:rsidRPr="00D4322A">
        <w:rPr>
          <w:b/>
          <w:bCs/>
          <w:lang w:val="pl-PL"/>
        </w:rPr>
        <w:t>6.3. Oszacowanie liczby i typów potrzebnych stanowisk pracy użytkowników systemu</w:t>
      </w:r>
    </w:p>
    <w:p w14:paraId="57818BDC" w14:textId="77777777" w:rsidR="00D4322A" w:rsidRPr="00D4322A" w:rsidRDefault="00D4322A" w:rsidP="00D4322A">
      <w:pPr>
        <w:rPr>
          <w:lang w:val="pl-PL"/>
        </w:rPr>
      </w:pPr>
      <w:r w:rsidRPr="00D4322A">
        <w:rPr>
          <w:lang w:val="pl-PL"/>
        </w:rPr>
        <w:t>Zależnie od roli, użytkownicy będą korzystać z systemu na różnym sprzęcie:</w:t>
      </w:r>
    </w:p>
    <w:p w14:paraId="1FDF5AA7" w14:textId="77777777" w:rsidR="00D4322A" w:rsidRPr="00D4322A" w:rsidRDefault="00D4322A" w:rsidP="00D4322A">
      <w:pPr>
        <w:numPr>
          <w:ilvl w:val="0"/>
          <w:numId w:val="45"/>
        </w:numPr>
        <w:rPr>
          <w:lang w:val="pl-PL"/>
        </w:rPr>
      </w:pPr>
      <w:r w:rsidRPr="00D4322A">
        <w:rPr>
          <w:b/>
          <w:bCs/>
          <w:lang w:val="pl-PL"/>
        </w:rPr>
        <w:t>Stanowisko Operatora:</w:t>
      </w:r>
      <w:r w:rsidRPr="00D4322A">
        <w:rPr>
          <w:lang w:val="pl-PL"/>
        </w:rPr>
        <w:t xml:space="preserve"> Przeznaczone do wprowadzania danych z awizacji. Wystarczy zwykły biurowy komputer PC ze stabilnym podłączeniem do sieci lokalnej (LAN) i jednym monitorem.</w:t>
      </w:r>
    </w:p>
    <w:p w14:paraId="56A58971" w14:textId="77777777" w:rsidR="00D4322A" w:rsidRPr="00D4322A" w:rsidRDefault="00D4322A" w:rsidP="00D4322A">
      <w:pPr>
        <w:numPr>
          <w:ilvl w:val="0"/>
          <w:numId w:val="45"/>
        </w:numPr>
        <w:rPr>
          <w:lang w:val="pl-PL"/>
        </w:rPr>
      </w:pPr>
      <w:r w:rsidRPr="00D4322A">
        <w:rPr>
          <w:b/>
          <w:bCs/>
          <w:lang w:val="pl-PL"/>
        </w:rPr>
        <w:t>Stanowisko Koordynatora:</w:t>
      </w:r>
      <w:r w:rsidRPr="00D4322A">
        <w:rPr>
          <w:lang w:val="pl-PL"/>
        </w:rPr>
        <w:t xml:space="preserve"> To główne centrum dowodzenia. Wymaga mocniejszego komputera z konfiguracją na co najmniej dwa monitory. Na jednym ekranie koordynator śledzi na żywo dashboard ze statusami, a na drugim zarządza harmonogramem i przydziela maszyny.</w:t>
      </w:r>
    </w:p>
    <w:p w14:paraId="2796868C" w14:textId="77777777" w:rsidR="00D4322A" w:rsidRPr="00D4322A" w:rsidRDefault="00D4322A" w:rsidP="00D4322A">
      <w:pPr>
        <w:numPr>
          <w:ilvl w:val="0"/>
          <w:numId w:val="45"/>
        </w:numPr>
        <w:rPr>
          <w:lang w:val="pl-PL"/>
        </w:rPr>
      </w:pPr>
      <w:r w:rsidRPr="00D4322A">
        <w:rPr>
          <w:b/>
          <w:bCs/>
          <w:lang w:val="pl-PL"/>
        </w:rPr>
        <w:t>Urządzenia mobilne (Kierowca ):</w:t>
      </w:r>
      <w:r w:rsidRPr="00D4322A">
        <w:rPr>
          <w:lang w:val="pl-PL"/>
        </w:rPr>
        <w:t xml:space="preserve"> Zakładamy podejście BYOD, czyli kierowca korzysta z własnego telefonuo. Kierowcom wystarczy ich własny, standardowy smartfon z dostępem do internetu mobilnego, na którym odpalą aplikację.</w:t>
      </w:r>
    </w:p>
    <w:p w14:paraId="54B4822C" w14:textId="77777777" w:rsidR="00D4322A" w:rsidRPr="00D4322A" w:rsidRDefault="00D4322A" w:rsidP="00D4322A">
      <w:pPr>
        <w:numPr>
          <w:ilvl w:val="0"/>
          <w:numId w:val="45"/>
        </w:numPr>
        <w:rPr>
          <w:lang w:val="pl-PL"/>
        </w:rPr>
      </w:pPr>
      <w:r w:rsidRPr="00D4322A">
        <w:rPr>
          <w:b/>
          <w:bCs/>
          <w:lang w:val="pl-PL"/>
        </w:rPr>
        <w:t>Stanowiska zarządu:</w:t>
      </w:r>
      <w:r w:rsidRPr="00D4322A">
        <w:rPr>
          <w:lang w:val="pl-PL"/>
        </w:rPr>
        <w:t xml:space="preserve"> Do analizy statystyk wystarczy standardowy służbowy laptop z nowoczesną przeglądarką internetową.</w:t>
      </w:r>
    </w:p>
    <w:p w14:paraId="3537BE28" w14:textId="77777777" w:rsidR="008F1C15" w:rsidRPr="00D4322A" w:rsidRDefault="008F1C15">
      <w:pPr>
        <w:rPr>
          <w:lang w:val="pl-PL"/>
        </w:rPr>
      </w:pPr>
    </w:p>
    <w:p w14:paraId="3686D262" w14:textId="182F4C32" w:rsidR="008F1C15" w:rsidRDefault="00000000">
      <w:pPr>
        <w:pStyle w:val="Heading1"/>
        <w:numPr>
          <w:ilvl w:val="0"/>
          <w:numId w:val="7"/>
        </w:numPr>
      </w:pPr>
      <w:bookmarkStart w:id="12" w:name="_o9dzz4vls5ve" w:colFirst="0" w:colLast="0"/>
      <w:bookmarkEnd w:id="12"/>
      <w:r>
        <w:lastRenderedPageBreak/>
        <w:t>Propozycja technologii informatycznych, które mogą zostać wykorzystane do realizacji systemu</w:t>
      </w:r>
      <w:r>
        <w:rPr>
          <w:noProof/>
        </w:rPr>
        <w:pict w14:anchorId="4292E385">
          <v:rect id="_x0000_i1042" alt="" style="width:410.45pt;height:.05pt;mso-width-percent:0;mso-height-percent:0;mso-width-percent:0;mso-height-percent:0" o:hrpct="988" o:hralign="center" o:hrstd="t" o:hr="t" fillcolor="#a0a0a0" stroked="f"/>
        </w:pict>
      </w:r>
    </w:p>
    <w:p w14:paraId="6D41C8E0" w14:textId="77777777" w:rsidR="008F1C15" w:rsidRDefault="008F1C15"/>
    <w:p w14:paraId="0FC419F6" w14:textId="77777777" w:rsidR="008F1C15" w:rsidRDefault="008F1C15"/>
    <w:p w14:paraId="7124AB16" w14:textId="64473AA9" w:rsidR="008F1C15" w:rsidRDefault="00000000">
      <w:pPr>
        <w:pStyle w:val="Heading1"/>
        <w:numPr>
          <w:ilvl w:val="0"/>
          <w:numId w:val="7"/>
        </w:numPr>
      </w:pPr>
      <w:bookmarkStart w:id="13" w:name="_yokshilu81lp" w:colFirst="0" w:colLast="0"/>
      <w:bookmarkEnd w:id="13"/>
      <w:r>
        <w:t>Propozycja planu pracy</w:t>
      </w:r>
      <w:r>
        <w:rPr>
          <w:noProof/>
        </w:rPr>
        <w:pict w14:anchorId="0F41A442">
          <v:rect id="_x0000_i1043" alt="" style="width:410.45pt;height:.05pt;mso-width-percent:0;mso-height-percent:0;mso-width-percent:0;mso-height-percent:0" o:hrpct="988" o:hralign="center" o:hrstd="t" o:hr="t" fillcolor="#a0a0a0" stroked="f"/>
        </w:pict>
      </w:r>
    </w:p>
    <w:p w14:paraId="26C45817" w14:textId="77777777" w:rsidR="008F1C15" w:rsidRDefault="008F1C15"/>
    <w:p w14:paraId="2F9ECA8C" w14:textId="77777777" w:rsidR="00D4322A" w:rsidRPr="00D4322A" w:rsidRDefault="00D4322A" w:rsidP="00D4322A">
      <w:pPr>
        <w:rPr>
          <w:lang w:val="pl-PL"/>
        </w:rPr>
      </w:pPr>
      <w:r w:rsidRPr="00D4322A">
        <w:rPr>
          <w:lang w:val="pl-PL"/>
        </w:rPr>
        <w:t>Projekt wdrożenia systemu PORT-LOG został podzielony na 8 głównych etapów, które odzwierciedlają kolejne kroki budowania poszczególnych modułów. Zakładamy, że nad systemem pracuje niewielki zespół składający się z ról:Architekt/DevOps, Backend Developer, Frontend Developer oraz Tester .</w:t>
      </w:r>
    </w:p>
    <w:p w14:paraId="79CD173A" w14:textId="77777777" w:rsidR="00D4322A" w:rsidRPr="00D4322A" w:rsidRDefault="00D4322A" w:rsidP="00D4322A">
      <w:pPr>
        <w:rPr>
          <w:lang w:val="pl-PL"/>
        </w:rPr>
      </w:pPr>
      <w:r w:rsidRPr="00D4322A">
        <w:rPr>
          <w:b/>
          <w:bCs/>
          <w:lang w:val="pl-PL"/>
        </w:rPr>
        <w:t>Etap 1: Projektowanie bazy danych i konfiguracja środowiska</w:t>
      </w:r>
    </w:p>
    <w:p w14:paraId="4C00F904" w14:textId="77777777" w:rsidR="00D4322A" w:rsidRPr="00D4322A" w:rsidRDefault="00D4322A" w:rsidP="00D4322A">
      <w:pPr>
        <w:numPr>
          <w:ilvl w:val="0"/>
          <w:numId w:val="46"/>
        </w:numPr>
        <w:rPr>
          <w:lang w:val="pl-PL"/>
        </w:rPr>
      </w:pPr>
      <w:r w:rsidRPr="00D4322A">
        <w:rPr>
          <w:b/>
          <w:bCs/>
          <w:lang w:val="pl-PL"/>
        </w:rPr>
        <w:t>Opis:</w:t>
      </w:r>
      <w:r w:rsidRPr="00D4322A">
        <w:rPr>
          <w:lang w:val="pl-PL"/>
        </w:rPr>
        <w:t xml:space="preserve"> Przełożenie diagramów klas na ostateczną strukturę relacyjnej bazy danych. Konfiguracja repozytorium kodu, przygotowanie środowiska deweloperskiego oraz szkieletu aplikacji (backendu i frontendu).</w:t>
      </w:r>
    </w:p>
    <w:p w14:paraId="5C5DEC7D" w14:textId="77777777" w:rsidR="00D4322A" w:rsidRPr="00D4322A" w:rsidRDefault="00D4322A" w:rsidP="00D4322A">
      <w:pPr>
        <w:numPr>
          <w:ilvl w:val="0"/>
          <w:numId w:val="46"/>
        </w:numPr>
        <w:rPr>
          <w:lang w:val="pl-PL"/>
        </w:rPr>
      </w:pPr>
      <w:r w:rsidRPr="00D4322A">
        <w:rPr>
          <w:b/>
          <w:bCs/>
          <w:lang w:val="pl-PL"/>
        </w:rPr>
        <w:t>Czas trwania:</w:t>
      </w:r>
      <w:r w:rsidRPr="00D4322A">
        <w:rPr>
          <w:lang w:val="pl-PL"/>
        </w:rPr>
        <w:t xml:space="preserve"> 5 dni roboczych.</w:t>
      </w:r>
    </w:p>
    <w:p w14:paraId="1A464FAE" w14:textId="77777777" w:rsidR="00D4322A" w:rsidRPr="00D4322A" w:rsidRDefault="00D4322A" w:rsidP="00D4322A">
      <w:pPr>
        <w:numPr>
          <w:ilvl w:val="0"/>
          <w:numId w:val="46"/>
        </w:numPr>
        <w:rPr>
          <w:lang w:val="pl-PL"/>
        </w:rPr>
      </w:pPr>
      <w:r w:rsidRPr="00D4322A">
        <w:rPr>
          <w:b/>
          <w:bCs/>
          <w:lang w:val="pl-PL"/>
        </w:rPr>
        <w:t>Zależności:</w:t>
      </w:r>
      <w:r w:rsidRPr="00D4322A">
        <w:rPr>
          <w:lang w:val="pl-PL"/>
        </w:rPr>
        <w:t xml:space="preserve"> Brak (etap startowy).</w:t>
      </w:r>
    </w:p>
    <w:p w14:paraId="166B78A4" w14:textId="77777777" w:rsidR="00D4322A" w:rsidRPr="00D4322A" w:rsidRDefault="00D4322A" w:rsidP="00D4322A">
      <w:pPr>
        <w:numPr>
          <w:ilvl w:val="0"/>
          <w:numId w:val="46"/>
        </w:numPr>
        <w:rPr>
          <w:lang w:val="pl-PL"/>
        </w:rPr>
      </w:pPr>
      <w:r w:rsidRPr="00D4322A">
        <w:rPr>
          <w:b/>
          <w:bCs/>
          <w:lang w:val="pl-PL"/>
        </w:rPr>
        <w:t>Alokacja zasobów:</w:t>
      </w:r>
      <w:r w:rsidRPr="00D4322A">
        <w:rPr>
          <w:lang w:val="pl-PL"/>
        </w:rPr>
        <w:t xml:space="preserve"> 1x Architekt, 1x DevOps.</w:t>
      </w:r>
    </w:p>
    <w:p w14:paraId="33FFE86C" w14:textId="77777777" w:rsidR="00D4322A" w:rsidRPr="00D4322A" w:rsidRDefault="00D4322A" w:rsidP="00D4322A">
      <w:pPr>
        <w:rPr>
          <w:lang w:val="pl-PL"/>
        </w:rPr>
      </w:pPr>
      <w:r w:rsidRPr="00D4322A">
        <w:rPr>
          <w:b/>
          <w:bCs/>
          <w:lang w:val="pl-PL"/>
        </w:rPr>
        <w:t>Etap 2: Moduł zgłoszeń i rejestracji ładunków</w:t>
      </w:r>
    </w:p>
    <w:p w14:paraId="7B843D97" w14:textId="77777777" w:rsidR="00D4322A" w:rsidRPr="00D4322A" w:rsidRDefault="00D4322A" w:rsidP="00D4322A">
      <w:pPr>
        <w:numPr>
          <w:ilvl w:val="0"/>
          <w:numId w:val="47"/>
        </w:numPr>
        <w:rPr>
          <w:lang w:val="pl-PL"/>
        </w:rPr>
      </w:pPr>
      <w:r w:rsidRPr="00D4322A">
        <w:rPr>
          <w:b/>
          <w:bCs/>
          <w:lang w:val="pl-PL"/>
        </w:rPr>
        <w:t>Opis:</w:t>
      </w:r>
      <w:r w:rsidRPr="00D4322A">
        <w:rPr>
          <w:lang w:val="pl-PL"/>
        </w:rPr>
        <w:t xml:space="preserve"> Implementacja formularza zgłoszeniowego dla Kontrahenta oraz panelu dla Operatora do weryfikacji danych (waga, gabaryty). Stworzenie logiki generującej unikalny numer seryjny ładunku (S/N) i zapis do bazy.</w:t>
      </w:r>
    </w:p>
    <w:p w14:paraId="1B3BB934" w14:textId="77777777" w:rsidR="00D4322A" w:rsidRPr="00D4322A" w:rsidRDefault="00D4322A" w:rsidP="00D4322A">
      <w:pPr>
        <w:numPr>
          <w:ilvl w:val="0"/>
          <w:numId w:val="47"/>
        </w:numPr>
        <w:rPr>
          <w:lang w:val="pl-PL"/>
        </w:rPr>
      </w:pPr>
      <w:r w:rsidRPr="00D4322A">
        <w:rPr>
          <w:b/>
          <w:bCs/>
          <w:lang w:val="pl-PL"/>
        </w:rPr>
        <w:t>Czas trwania:</w:t>
      </w:r>
      <w:r w:rsidRPr="00D4322A">
        <w:rPr>
          <w:lang w:val="pl-PL"/>
        </w:rPr>
        <w:t xml:space="preserve"> 10 dni roboczych.</w:t>
      </w:r>
    </w:p>
    <w:p w14:paraId="5D3CB05E" w14:textId="77777777" w:rsidR="00D4322A" w:rsidRPr="00D4322A" w:rsidRDefault="00D4322A" w:rsidP="00D4322A">
      <w:pPr>
        <w:numPr>
          <w:ilvl w:val="0"/>
          <w:numId w:val="47"/>
        </w:numPr>
        <w:rPr>
          <w:lang w:val="pl-PL"/>
        </w:rPr>
      </w:pPr>
      <w:r w:rsidRPr="00D4322A">
        <w:rPr>
          <w:b/>
          <w:bCs/>
          <w:lang w:val="pl-PL"/>
        </w:rPr>
        <w:t>Zależności:</w:t>
      </w:r>
      <w:r w:rsidRPr="00D4322A">
        <w:rPr>
          <w:lang w:val="pl-PL"/>
        </w:rPr>
        <w:t xml:space="preserve"> Wymaga zakończenia Etapu 1.</w:t>
      </w:r>
    </w:p>
    <w:p w14:paraId="7C46F3FD" w14:textId="77777777" w:rsidR="00D4322A" w:rsidRPr="00D4322A" w:rsidRDefault="00D4322A" w:rsidP="00D4322A">
      <w:pPr>
        <w:numPr>
          <w:ilvl w:val="0"/>
          <w:numId w:val="47"/>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490B3C0D" w14:textId="77777777" w:rsidR="00D4322A" w:rsidRPr="00D4322A" w:rsidRDefault="00D4322A" w:rsidP="00D4322A">
      <w:pPr>
        <w:rPr>
          <w:lang w:val="pl-PL"/>
        </w:rPr>
      </w:pPr>
      <w:r w:rsidRPr="00D4322A">
        <w:rPr>
          <w:b/>
          <w:bCs/>
          <w:lang w:val="pl-PL"/>
        </w:rPr>
        <w:t>Etap 3: Algorytm harmonogramowania i przydziału zasobów</w:t>
      </w:r>
    </w:p>
    <w:p w14:paraId="4F0BA466" w14:textId="77777777" w:rsidR="00D4322A" w:rsidRPr="00D4322A" w:rsidRDefault="00D4322A" w:rsidP="00D4322A">
      <w:pPr>
        <w:numPr>
          <w:ilvl w:val="0"/>
          <w:numId w:val="48"/>
        </w:numPr>
        <w:rPr>
          <w:lang w:val="pl-PL"/>
        </w:rPr>
      </w:pPr>
      <w:r w:rsidRPr="00D4322A">
        <w:rPr>
          <w:b/>
          <w:bCs/>
          <w:lang w:val="pl-PL"/>
        </w:rPr>
        <w:t>Opis:</w:t>
      </w:r>
      <w:r w:rsidRPr="00D4322A">
        <w:rPr>
          <w:lang w:val="pl-PL"/>
        </w:rPr>
        <w:t xml:space="preserve"> Najbardziej złożona pod kątem logiki część systemu. Napisanie mechanizmu, który pobiera zarejestrowane awizacje i automatycznie dopasowuje do nich wolne okna czasowe, doki, sprzęt przeładunkowy oraz miejsca w magazynie.</w:t>
      </w:r>
    </w:p>
    <w:p w14:paraId="0CAEC98E" w14:textId="77777777" w:rsidR="00D4322A" w:rsidRPr="00D4322A" w:rsidRDefault="00D4322A" w:rsidP="00D4322A">
      <w:pPr>
        <w:numPr>
          <w:ilvl w:val="0"/>
          <w:numId w:val="48"/>
        </w:numPr>
        <w:rPr>
          <w:lang w:val="pl-PL"/>
        </w:rPr>
      </w:pPr>
      <w:r w:rsidRPr="00D4322A">
        <w:rPr>
          <w:b/>
          <w:bCs/>
          <w:lang w:val="pl-PL"/>
        </w:rPr>
        <w:t>Czas trwania:</w:t>
      </w:r>
      <w:r w:rsidRPr="00D4322A">
        <w:rPr>
          <w:lang w:val="pl-PL"/>
        </w:rPr>
        <w:t xml:space="preserve"> 15 dni roboczych.</w:t>
      </w:r>
    </w:p>
    <w:p w14:paraId="287700AA" w14:textId="77777777" w:rsidR="00D4322A" w:rsidRPr="00D4322A" w:rsidRDefault="00D4322A" w:rsidP="00D4322A">
      <w:pPr>
        <w:numPr>
          <w:ilvl w:val="0"/>
          <w:numId w:val="48"/>
        </w:numPr>
        <w:rPr>
          <w:lang w:val="pl-PL"/>
        </w:rPr>
      </w:pPr>
      <w:r w:rsidRPr="00D4322A">
        <w:rPr>
          <w:b/>
          <w:bCs/>
          <w:lang w:val="pl-PL"/>
        </w:rPr>
        <w:t>Zależności:</w:t>
      </w:r>
      <w:r w:rsidRPr="00D4322A">
        <w:rPr>
          <w:lang w:val="pl-PL"/>
        </w:rPr>
        <w:t xml:space="preserve"> Wymaga zakończenia Etapu 2 (algorytm musi mieć rzeczywiste dane ładunków do testowania).</w:t>
      </w:r>
    </w:p>
    <w:p w14:paraId="78613672" w14:textId="77777777" w:rsidR="00D4322A" w:rsidRPr="00D4322A" w:rsidRDefault="00D4322A" w:rsidP="00D4322A">
      <w:pPr>
        <w:numPr>
          <w:ilvl w:val="0"/>
          <w:numId w:val="48"/>
        </w:numPr>
        <w:rPr>
          <w:lang w:val="pl-PL"/>
        </w:rPr>
      </w:pPr>
      <w:r w:rsidRPr="00D4322A">
        <w:rPr>
          <w:b/>
          <w:bCs/>
          <w:lang w:val="pl-PL"/>
        </w:rPr>
        <w:t>Alokacja zasobów:</w:t>
      </w:r>
      <w:r w:rsidRPr="00D4322A">
        <w:rPr>
          <w:lang w:val="pl-PL"/>
        </w:rPr>
        <w:t xml:space="preserve"> 2x Backend Developer (praca parami nad algorytmem optymalizacyjnym).</w:t>
      </w:r>
    </w:p>
    <w:p w14:paraId="4472B890" w14:textId="77777777" w:rsidR="00D4322A" w:rsidRPr="00D4322A" w:rsidRDefault="00D4322A" w:rsidP="00D4322A">
      <w:pPr>
        <w:rPr>
          <w:lang w:val="pl-PL"/>
        </w:rPr>
      </w:pPr>
      <w:r w:rsidRPr="00D4322A">
        <w:rPr>
          <w:b/>
          <w:bCs/>
          <w:lang w:val="pl-PL"/>
        </w:rPr>
        <w:t>Etap 4: Panel nadzoru operacyjnego (Dashboard Koordynatora)</w:t>
      </w:r>
    </w:p>
    <w:p w14:paraId="001F3D9D" w14:textId="77777777" w:rsidR="00D4322A" w:rsidRPr="00D4322A" w:rsidRDefault="00D4322A" w:rsidP="00D4322A">
      <w:pPr>
        <w:numPr>
          <w:ilvl w:val="0"/>
          <w:numId w:val="49"/>
        </w:numPr>
        <w:rPr>
          <w:lang w:val="pl-PL"/>
        </w:rPr>
      </w:pPr>
      <w:r w:rsidRPr="00D4322A">
        <w:rPr>
          <w:b/>
          <w:bCs/>
          <w:lang w:val="pl-PL"/>
        </w:rPr>
        <w:t>Opis:</w:t>
      </w:r>
      <w:r w:rsidRPr="00D4322A">
        <w:rPr>
          <w:lang w:val="pl-PL"/>
        </w:rPr>
        <w:t xml:space="preserve"> Zbudowanie interfejsu (frontendu) dla Koordynatora, który w czasie rzeczywistym odświeża statusy operacji (Rozładunek, Wydano, Oczekuje). Dodanie możliwości ręcznej modyfikacji grafiku (np. w przypadku awarii doku).</w:t>
      </w:r>
    </w:p>
    <w:p w14:paraId="498B6695" w14:textId="77777777" w:rsidR="00D4322A" w:rsidRPr="00D4322A" w:rsidRDefault="00D4322A" w:rsidP="00D4322A">
      <w:pPr>
        <w:numPr>
          <w:ilvl w:val="0"/>
          <w:numId w:val="49"/>
        </w:numPr>
        <w:rPr>
          <w:lang w:val="pl-PL"/>
        </w:rPr>
      </w:pPr>
      <w:r w:rsidRPr="00D4322A">
        <w:rPr>
          <w:b/>
          <w:bCs/>
          <w:lang w:val="pl-PL"/>
        </w:rPr>
        <w:lastRenderedPageBreak/>
        <w:t>Czas trwania:</w:t>
      </w:r>
      <w:r w:rsidRPr="00D4322A">
        <w:rPr>
          <w:lang w:val="pl-PL"/>
        </w:rPr>
        <w:t xml:space="preserve"> 10 dni roboczych.</w:t>
      </w:r>
    </w:p>
    <w:p w14:paraId="03EB44F7" w14:textId="77777777" w:rsidR="00D4322A" w:rsidRPr="00D4322A" w:rsidRDefault="00D4322A" w:rsidP="00D4322A">
      <w:pPr>
        <w:numPr>
          <w:ilvl w:val="0"/>
          <w:numId w:val="49"/>
        </w:numPr>
        <w:rPr>
          <w:lang w:val="pl-PL"/>
        </w:rPr>
      </w:pPr>
      <w:r w:rsidRPr="00D4322A">
        <w:rPr>
          <w:b/>
          <w:bCs/>
          <w:lang w:val="pl-PL"/>
        </w:rPr>
        <w:t>Zależności:</w:t>
      </w:r>
      <w:r w:rsidRPr="00D4322A">
        <w:rPr>
          <w:lang w:val="pl-PL"/>
        </w:rPr>
        <w:t xml:space="preserve"> Wymaga zakończenia Etapu 3 (musi istnieć gotowy harmonogram do wyświetlenia i zarządzania).</w:t>
      </w:r>
    </w:p>
    <w:p w14:paraId="73C169A1" w14:textId="77777777" w:rsidR="00D4322A" w:rsidRPr="00D4322A" w:rsidRDefault="00D4322A" w:rsidP="00D4322A">
      <w:pPr>
        <w:numPr>
          <w:ilvl w:val="0"/>
          <w:numId w:val="49"/>
        </w:numPr>
        <w:rPr>
          <w:lang w:val="pl-PL"/>
        </w:rPr>
      </w:pPr>
      <w:r w:rsidRPr="00D4322A">
        <w:rPr>
          <w:b/>
          <w:bCs/>
          <w:lang w:val="pl-PL"/>
        </w:rPr>
        <w:t>Alokacja zasobów:</w:t>
      </w:r>
      <w:r w:rsidRPr="00D4322A">
        <w:rPr>
          <w:lang w:val="pl-PL"/>
        </w:rPr>
        <w:t xml:space="preserve"> 1x Frontend Developer, 1x Backend Developer (do wystawienia danych przez API na żywo).</w:t>
      </w:r>
    </w:p>
    <w:p w14:paraId="5DFE44A4" w14:textId="77777777" w:rsidR="00D4322A" w:rsidRPr="00D4322A" w:rsidRDefault="00D4322A" w:rsidP="00D4322A">
      <w:pPr>
        <w:rPr>
          <w:lang w:val="pl-PL"/>
        </w:rPr>
      </w:pPr>
      <w:r w:rsidRPr="00D4322A">
        <w:rPr>
          <w:b/>
          <w:bCs/>
          <w:lang w:val="pl-PL"/>
        </w:rPr>
        <w:t>Etap 5: Mobilny interfejs cyfrowy dla Kierowcy</w:t>
      </w:r>
    </w:p>
    <w:p w14:paraId="7E9C2ADB" w14:textId="77777777" w:rsidR="00D4322A" w:rsidRPr="00D4322A" w:rsidRDefault="00D4322A" w:rsidP="00D4322A">
      <w:pPr>
        <w:numPr>
          <w:ilvl w:val="0"/>
          <w:numId w:val="50"/>
        </w:numPr>
        <w:rPr>
          <w:lang w:val="pl-PL"/>
        </w:rPr>
      </w:pPr>
      <w:r w:rsidRPr="00D4322A">
        <w:rPr>
          <w:b/>
          <w:bCs/>
          <w:lang w:val="pl-PL"/>
        </w:rPr>
        <w:t>Opis:</w:t>
      </w:r>
      <w:r w:rsidRPr="00D4322A">
        <w:rPr>
          <w:lang w:val="pl-PL"/>
        </w:rPr>
        <w:t xml:space="preserve"> Stworzenie lekkiej aplikacji webowej/mobilnej dla kierowców. Integracja z systemem tak, aby kierowca widział, pod który dok ma podjechać, a także implementacja cyfrowego przycisku „Potwierdź status” (generowanie cyfrowej karty załadunkowej).</w:t>
      </w:r>
    </w:p>
    <w:p w14:paraId="4825073F" w14:textId="77777777" w:rsidR="00D4322A" w:rsidRPr="00D4322A" w:rsidRDefault="00D4322A" w:rsidP="00D4322A">
      <w:pPr>
        <w:numPr>
          <w:ilvl w:val="0"/>
          <w:numId w:val="50"/>
        </w:numPr>
        <w:rPr>
          <w:lang w:val="pl-PL"/>
        </w:rPr>
      </w:pPr>
      <w:r w:rsidRPr="00D4322A">
        <w:rPr>
          <w:b/>
          <w:bCs/>
          <w:lang w:val="pl-PL"/>
        </w:rPr>
        <w:t>Czas trwania:</w:t>
      </w:r>
      <w:r w:rsidRPr="00D4322A">
        <w:rPr>
          <w:lang w:val="pl-PL"/>
        </w:rPr>
        <w:t xml:space="preserve"> 10 i roboczych.</w:t>
      </w:r>
    </w:p>
    <w:p w14:paraId="4F93E71C" w14:textId="77777777" w:rsidR="00D4322A" w:rsidRPr="00D4322A" w:rsidRDefault="00D4322A" w:rsidP="00D4322A">
      <w:pPr>
        <w:numPr>
          <w:ilvl w:val="0"/>
          <w:numId w:val="50"/>
        </w:numPr>
        <w:rPr>
          <w:lang w:val="pl-PL"/>
        </w:rPr>
      </w:pPr>
      <w:r w:rsidRPr="00D4322A">
        <w:rPr>
          <w:b/>
          <w:bCs/>
          <w:lang w:val="pl-PL"/>
        </w:rPr>
        <w:t>Zależności:</w:t>
      </w:r>
      <w:r w:rsidRPr="00D4322A">
        <w:rPr>
          <w:lang w:val="pl-PL"/>
        </w:rPr>
        <w:t xml:space="preserve"> Wymaga zakończenia Etapu 2 (dane ładunku) oraz Etapu 3 (przydzielony dok). Może być robiony równolegle z Etapem 4.</w:t>
      </w:r>
    </w:p>
    <w:p w14:paraId="7815F43C" w14:textId="77777777" w:rsidR="00D4322A" w:rsidRPr="00D4322A" w:rsidRDefault="00D4322A" w:rsidP="00D4322A">
      <w:pPr>
        <w:numPr>
          <w:ilvl w:val="0"/>
          <w:numId w:val="50"/>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Frontend Developer.</w:t>
      </w:r>
    </w:p>
    <w:p w14:paraId="7D47A48B" w14:textId="77777777" w:rsidR="00D4322A" w:rsidRPr="00D4322A" w:rsidRDefault="00D4322A" w:rsidP="00D4322A">
      <w:pPr>
        <w:rPr>
          <w:lang w:val="pl-PL"/>
        </w:rPr>
      </w:pPr>
      <w:r w:rsidRPr="00D4322A">
        <w:rPr>
          <w:b/>
          <w:bCs/>
          <w:lang w:val="pl-PL"/>
        </w:rPr>
        <w:t>Etap 6: Moduł analityczny i raportowy dla Zarządu</w:t>
      </w:r>
    </w:p>
    <w:p w14:paraId="4080675A" w14:textId="77777777" w:rsidR="00D4322A" w:rsidRPr="00D4322A" w:rsidRDefault="00D4322A" w:rsidP="00D4322A">
      <w:pPr>
        <w:numPr>
          <w:ilvl w:val="0"/>
          <w:numId w:val="51"/>
        </w:numPr>
        <w:rPr>
          <w:lang w:val="pl-PL"/>
        </w:rPr>
      </w:pPr>
      <w:r w:rsidRPr="00D4322A">
        <w:rPr>
          <w:b/>
          <w:bCs/>
          <w:lang w:val="pl-PL"/>
        </w:rPr>
        <w:t>Opis:</w:t>
      </w:r>
      <w:r w:rsidRPr="00D4322A">
        <w:rPr>
          <w:lang w:val="pl-PL"/>
        </w:rPr>
        <w:t xml:space="preserve"> Opracowanie widoku z podsumowaniami (KPI). Zaimplementowanie zapytań do bazy wyliczających średnie czasy przestojów, miesięczną przepustowość (w tonach) oraz generowanie gotowych plików PDF z raportami.</w:t>
      </w:r>
    </w:p>
    <w:p w14:paraId="1909AF1B" w14:textId="77777777" w:rsidR="00D4322A" w:rsidRPr="00D4322A" w:rsidRDefault="00D4322A" w:rsidP="00D4322A">
      <w:pPr>
        <w:numPr>
          <w:ilvl w:val="0"/>
          <w:numId w:val="51"/>
        </w:numPr>
        <w:rPr>
          <w:lang w:val="pl-PL"/>
        </w:rPr>
      </w:pPr>
      <w:r w:rsidRPr="00D4322A">
        <w:rPr>
          <w:b/>
          <w:bCs/>
          <w:lang w:val="pl-PL"/>
        </w:rPr>
        <w:t>Czas trwania:</w:t>
      </w:r>
      <w:r w:rsidRPr="00D4322A">
        <w:rPr>
          <w:lang w:val="pl-PL"/>
        </w:rPr>
        <w:t xml:space="preserve"> 7 dni roboczych.</w:t>
      </w:r>
    </w:p>
    <w:p w14:paraId="238F5642" w14:textId="77777777" w:rsidR="00D4322A" w:rsidRPr="00D4322A" w:rsidRDefault="00D4322A" w:rsidP="00D4322A">
      <w:pPr>
        <w:numPr>
          <w:ilvl w:val="0"/>
          <w:numId w:val="51"/>
        </w:numPr>
        <w:rPr>
          <w:lang w:val="pl-PL"/>
        </w:rPr>
      </w:pPr>
      <w:r w:rsidRPr="00D4322A">
        <w:rPr>
          <w:b/>
          <w:bCs/>
          <w:lang w:val="pl-PL"/>
        </w:rPr>
        <w:t>Zależności:</w:t>
      </w:r>
      <w:r w:rsidRPr="00D4322A">
        <w:rPr>
          <w:lang w:val="pl-PL"/>
        </w:rPr>
        <w:t xml:space="preserve"> Wymaga zakończenia Etapu 4 (system musi przetworzyć cały cykl życia ładunku, żeby wyliczyć dla niego statystyki).</w:t>
      </w:r>
    </w:p>
    <w:p w14:paraId="4CECE556" w14:textId="77777777" w:rsidR="00D4322A" w:rsidRPr="00D4322A" w:rsidRDefault="00D4322A" w:rsidP="00D4322A">
      <w:pPr>
        <w:numPr>
          <w:ilvl w:val="0"/>
          <w:numId w:val="51"/>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3726F965" w14:textId="77777777" w:rsidR="00D4322A" w:rsidRPr="00D4322A" w:rsidRDefault="00D4322A" w:rsidP="00D4322A">
      <w:pPr>
        <w:rPr>
          <w:lang w:val="pl-PL"/>
        </w:rPr>
      </w:pPr>
      <w:r w:rsidRPr="00D4322A">
        <w:rPr>
          <w:b/>
          <w:bCs/>
          <w:lang w:val="pl-PL"/>
        </w:rPr>
        <w:t>Etap 7: Testy integracyjne i systemowe</w:t>
      </w:r>
    </w:p>
    <w:p w14:paraId="6D3A79C5" w14:textId="77777777" w:rsidR="00D4322A" w:rsidRPr="00D4322A" w:rsidRDefault="00D4322A" w:rsidP="00D4322A">
      <w:pPr>
        <w:numPr>
          <w:ilvl w:val="0"/>
          <w:numId w:val="52"/>
        </w:numPr>
        <w:rPr>
          <w:lang w:val="pl-PL"/>
        </w:rPr>
      </w:pPr>
      <w:r w:rsidRPr="00D4322A">
        <w:rPr>
          <w:b/>
          <w:bCs/>
          <w:lang w:val="pl-PL"/>
        </w:rPr>
        <w:t>Opis:</w:t>
      </w:r>
      <w:r w:rsidRPr="00D4322A">
        <w:rPr>
          <w:lang w:val="pl-PL"/>
        </w:rPr>
        <w:t xml:space="preserve"> Przeprowadzenie symulacji pełnego procesu przeładunkowego (od Kontrahenta, przez bramę, Koordynatora, aż po wyjazd Kierowcy i raport dla Zarządu). Wyłapanie błędów, testy obciążeniowe bazy danych.</w:t>
      </w:r>
    </w:p>
    <w:p w14:paraId="775E71D9" w14:textId="77777777" w:rsidR="00D4322A" w:rsidRPr="00D4322A" w:rsidRDefault="00D4322A" w:rsidP="00D4322A">
      <w:pPr>
        <w:numPr>
          <w:ilvl w:val="0"/>
          <w:numId w:val="52"/>
        </w:numPr>
        <w:rPr>
          <w:lang w:val="pl-PL"/>
        </w:rPr>
      </w:pPr>
      <w:r w:rsidRPr="00D4322A">
        <w:rPr>
          <w:b/>
          <w:bCs/>
          <w:lang w:val="pl-PL"/>
        </w:rPr>
        <w:t>Czas trwania:</w:t>
      </w:r>
      <w:r w:rsidRPr="00D4322A">
        <w:rPr>
          <w:lang w:val="pl-PL"/>
        </w:rPr>
        <w:t xml:space="preserve"> 10 dni roboczych.</w:t>
      </w:r>
    </w:p>
    <w:p w14:paraId="7D4298A0" w14:textId="77777777" w:rsidR="00D4322A" w:rsidRPr="00D4322A" w:rsidRDefault="00D4322A" w:rsidP="00D4322A">
      <w:pPr>
        <w:numPr>
          <w:ilvl w:val="0"/>
          <w:numId w:val="52"/>
        </w:numPr>
        <w:rPr>
          <w:lang w:val="pl-PL"/>
        </w:rPr>
      </w:pPr>
      <w:r w:rsidRPr="00D4322A">
        <w:rPr>
          <w:b/>
          <w:bCs/>
          <w:lang w:val="pl-PL"/>
        </w:rPr>
        <w:t>Zależności:</w:t>
      </w:r>
      <w:r w:rsidRPr="00D4322A">
        <w:rPr>
          <w:lang w:val="pl-PL"/>
        </w:rPr>
        <w:t xml:space="preserve"> Wymaga fizycznego zakończenia programowania modułów z Etapów 1-6.</w:t>
      </w:r>
    </w:p>
    <w:p w14:paraId="7EE629A2" w14:textId="77777777" w:rsidR="00D4322A" w:rsidRPr="00D4322A" w:rsidRDefault="00D4322A" w:rsidP="00D4322A">
      <w:pPr>
        <w:numPr>
          <w:ilvl w:val="0"/>
          <w:numId w:val="52"/>
        </w:numPr>
        <w:rPr>
          <w:lang w:val="pl-PL"/>
        </w:rPr>
      </w:pPr>
      <w:r w:rsidRPr="00D4322A">
        <w:rPr>
          <w:b/>
          <w:bCs/>
          <w:lang w:val="pl-PL"/>
        </w:rPr>
        <w:t>Alokacja zasobów:</w:t>
      </w:r>
      <w:r w:rsidRPr="00D4322A">
        <w:rPr>
          <w:lang w:val="pl-PL"/>
        </w:rPr>
        <w:t xml:space="preserve"> 1x Tester, wsparcie całego zespołu (usuwanie błędów itp).</w:t>
      </w:r>
    </w:p>
    <w:p w14:paraId="5ED82143" w14:textId="77777777" w:rsidR="00D4322A" w:rsidRPr="00D4322A" w:rsidRDefault="00D4322A" w:rsidP="00D4322A">
      <w:pPr>
        <w:rPr>
          <w:lang w:val="pl-PL"/>
        </w:rPr>
      </w:pPr>
      <w:r w:rsidRPr="00D4322A">
        <w:rPr>
          <w:b/>
          <w:bCs/>
          <w:lang w:val="pl-PL"/>
        </w:rPr>
        <w:t>Etap 8: Wdrożenie na serwery produkcyjne i dokumentacja</w:t>
      </w:r>
    </w:p>
    <w:p w14:paraId="2480F975" w14:textId="77777777" w:rsidR="00D4322A" w:rsidRPr="00D4322A" w:rsidRDefault="00D4322A" w:rsidP="00D4322A">
      <w:pPr>
        <w:numPr>
          <w:ilvl w:val="0"/>
          <w:numId w:val="53"/>
        </w:numPr>
        <w:rPr>
          <w:lang w:val="pl-PL"/>
        </w:rPr>
      </w:pPr>
      <w:r w:rsidRPr="00D4322A">
        <w:rPr>
          <w:b/>
          <w:bCs/>
          <w:lang w:val="pl-PL"/>
        </w:rPr>
        <w:t>Opis:</w:t>
      </w:r>
      <w:r w:rsidRPr="00D4322A">
        <w:rPr>
          <w:lang w:val="pl-PL"/>
        </w:rPr>
        <w:t xml:space="preserve"> Ostateczna publikacja systemu na docelowej infrastrukturze portu, podpięcie domen, zabezpieczenie sieci oraz przygotowanie krótkich instrukcji stanowiskowych dla personelu.</w:t>
      </w:r>
    </w:p>
    <w:p w14:paraId="02EEC97C" w14:textId="77777777" w:rsidR="00D4322A" w:rsidRPr="00D4322A" w:rsidRDefault="00D4322A" w:rsidP="00D4322A">
      <w:pPr>
        <w:numPr>
          <w:ilvl w:val="0"/>
          <w:numId w:val="53"/>
        </w:numPr>
        <w:rPr>
          <w:lang w:val="pl-PL"/>
        </w:rPr>
      </w:pPr>
      <w:r w:rsidRPr="00D4322A">
        <w:rPr>
          <w:b/>
          <w:bCs/>
          <w:lang w:val="pl-PL"/>
        </w:rPr>
        <w:t>Czas trwania:</w:t>
      </w:r>
      <w:r w:rsidRPr="00D4322A">
        <w:rPr>
          <w:lang w:val="pl-PL"/>
        </w:rPr>
        <w:t xml:space="preserve"> 3 dni robocze.</w:t>
      </w:r>
    </w:p>
    <w:p w14:paraId="1DB45491" w14:textId="77777777" w:rsidR="00D4322A" w:rsidRPr="00D4322A" w:rsidRDefault="00D4322A" w:rsidP="00D4322A">
      <w:pPr>
        <w:numPr>
          <w:ilvl w:val="0"/>
          <w:numId w:val="53"/>
        </w:numPr>
        <w:rPr>
          <w:lang w:val="pl-PL"/>
        </w:rPr>
      </w:pPr>
      <w:r w:rsidRPr="00D4322A">
        <w:rPr>
          <w:b/>
          <w:bCs/>
          <w:lang w:val="pl-PL"/>
        </w:rPr>
        <w:t>Zależności:</w:t>
      </w:r>
      <w:r w:rsidRPr="00D4322A">
        <w:rPr>
          <w:lang w:val="pl-PL"/>
        </w:rPr>
        <w:t xml:space="preserve"> Wymaga zakończenia Etapu 7 (pozytywny wynik testów systemu).</w:t>
      </w:r>
    </w:p>
    <w:p w14:paraId="2A1D1333" w14:textId="77777777" w:rsidR="00D4322A" w:rsidRPr="00D4322A" w:rsidRDefault="00D4322A" w:rsidP="00D4322A">
      <w:pPr>
        <w:numPr>
          <w:ilvl w:val="0"/>
          <w:numId w:val="53"/>
        </w:numPr>
        <w:rPr>
          <w:lang w:val="pl-PL"/>
        </w:rPr>
      </w:pPr>
      <w:r w:rsidRPr="00D4322A">
        <w:rPr>
          <w:b/>
          <w:bCs/>
          <w:lang w:val="pl-PL"/>
        </w:rPr>
        <w:t>Alokacja zasobów:</w:t>
      </w:r>
      <w:r w:rsidRPr="00D4322A">
        <w:rPr>
          <w:lang w:val="pl-PL"/>
        </w:rPr>
        <w:t xml:space="preserve"> 1x Architekt/DevOps.</w:t>
      </w:r>
    </w:p>
    <w:p w14:paraId="387651D0" w14:textId="77777777" w:rsidR="00D4322A" w:rsidRPr="00D4322A" w:rsidRDefault="00D4322A" w:rsidP="00D4322A">
      <w:pPr>
        <w:rPr>
          <w:lang w:val="pl-PL"/>
        </w:rPr>
      </w:pPr>
      <w:r w:rsidRPr="00D4322A">
        <w:rPr>
          <w:b/>
          <w:bCs/>
          <w:lang w:val="pl-PL"/>
        </w:rPr>
        <w:t>Podsumowanie planu:</w:t>
      </w:r>
      <w:r w:rsidRPr="00D4322A">
        <w:rPr>
          <w:lang w:val="pl-PL"/>
        </w:rPr>
        <w:t xml:space="preserve"> Ze względu na możliwość równoległego realizowania niektórych zadań (np. frontendu kierowcy w czasie, gdy backendowcy piszą moduł raportowy), cały projekt zakłada realizację w około 60 dni roboczych roboczych czyli w przybliżeniu 3 miesiące kalendarzowe. </w:t>
      </w:r>
    </w:p>
    <w:p w14:paraId="55742FD0" w14:textId="77777777" w:rsidR="008F1C15" w:rsidRPr="00D4322A" w:rsidRDefault="008F1C15">
      <w:pPr>
        <w:rPr>
          <w:lang w:val="pl-PL"/>
        </w:rPr>
      </w:pPr>
    </w:p>
    <w:p w14:paraId="655B2703" w14:textId="4589DCF1" w:rsidR="008F1C15" w:rsidRDefault="00000000">
      <w:pPr>
        <w:pStyle w:val="Heading1"/>
        <w:numPr>
          <w:ilvl w:val="0"/>
          <w:numId w:val="7"/>
        </w:numPr>
      </w:pPr>
      <w:bookmarkStart w:id="14" w:name="_4smyz7fwmmte" w:colFirst="0" w:colLast="0"/>
      <w:bookmarkEnd w:id="14"/>
      <w:r>
        <w:lastRenderedPageBreak/>
        <w:t>Analiza ryzyka projektu</w:t>
      </w:r>
      <w:r>
        <w:rPr>
          <w:noProof/>
        </w:rPr>
        <w:pict w14:anchorId="4B5CE354">
          <v:rect id="_x0000_i1044" alt="" style="width:410.45pt;height:.05pt;mso-width-percent:0;mso-height-percent:0;mso-width-percent:0;mso-height-percent:0" o:hrpct="988" o:hralign="center" o:hrstd="t" o:hr="t" fillcolor="#a0a0a0" stroked="f"/>
        </w:pict>
      </w:r>
    </w:p>
    <w:p w14:paraId="70FCF514" w14:textId="77777777" w:rsidR="00EE0249" w:rsidRPr="00EE0249" w:rsidRDefault="00EE0249" w:rsidP="00EE0249">
      <w:pPr>
        <w:rPr>
          <w:b/>
          <w:bCs/>
          <w:lang w:val="pl-PL"/>
        </w:rPr>
      </w:pPr>
      <w:r w:rsidRPr="00EE0249">
        <w:rPr>
          <w:lang w:val="pl-PL"/>
        </w:rPr>
        <w:t>Wykaz przewidywanych zagrożeń specyficznych dla projektu:</w:t>
      </w:r>
    </w:p>
    <w:p w14:paraId="3352F96D" w14:textId="77777777" w:rsidR="00EE0249" w:rsidRPr="00EE0249" w:rsidRDefault="00EE0249" w:rsidP="00EE0249">
      <w:pPr>
        <w:rPr>
          <w:b/>
          <w:bCs/>
          <w:lang w:val="pl-PL"/>
        </w:rPr>
      </w:pPr>
      <w:r w:rsidRPr="00EE0249">
        <w:rPr>
          <w:b/>
          <w:bCs/>
          <w:lang w:val="pl-PL"/>
        </w:rPr>
        <w:t>1. Brak przyswojenia aplikacji mobilnej lub problemy z łącznością sieciową na terenie portu</w:t>
      </w:r>
    </w:p>
    <w:p w14:paraId="11379980" w14:textId="77777777" w:rsidR="00EE0249" w:rsidRPr="00EE0249" w:rsidRDefault="00EE0249" w:rsidP="00EE0249">
      <w:pPr>
        <w:numPr>
          <w:ilvl w:val="0"/>
          <w:numId w:val="64"/>
        </w:numPr>
        <w:rPr>
          <w:lang w:val="pl-PL"/>
        </w:rPr>
      </w:pPr>
      <w:r w:rsidRPr="00EE0249">
        <w:rPr>
          <w:b/>
          <w:bCs/>
          <w:lang w:val="pl-PL"/>
        </w:rPr>
        <w:t>Prawdopodobieństwo wystąpienia:</w:t>
      </w:r>
      <w:r w:rsidRPr="00EE0249">
        <w:rPr>
          <w:lang w:val="pl-PL"/>
        </w:rPr>
        <w:t xml:space="preserve"> Średnie.</w:t>
      </w:r>
    </w:p>
    <w:p w14:paraId="1D08813E" w14:textId="77777777" w:rsidR="00EE0249" w:rsidRPr="00EE0249" w:rsidRDefault="00EE0249" w:rsidP="00EE0249">
      <w:pPr>
        <w:numPr>
          <w:ilvl w:val="0"/>
          <w:numId w:val="64"/>
        </w:numPr>
        <w:rPr>
          <w:lang w:val="pl-PL"/>
        </w:rPr>
      </w:pPr>
      <w:r w:rsidRPr="00EE0249">
        <w:rPr>
          <w:b/>
          <w:bCs/>
          <w:lang w:val="pl-PL"/>
        </w:rPr>
        <w:t>Stopień szkodliwości:</w:t>
      </w:r>
      <w:r w:rsidRPr="00EE0249">
        <w:rPr>
          <w:lang w:val="pl-PL"/>
        </w:rPr>
        <w:t xml:space="preserve"> Średni.</w:t>
      </w:r>
    </w:p>
    <w:p w14:paraId="6A52F4C6" w14:textId="77777777" w:rsidR="00EE0249" w:rsidRPr="00EE0249" w:rsidRDefault="00EE0249" w:rsidP="00EE0249">
      <w:pPr>
        <w:numPr>
          <w:ilvl w:val="0"/>
          <w:numId w:val="64"/>
        </w:numPr>
        <w:rPr>
          <w:lang w:val="pl-PL"/>
        </w:rPr>
      </w:pPr>
      <w:r w:rsidRPr="00EE0249">
        <w:rPr>
          <w:b/>
          <w:bCs/>
          <w:lang w:val="pl-PL"/>
        </w:rPr>
        <w:t>Metody zapobiegania:</w:t>
      </w:r>
      <w:r w:rsidRPr="00EE0249">
        <w:rPr>
          <w:lang w:val="pl-PL"/>
        </w:rPr>
        <w:t xml:space="preserve"> Zaprojektowanie maksymalnie uproszczonego interfejsu aplikacji mobilnej dla Kierowcy z wyraźnymi komunikatami.</w:t>
      </w:r>
    </w:p>
    <w:p w14:paraId="0B853430" w14:textId="77777777" w:rsidR="00EE0249" w:rsidRPr="00EE0249" w:rsidRDefault="00EE0249" w:rsidP="00EE0249">
      <w:pPr>
        <w:numPr>
          <w:ilvl w:val="1"/>
          <w:numId w:val="64"/>
        </w:numPr>
        <w:rPr>
          <w:lang w:val="pl-PL"/>
        </w:rPr>
      </w:pPr>
      <w:r w:rsidRPr="00EE0249">
        <w:rPr>
          <w:lang w:val="pl-PL"/>
        </w:rPr>
        <w:t>Zobowiązanie władz portu do wdrożenia lokalnej sieci Wi-Fi o wysokiej gęstości pokrycia sygnałem w strefach doków i magazynów, minimalizując ryzyko „martwych stref”.</w:t>
      </w:r>
    </w:p>
    <w:p w14:paraId="102FCA44" w14:textId="77777777" w:rsidR="00EE0249" w:rsidRPr="00EE0249" w:rsidRDefault="00EE0249" w:rsidP="00EE0249">
      <w:pPr>
        <w:numPr>
          <w:ilvl w:val="0"/>
          <w:numId w:val="64"/>
        </w:numPr>
        <w:rPr>
          <w:lang w:val="pl-PL"/>
        </w:rPr>
      </w:pPr>
      <w:r w:rsidRPr="00EE0249">
        <w:rPr>
          <w:b/>
          <w:bCs/>
          <w:lang w:val="pl-PL"/>
        </w:rPr>
        <w:t>Plan awaryjny (sposób postępowania):</w:t>
      </w:r>
      <w:r w:rsidRPr="00EE0249">
        <w:rPr>
          <w:lang w:val="pl-PL"/>
        </w:rPr>
        <w:t xml:space="preserve"> W przypadku całkowitego braku łączności po stronie Kierowcy, system umożliwia Operatorowi lub Koordynatorowi ręczne wymuszenie zmiany statusu ładunku (np. przejście w stan „Towar rozładowywany”) z poziomu stacjonarnego pulpitu dyspozytorskiego.</w:t>
      </w:r>
    </w:p>
    <w:p w14:paraId="146F485B" w14:textId="77777777" w:rsidR="00EE0249" w:rsidRPr="00EE0249" w:rsidRDefault="00EE0249" w:rsidP="00EE0249">
      <w:pPr>
        <w:rPr>
          <w:b/>
          <w:bCs/>
          <w:lang w:val="pl-PL"/>
        </w:rPr>
      </w:pPr>
      <w:r w:rsidRPr="00EE0249">
        <w:rPr>
          <w:b/>
          <w:bCs/>
          <w:lang w:val="pl-PL"/>
        </w:rPr>
        <w:t>2. Utrata aktualności harmonogramu dokowań w wyniku zdarzeń losowych (awarie sprzętu, opóźnienia transportów)  </w:t>
      </w:r>
    </w:p>
    <w:p w14:paraId="0C3780A3" w14:textId="77777777" w:rsidR="00EE0249" w:rsidRPr="00EE0249" w:rsidRDefault="00EE0249" w:rsidP="00EE0249">
      <w:pPr>
        <w:numPr>
          <w:ilvl w:val="0"/>
          <w:numId w:val="65"/>
        </w:numPr>
        <w:rPr>
          <w:b/>
          <w:bCs/>
          <w:lang w:val="pl-PL"/>
        </w:rPr>
      </w:pPr>
      <w:r w:rsidRPr="00EE0249">
        <w:rPr>
          <w:b/>
          <w:bCs/>
          <w:lang w:val="pl-PL"/>
        </w:rPr>
        <w:t xml:space="preserve">Prawdopodobieństwo wystąpienia: </w:t>
      </w:r>
      <w:r w:rsidRPr="00EE0249">
        <w:rPr>
          <w:lang w:val="pl-PL"/>
        </w:rPr>
        <w:t>Średnie</w:t>
      </w:r>
    </w:p>
    <w:p w14:paraId="484E9BD2" w14:textId="77777777" w:rsidR="00EE0249" w:rsidRPr="00EE0249" w:rsidRDefault="00EE0249" w:rsidP="00EE0249">
      <w:pPr>
        <w:numPr>
          <w:ilvl w:val="0"/>
          <w:numId w:val="65"/>
        </w:numPr>
        <w:rPr>
          <w:b/>
          <w:bCs/>
          <w:lang w:val="pl-PL"/>
        </w:rPr>
      </w:pPr>
      <w:r w:rsidRPr="00EE0249">
        <w:rPr>
          <w:b/>
          <w:bCs/>
          <w:lang w:val="pl-PL"/>
        </w:rPr>
        <w:t xml:space="preserve">Stopień szkodliwości: </w:t>
      </w:r>
      <w:r w:rsidRPr="00EE0249">
        <w:rPr>
          <w:lang w:val="pl-PL"/>
        </w:rPr>
        <w:t>Duży</w:t>
      </w:r>
    </w:p>
    <w:p w14:paraId="0ABCA062" w14:textId="77777777" w:rsidR="00EE0249" w:rsidRPr="00EE0249" w:rsidRDefault="00EE0249" w:rsidP="00EE0249">
      <w:pPr>
        <w:numPr>
          <w:ilvl w:val="0"/>
          <w:numId w:val="65"/>
        </w:numPr>
        <w:rPr>
          <w:b/>
          <w:bCs/>
          <w:lang w:val="pl-PL"/>
        </w:rPr>
      </w:pPr>
      <w:r w:rsidRPr="00EE0249">
        <w:rPr>
          <w:b/>
          <w:bCs/>
          <w:lang w:val="pl-PL"/>
        </w:rPr>
        <w:t xml:space="preserve">Metody zapobiegania: </w:t>
      </w:r>
      <w:r w:rsidRPr="00EE0249">
        <w:rPr>
          <w:lang w:val="pl-PL"/>
        </w:rPr>
        <w:t>Bieżące monitorowanie czasu trwania operacji przeładunkowych przez system oraz integracja modułu planowania z systemem zgłaszania usterki technicznej urządzeń.</w:t>
      </w:r>
    </w:p>
    <w:p w14:paraId="016181F5" w14:textId="77777777" w:rsidR="00EE0249" w:rsidRPr="00EE0249" w:rsidRDefault="00EE0249" w:rsidP="00EE0249">
      <w:pPr>
        <w:numPr>
          <w:ilvl w:val="0"/>
          <w:numId w:val="65"/>
        </w:numPr>
        <w:rPr>
          <w:b/>
          <w:bCs/>
          <w:lang w:val="pl-PL"/>
        </w:rPr>
      </w:pPr>
      <w:r w:rsidRPr="00EE0249">
        <w:rPr>
          <w:b/>
          <w:bCs/>
          <w:lang w:val="pl-PL"/>
        </w:rPr>
        <w:t xml:space="preserve">Plan awaryjny: </w:t>
      </w:r>
      <w:r w:rsidRPr="00EE0249">
        <w:rPr>
          <w:lang w:val="pl-PL"/>
        </w:rPr>
        <w:t>Przejście systemu w tryb korekty operacyjnej. Koordynator portu otrzymuje uprawnienia do ręcznego nadpisywania automatycznych decyzji systemu, co pozwala na szybkie przesunięcie priorytetów ładunków i zmianę przypisanych stanowisk.</w:t>
      </w:r>
    </w:p>
    <w:p w14:paraId="14C349E1" w14:textId="77777777" w:rsidR="00EE0249" w:rsidRPr="00EE0249" w:rsidRDefault="00EE0249" w:rsidP="00EE0249">
      <w:pPr>
        <w:rPr>
          <w:b/>
          <w:bCs/>
          <w:lang w:val="pl-PL"/>
        </w:rPr>
      </w:pPr>
      <w:r w:rsidRPr="00EE0249">
        <w:rPr>
          <w:lang w:val="pl-PL"/>
        </w:rPr>
        <w:t>.</w:t>
      </w:r>
    </w:p>
    <w:p w14:paraId="22F60738" w14:textId="77777777" w:rsidR="00EE0249" w:rsidRPr="00EE0249" w:rsidRDefault="00EE0249" w:rsidP="00EE0249">
      <w:pPr>
        <w:rPr>
          <w:b/>
          <w:bCs/>
          <w:lang w:val="pl-PL"/>
        </w:rPr>
      </w:pPr>
      <w:r w:rsidRPr="00EE0249">
        <w:rPr>
          <w:b/>
          <w:bCs/>
          <w:lang w:val="pl-PL"/>
        </w:rPr>
        <w:t>3. Przeciążenie modułu analitycznego i bazy danych w momentach spiętrzeń ruchu towarowego</w:t>
      </w:r>
    </w:p>
    <w:p w14:paraId="537FC373" w14:textId="77777777" w:rsidR="00EE0249" w:rsidRPr="00EE0249" w:rsidRDefault="00EE0249" w:rsidP="00EE0249">
      <w:pPr>
        <w:numPr>
          <w:ilvl w:val="0"/>
          <w:numId w:val="66"/>
        </w:numPr>
        <w:rPr>
          <w:lang w:val="pl-PL"/>
        </w:rPr>
      </w:pPr>
      <w:r w:rsidRPr="00EE0249">
        <w:rPr>
          <w:b/>
          <w:bCs/>
          <w:lang w:val="pl-PL"/>
        </w:rPr>
        <w:t>Prawdopodobieństwo wystąpienia:</w:t>
      </w:r>
      <w:r w:rsidRPr="00EE0249">
        <w:rPr>
          <w:lang w:val="pl-PL"/>
        </w:rPr>
        <w:t xml:space="preserve"> Średnie.</w:t>
      </w:r>
    </w:p>
    <w:p w14:paraId="6779FBA3" w14:textId="77777777" w:rsidR="00EE0249" w:rsidRPr="00EE0249" w:rsidRDefault="00EE0249" w:rsidP="00EE0249">
      <w:pPr>
        <w:numPr>
          <w:ilvl w:val="0"/>
          <w:numId w:val="66"/>
        </w:numPr>
        <w:rPr>
          <w:lang w:val="pl-PL"/>
        </w:rPr>
      </w:pPr>
      <w:r w:rsidRPr="00EE0249">
        <w:rPr>
          <w:b/>
          <w:bCs/>
          <w:lang w:val="pl-PL"/>
        </w:rPr>
        <w:t>Stopień szkodliwości:</w:t>
      </w:r>
      <w:r w:rsidRPr="00EE0249">
        <w:rPr>
          <w:lang w:val="pl-PL"/>
        </w:rPr>
        <w:t xml:space="preserve"> Średni.</w:t>
      </w:r>
    </w:p>
    <w:p w14:paraId="4DB7911A" w14:textId="77777777" w:rsidR="00EE0249" w:rsidRPr="00EE0249" w:rsidRDefault="00EE0249" w:rsidP="00EE0249">
      <w:pPr>
        <w:numPr>
          <w:ilvl w:val="0"/>
          <w:numId w:val="66"/>
        </w:numPr>
        <w:rPr>
          <w:lang w:val="pl-PL"/>
        </w:rPr>
      </w:pPr>
      <w:r w:rsidRPr="00EE0249">
        <w:rPr>
          <w:b/>
          <w:bCs/>
          <w:lang w:val="pl-PL"/>
        </w:rPr>
        <w:t>Metody zapobiegania:</w:t>
      </w:r>
      <w:r w:rsidRPr="00EE0249">
        <w:rPr>
          <w:lang w:val="pl-PL"/>
        </w:rPr>
        <w:t xml:space="preserve"> Zastosowanie asynchronicznego przetwarzania i agregacji danych historycznych w tle dla Modułu Analitycznego.</w:t>
      </w:r>
    </w:p>
    <w:p w14:paraId="16467A13" w14:textId="77777777" w:rsidR="00EE0249" w:rsidRPr="00EE0249" w:rsidRDefault="00EE0249" w:rsidP="00EE0249">
      <w:pPr>
        <w:numPr>
          <w:ilvl w:val="1"/>
          <w:numId w:val="66"/>
        </w:numPr>
        <w:rPr>
          <w:lang w:val="pl-PL"/>
        </w:rPr>
      </w:pPr>
      <w:r w:rsidRPr="00EE0249">
        <w:rPr>
          <w:lang w:val="pl-PL"/>
        </w:rPr>
        <w:t>Wprowadzenie mechanizmu buforowania (caching) najpopularniejszych statystyk i raportów okresowych dla Zarządu.</w:t>
      </w:r>
    </w:p>
    <w:p w14:paraId="28C5E666" w14:textId="77777777" w:rsidR="00EE0249" w:rsidRPr="00EE0249" w:rsidRDefault="00EE0249" w:rsidP="00EE0249">
      <w:pPr>
        <w:numPr>
          <w:ilvl w:val="0"/>
          <w:numId w:val="66"/>
        </w:numPr>
        <w:rPr>
          <w:lang w:val="pl-PL"/>
        </w:rPr>
      </w:pPr>
      <w:r w:rsidRPr="00EE0249">
        <w:rPr>
          <w:b/>
          <w:bCs/>
          <w:lang w:val="pl-PL"/>
        </w:rPr>
        <w:t>Plan awaryjny (sposób postępowania):</w:t>
      </w:r>
      <w:r w:rsidRPr="00EE0249">
        <w:rPr>
          <w:lang w:val="pl-PL"/>
        </w:rPr>
        <w:t xml:space="preserve"> W przypadku wykrycia przeciążenia bazy danych, system automatycznie nadaje najwyższy priorytet transakcjom czasu rzeczywistego (pulpity dyspozytorskie Koordynatorów). Użytkownikom z poziomu Zarządu wyświetlany jest komunikat o wydłużonym czasie oczekiwania, a gotowe zestawienie KPI jest automatycznie wysyłane na wskazany adres e-mail po jego wygenerowaniu.</w:t>
      </w:r>
    </w:p>
    <w:p w14:paraId="4B249312" w14:textId="77777777" w:rsidR="00EE0249" w:rsidRPr="00EE0249" w:rsidRDefault="00EE0249" w:rsidP="00EE0249">
      <w:pPr>
        <w:rPr>
          <w:b/>
          <w:bCs/>
          <w:lang w:val="pl-PL"/>
        </w:rPr>
      </w:pPr>
      <w:r w:rsidRPr="00EE0249">
        <w:rPr>
          <w:b/>
          <w:bCs/>
          <w:lang w:val="pl-PL"/>
        </w:rPr>
        <w:t>4. Błędna automatyczna klasyfikacja ładunków nietypowych lub ponadnormatywnych</w:t>
      </w:r>
    </w:p>
    <w:p w14:paraId="552B0655" w14:textId="77777777" w:rsidR="00EE0249" w:rsidRPr="00EE0249" w:rsidRDefault="00EE0249" w:rsidP="00EE0249">
      <w:pPr>
        <w:numPr>
          <w:ilvl w:val="0"/>
          <w:numId w:val="67"/>
        </w:numPr>
        <w:rPr>
          <w:lang w:val="pl-PL"/>
        </w:rPr>
      </w:pPr>
      <w:r w:rsidRPr="00EE0249">
        <w:rPr>
          <w:b/>
          <w:bCs/>
          <w:lang w:val="pl-PL"/>
        </w:rPr>
        <w:t>Prawdopodobieństwo wystąpienia:</w:t>
      </w:r>
      <w:r w:rsidRPr="00EE0249">
        <w:rPr>
          <w:lang w:val="pl-PL"/>
        </w:rPr>
        <w:t xml:space="preserve"> Małe.</w:t>
      </w:r>
    </w:p>
    <w:p w14:paraId="6E9EE130" w14:textId="77777777" w:rsidR="00EE0249" w:rsidRPr="00EE0249" w:rsidRDefault="00EE0249" w:rsidP="00EE0249">
      <w:pPr>
        <w:numPr>
          <w:ilvl w:val="0"/>
          <w:numId w:val="67"/>
        </w:numPr>
        <w:rPr>
          <w:lang w:val="pl-PL"/>
        </w:rPr>
      </w:pPr>
      <w:r w:rsidRPr="00EE0249">
        <w:rPr>
          <w:b/>
          <w:bCs/>
          <w:lang w:val="pl-PL"/>
        </w:rPr>
        <w:t>Stopień szkodliwości:</w:t>
      </w:r>
      <w:r w:rsidRPr="00EE0249">
        <w:rPr>
          <w:lang w:val="pl-PL"/>
        </w:rPr>
        <w:t xml:space="preserve"> Duży.</w:t>
      </w:r>
    </w:p>
    <w:p w14:paraId="6031E75F" w14:textId="77777777" w:rsidR="00EE0249" w:rsidRPr="00EE0249" w:rsidRDefault="00EE0249" w:rsidP="00EE0249">
      <w:pPr>
        <w:numPr>
          <w:ilvl w:val="0"/>
          <w:numId w:val="67"/>
        </w:numPr>
        <w:rPr>
          <w:lang w:val="pl-PL"/>
        </w:rPr>
      </w:pPr>
      <w:r w:rsidRPr="00EE0249">
        <w:rPr>
          <w:b/>
          <w:bCs/>
          <w:lang w:val="pl-PL"/>
        </w:rPr>
        <w:lastRenderedPageBreak/>
        <w:t>Metody zapobiegania:</w:t>
      </w:r>
      <w:r w:rsidRPr="00EE0249">
        <w:rPr>
          <w:lang w:val="pl-PL"/>
        </w:rPr>
        <w:t xml:space="preserve"> Wprowadzenie restrykcyjnej walidacji pól formularza (gabaryty, waga, opis towaru) podczas rejestracji zgłoszenia przez Operatora.</w:t>
      </w:r>
    </w:p>
    <w:p w14:paraId="758607F1" w14:textId="77777777" w:rsidR="00EE0249" w:rsidRPr="00EE0249" w:rsidRDefault="00EE0249" w:rsidP="00EE0249">
      <w:pPr>
        <w:numPr>
          <w:ilvl w:val="1"/>
          <w:numId w:val="67"/>
        </w:numPr>
        <w:rPr>
          <w:lang w:val="pl-PL"/>
        </w:rPr>
      </w:pPr>
      <w:r w:rsidRPr="00EE0249">
        <w:rPr>
          <w:lang w:val="pl-PL"/>
        </w:rPr>
        <w:t>Stworzenie szczegółowej matrycy reguł biznesowych w kodzie systemu, określającej graniczne parametry techniczne dla każdej kategorii (drobnica, masowy, kontener, ponadnormatywny).</w:t>
      </w:r>
    </w:p>
    <w:p w14:paraId="31EB9FFD" w14:textId="77777777" w:rsidR="00EE0249" w:rsidRPr="00EE0249" w:rsidRDefault="00EE0249" w:rsidP="00EE0249">
      <w:pPr>
        <w:numPr>
          <w:ilvl w:val="0"/>
          <w:numId w:val="67"/>
        </w:numPr>
        <w:rPr>
          <w:lang w:val="pl-PL"/>
        </w:rPr>
      </w:pPr>
      <w:r w:rsidRPr="00EE0249">
        <w:rPr>
          <w:b/>
          <w:bCs/>
          <w:lang w:val="pl-PL"/>
        </w:rPr>
        <w:t>Plan awaryjny (sposób postępowania):</w:t>
      </w:r>
      <w:r w:rsidRPr="00EE0249">
        <w:rPr>
          <w:lang w:val="pl-PL"/>
        </w:rPr>
        <w:t xml:space="preserve"> Jeżeli system błędnie zakwalifikuje ładunek, Operator ma możliwość ręcznego skorygowania i nadpisania kategorii przed ostatecznym zatwierdzeniem zgłoszenia. Jeśli błąd zostanie wykryty po zapisie, Koordynator może dokonać ręcznych przesunięć w harmonogramie dokowań i zmienić priorytety urządzeń przeładunkowych.</w:t>
      </w:r>
    </w:p>
    <w:p w14:paraId="37657511" w14:textId="77777777" w:rsidR="00EE0249" w:rsidRPr="00EE0249" w:rsidRDefault="00EE0249" w:rsidP="00EE0249">
      <w:pPr>
        <w:rPr>
          <w:b/>
          <w:bCs/>
          <w:lang w:val="pl-PL"/>
        </w:rPr>
      </w:pPr>
      <w:r w:rsidRPr="00EE0249">
        <w:rPr>
          <w:b/>
          <w:bCs/>
          <w:lang w:val="pl-PL"/>
        </w:rPr>
        <w:t>Podsumowanie ryzyka:</w:t>
      </w:r>
    </w:p>
    <w:p w14:paraId="4A48E3F1" w14:textId="77777777" w:rsidR="00EE0249" w:rsidRPr="00EE0249" w:rsidRDefault="00EE0249" w:rsidP="00EE0249">
      <w:pPr>
        <w:rPr>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1193"/>
        <w:gridCol w:w="2523"/>
        <w:gridCol w:w="2213"/>
        <w:gridCol w:w="1387"/>
        <w:gridCol w:w="1697"/>
      </w:tblGrid>
      <w:tr w:rsidR="00EE0249" w:rsidRPr="00EE0249" w14:paraId="2766114E"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695D7B6D" w14:textId="77777777" w:rsidR="00EE0249" w:rsidRPr="00EE0249" w:rsidRDefault="00EE0249" w:rsidP="00EE0249">
            <w:pPr>
              <w:rPr>
                <w:lang w:val="pl-PL"/>
              </w:rPr>
            </w:pPr>
            <w:r w:rsidRPr="00EE0249">
              <w:rPr>
                <w:lang w:val="pl-PL"/>
              </w:rPr>
              <w:t>Numer przyoadku</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254ED7F" w14:textId="77777777" w:rsidR="00EE0249" w:rsidRPr="00EE0249" w:rsidRDefault="00EE0249" w:rsidP="00EE0249">
            <w:pPr>
              <w:rPr>
                <w:lang w:val="pl-PL"/>
              </w:rPr>
            </w:pPr>
            <w:r w:rsidRPr="00EE0249">
              <w:rPr>
                <w:lang w:val="pl-PL"/>
              </w:rPr>
              <w:t>Opis zagrożenia</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F28065D" w14:textId="77777777" w:rsidR="00EE0249" w:rsidRPr="00EE0249" w:rsidRDefault="00EE0249" w:rsidP="00EE0249">
            <w:pPr>
              <w:rPr>
                <w:lang w:val="pl-PL"/>
              </w:rPr>
            </w:pPr>
            <w:r w:rsidRPr="00EE0249">
              <w:rPr>
                <w:lang w:val="pl-PL"/>
              </w:rPr>
              <w:t>Prawdopodobieństwo</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D8906D6" w14:textId="77777777" w:rsidR="00EE0249" w:rsidRPr="00EE0249" w:rsidRDefault="00EE0249" w:rsidP="00EE0249">
            <w:pPr>
              <w:rPr>
                <w:lang w:val="pl-PL"/>
              </w:rPr>
            </w:pPr>
            <w:r w:rsidRPr="00EE0249">
              <w:rPr>
                <w:lang w:val="pl-PL"/>
              </w:rPr>
              <w:t>Stopień szkodliwości</w:t>
            </w:r>
          </w:p>
        </w:tc>
        <w:tc>
          <w:tcPr>
            <w:tcW w:w="0" w:type="auto"/>
            <w:tcBorders>
              <w:top w:val="single" w:sz="6" w:space="0" w:color="284E3F"/>
              <w:left w:val="single" w:sz="6" w:space="0" w:color="356854"/>
              <w:bottom w:val="single" w:sz="6" w:space="0" w:color="284E3F"/>
              <w:right w:val="single" w:sz="6" w:space="0" w:color="284E3F"/>
            </w:tcBorders>
            <w:shd w:val="clear" w:color="auto" w:fill="356854"/>
            <w:tcMar>
              <w:top w:w="40" w:type="dxa"/>
              <w:left w:w="120" w:type="dxa"/>
              <w:bottom w:w="40" w:type="dxa"/>
              <w:right w:w="120" w:type="dxa"/>
            </w:tcMar>
            <w:vAlign w:val="center"/>
            <w:hideMark/>
          </w:tcPr>
          <w:p w14:paraId="1CD80C8C" w14:textId="77777777" w:rsidR="00EE0249" w:rsidRPr="00EE0249" w:rsidRDefault="00EE0249" w:rsidP="00EE0249">
            <w:pPr>
              <w:rPr>
                <w:lang w:val="pl-PL"/>
              </w:rPr>
            </w:pPr>
            <w:r w:rsidRPr="00EE0249">
              <w:rPr>
                <w:lang w:val="pl-PL"/>
              </w:rPr>
              <w:t>Główny mechanizm obronny</w:t>
            </w:r>
          </w:p>
        </w:tc>
      </w:tr>
      <w:tr w:rsidR="00EE0249" w:rsidRPr="00EE0249" w14:paraId="0A67B903" w14:textId="77777777">
        <w:trPr>
          <w:trHeight w:val="540"/>
        </w:trPr>
        <w:tc>
          <w:tcPr>
            <w:tcW w:w="0" w:type="auto"/>
            <w:tcBorders>
              <w:top w:val="single" w:sz="6" w:space="0" w:color="284E3F"/>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1B2AAE4" w14:textId="77777777" w:rsidR="00EE0249" w:rsidRPr="00EE0249" w:rsidRDefault="00EE0249" w:rsidP="00EE0249">
            <w:pPr>
              <w:rPr>
                <w:lang w:val="pl-PL"/>
              </w:rPr>
            </w:pPr>
            <w:r w:rsidRPr="00EE0249">
              <w:rPr>
                <w:lang w:val="pl-PL"/>
              </w:rPr>
              <w:t>1</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0E52A03B" w14:textId="77777777" w:rsidR="00EE0249" w:rsidRPr="00EE0249" w:rsidRDefault="00EE0249" w:rsidP="00EE0249">
            <w:pPr>
              <w:rPr>
                <w:lang w:val="pl-PL"/>
              </w:rPr>
            </w:pPr>
            <w:r w:rsidRPr="00EE0249">
              <w:rPr>
                <w:lang w:val="pl-PL"/>
              </w:rPr>
              <w:t>Opór kierowców przed korzystaniem z aplikacji lub bariery technologiczne/językowe</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2D9C224" w14:textId="77777777" w:rsidR="00EE0249" w:rsidRPr="00EE0249" w:rsidRDefault="00EE0249" w:rsidP="00EE0249">
            <w:pPr>
              <w:rPr>
                <w:lang w:val="pl-PL"/>
              </w:rPr>
            </w:pPr>
            <w:r w:rsidRPr="00EE0249">
              <w:rPr>
                <w:lang w:val="pl-PL"/>
              </w:rPr>
              <w:t>Średnie</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46F9963A" w14:textId="77777777" w:rsidR="00EE0249" w:rsidRPr="00EE0249" w:rsidRDefault="00EE0249" w:rsidP="00EE0249">
            <w:pPr>
              <w:rPr>
                <w:lang w:val="pl-PL"/>
              </w:rPr>
            </w:pPr>
            <w:r w:rsidRPr="00EE0249">
              <w:rPr>
                <w:lang w:val="pl-PL"/>
              </w:rPr>
              <w:t>Średni</w:t>
            </w:r>
          </w:p>
        </w:tc>
        <w:tc>
          <w:tcPr>
            <w:tcW w:w="0" w:type="auto"/>
            <w:tcBorders>
              <w:top w:val="single" w:sz="6" w:space="0" w:color="284E3F"/>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7004FCEB" w14:textId="77777777" w:rsidR="00EE0249" w:rsidRPr="00EE0249" w:rsidRDefault="00EE0249" w:rsidP="00EE0249">
            <w:pPr>
              <w:rPr>
                <w:lang w:val="pl-PL"/>
              </w:rPr>
            </w:pPr>
            <w:r w:rsidRPr="00EE0249">
              <w:rPr>
                <w:lang w:val="pl-PL"/>
              </w:rPr>
              <w:t>Uproszczona wersja webowa (PWA) bez instalacji i bypass przez Operatora</w:t>
            </w:r>
          </w:p>
        </w:tc>
      </w:tr>
      <w:tr w:rsidR="00EE0249" w:rsidRPr="00EE0249" w14:paraId="049A41A4" w14:textId="77777777">
        <w:trPr>
          <w:trHeight w:val="780"/>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8316275" w14:textId="77777777" w:rsidR="00EE0249" w:rsidRPr="00EE0249" w:rsidRDefault="00EE0249" w:rsidP="00EE0249">
            <w:pPr>
              <w:rPr>
                <w:lang w:val="pl-PL"/>
              </w:rPr>
            </w:pPr>
            <w:r w:rsidRPr="00EE0249">
              <w:rPr>
                <w:lang w:val="pl-PL"/>
              </w:rPr>
              <w:t>2</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299B0F74" w14:textId="77777777" w:rsidR="00EE0249" w:rsidRPr="00EE0249" w:rsidRDefault="00EE0249" w:rsidP="00EE0249">
            <w:pPr>
              <w:rPr>
                <w:lang w:val="pl-PL"/>
              </w:rPr>
            </w:pPr>
            <w:r w:rsidRPr="00EE0249">
              <w:rPr>
                <w:lang w:val="pl-PL"/>
              </w:rPr>
              <w:t>Utrata aktualności harmonogramu dokowań w wyniku zdarzeń losowych (awarie sprzętu, opóźnienia transportów)</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CAC8CAA" w14:textId="77777777" w:rsidR="00EE0249" w:rsidRPr="00EE0249" w:rsidRDefault="00EE0249" w:rsidP="00EE0249">
            <w:pPr>
              <w:rPr>
                <w:lang w:val="pl-PL"/>
              </w:rPr>
            </w:pPr>
            <w:r w:rsidRPr="00EE0249">
              <w:rPr>
                <w:lang w:val="pl-PL"/>
              </w:rPr>
              <w:t>Średnie</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29D2016" w14:textId="77777777" w:rsidR="00EE0249" w:rsidRPr="00EE0249" w:rsidRDefault="00EE0249" w:rsidP="00EE0249">
            <w:pPr>
              <w:rPr>
                <w:lang w:val="pl-PL"/>
              </w:rPr>
            </w:pPr>
            <w:r w:rsidRPr="00EE0249">
              <w:rPr>
                <w:lang w:val="pl-PL"/>
              </w:rPr>
              <w:t>Duży</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20E4CD07" w14:textId="77777777" w:rsidR="00EE0249" w:rsidRPr="00EE0249" w:rsidRDefault="00EE0249" w:rsidP="00EE0249">
            <w:pPr>
              <w:rPr>
                <w:lang w:val="pl-PL"/>
              </w:rPr>
            </w:pPr>
            <w:r w:rsidRPr="00EE0249">
              <w:rPr>
                <w:lang w:val="pl-PL"/>
              </w:rPr>
              <w:t>Stan "Serwis" i automatyczna renegocjacja grafiku / przesunięcie transportów</w:t>
            </w:r>
          </w:p>
        </w:tc>
      </w:tr>
      <w:tr w:rsidR="00EE0249" w:rsidRPr="00EE0249" w14:paraId="41686563" w14:textId="77777777">
        <w:trPr>
          <w:trHeight w:val="540"/>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CD4D79E" w14:textId="77777777" w:rsidR="00EE0249" w:rsidRPr="00EE0249" w:rsidRDefault="00EE0249" w:rsidP="00EE0249">
            <w:pPr>
              <w:rPr>
                <w:lang w:val="pl-PL"/>
              </w:rPr>
            </w:pPr>
            <w:r w:rsidRPr="00EE0249">
              <w:rPr>
                <w:lang w:val="pl-PL"/>
              </w:rPr>
              <w:t>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C609439" w14:textId="77777777" w:rsidR="00EE0249" w:rsidRPr="00EE0249" w:rsidRDefault="00EE0249" w:rsidP="00EE0249">
            <w:pPr>
              <w:rPr>
                <w:lang w:val="pl-PL"/>
              </w:rPr>
            </w:pPr>
            <w:r w:rsidRPr="00EE0249">
              <w:rPr>
                <w:lang w:val="pl-PL"/>
              </w:rPr>
              <w:t>Przeciążenie bazy danych i modułu analitycznego podczas szczytów ruchu</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0234805" w14:textId="77777777" w:rsidR="00EE0249" w:rsidRPr="00EE0249" w:rsidRDefault="00EE0249" w:rsidP="00EE0249">
            <w:pPr>
              <w:rPr>
                <w:lang w:val="pl-PL"/>
              </w:rPr>
            </w:pPr>
            <w:r w:rsidRPr="00EE0249">
              <w:rPr>
                <w:lang w:val="pl-PL"/>
              </w:rPr>
              <w:t>Średnie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048E9E4B" w14:textId="77777777" w:rsidR="00EE0249" w:rsidRPr="00EE0249" w:rsidRDefault="00EE0249" w:rsidP="00EE0249">
            <w:pPr>
              <w:rPr>
                <w:lang w:val="pl-PL"/>
              </w:rPr>
            </w:pPr>
            <w:r w:rsidRPr="00EE0249">
              <w:rPr>
                <w:lang w:val="pl-PL"/>
              </w:rPr>
              <w:t>Średni</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6E5B58BE" w14:textId="77777777" w:rsidR="00EE0249" w:rsidRPr="00EE0249" w:rsidRDefault="00EE0249" w:rsidP="00EE0249">
            <w:pPr>
              <w:rPr>
                <w:lang w:val="pl-PL"/>
              </w:rPr>
            </w:pPr>
            <w:r w:rsidRPr="00EE0249">
              <w:rPr>
                <w:lang w:val="pl-PL"/>
              </w:rPr>
              <w:t>Asynchroniczne przetwarzanie danych w tle i wysyłka raportów e-mailem</w:t>
            </w:r>
          </w:p>
        </w:tc>
      </w:tr>
      <w:tr w:rsidR="00EE0249" w:rsidRPr="00EE0249" w14:paraId="47BEE169" w14:textId="77777777">
        <w:trPr>
          <w:trHeight w:val="540"/>
        </w:trPr>
        <w:tc>
          <w:tcPr>
            <w:tcW w:w="0" w:type="auto"/>
            <w:tcBorders>
              <w:top w:val="single" w:sz="6" w:space="0" w:color="CCCCCC"/>
              <w:left w:val="single" w:sz="6" w:space="0" w:color="284E3F"/>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5D066440" w14:textId="77777777" w:rsidR="00EE0249" w:rsidRPr="00EE0249" w:rsidRDefault="00EE0249" w:rsidP="00EE0249">
            <w:pPr>
              <w:rPr>
                <w:lang w:val="pl-PL"/>
              </w:rPr>
            </w:pPr>
            <w:r w:rsidRPr="00EE0249">
              <w:rPr>
                <w:lang w:val="pl-PL"/>
              </w:rPr>
              <w:t>4</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5940CA8F" w14:textId="77777777" w:rsidR="00EE0249" w:rsidRPr="00EE0249" w:rsidRDefault="00EE0249" w:rsidP="00EE0249">
            <w:pPr>
              <w:rPr>
                <w:lang w:val="pl-PL"/>
              </w:rPr>
            </w:pPr>
            <w:r w:rsidRPr="00EE0249">
              <w:rPr>
                <w:lang w:val="pl-PL"/>
              </w:rPr>
              <w:t>Błędna automatyczna klasyfikacja ładunku ponadnormatywnego przez algorytm</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25A7AB97" w14:textId="77777777" w:rsidR="00EE0249" w:rsidRPr="00EE0249" w:rsidRDefault="00EE0249" w:rsidP="00EE0249">
            <w:pPr>
              <w:rPr>
                <w:lang w:val="pl-PL"/>
              </w:rPr>
            </w:pPr>
            <w:r w:rsidRPr="00EE0249">
              <w:rPr>
                <w:lang w:val="pl-PL"/>
              </w:rPr>
              <w:t>Małe</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2C6E78F4" w14:textId="77777777" w:rsidR="00EE0249" w:rsidRPr="00EE0249" w:rsidRDefault="00EE0249" w:rsidP="00EE0249">
            <w:pPr>
              <w:rPr>
                <w:lang w:val="pl-PL"/>
              </w:rPr>
            </w:pPr>
            <w:r w:rsidRPr="00EE0249">
              <w:rPr>
                <w:lang w:val="pl-PL"/>
              </w:rPr>
              <w:t>Duży</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40" w:type="dxa"/>
              <w:left w:w="120" w:type="dxa"/>
              <w:bottom w:w="40" w:type="dxa"/>
              <w:right w:w="120" w:type="dxa"/>
            </w:tcMar>
            <w:vAlign w:val="center"/>
            <w:hideMark/>
          </w:tcPr>
          <w:p w14:paraId="2522EBDA" w14:textId="77777777" w:rsidR="00EE0249" w:rsidRPr="00EE0249" w:rsidRDefault="00EE0249" w:rsidP="00EE0249">
            <w:pPr>
              <w:rPr>
                <w:lang w:val="pl-PL"/>
              </w:rPr>
            </w:pPr>
            <w:r w:rsidRPr="00EE0249">
              <w:rPr>
                <w:lang w:val="pl-PL"/>
              </w:rPr>
              <w:t>Możliwość ręcznej autoryzacji i nadpisania decyzji systemu przez Operatora</w:t>
            </w:r>
          </w:p>
        </w:tc>
      </w:tr>
    </w:tbl>
    <w:p w14:paraId="74F47FDE" w14:textId="77777777" w:rsidR="008F1C15" w:rsidRPr="00EE0249" w:rsidRDefault="008F1C15">
      <w:pPr>
        <w:rPr>
          <w:lang w:val="pl-PL"/>
        </w:rPr>
      </w:pPr>
    </w:p>
    <w:p w14:paraId="62DA696C" w14:textId="77777777" w:rsidR="008F1C15" w:rsidRDefault="008F1C15"/>
    <w:p w14:paraId="700B4526" w14:textId="5CF2E7FC" w:rsidR="008F1C15" w:rsidRDefault="00000000">
      <w:pPr>
        <w:pStyle w:val="Heading1"/>
        <w:numPr>
          <w:ilvl w:val="0"/>
          <w:numId w:val="7"/>
        </w:numPr>
      </w:pPr>
      <w:bookmarkStart w:id="15" w:name="_otm2291zftcr" w:colFirst="0" w:colLast="0"/>
      <w:bookmarkEnd w:id="15"/>
      <w:r>
        <w:lastRenderedPageBreak/>
        <w:t>Kosztorys realizacji przedsięwzięcia</w:t>
      </w:r>
      <w:r>
        <w:rPr>
          <w:noProof/>
        </w:rPr>
        <w:pict w14:anchorId="1719E7CE">
          <v:rect id="_x0000_i1045" alt="" style="width:410.45pt;height:.05pt;mso-width-percent:0;mso-height-percent:0;mso-width-percent:0;mso-height-percent:0" o:hrpct="988" o:hralign="center" o:hrstd="t" o:hr="t" fillcolor="#a0a0a0" stroked="f"/>
        </w:pict>
      </w:r>
    </w:p>
    <w:p w14:paraId="7B68B8BD" w14:textId="77777777" w:rsidR="008F1C15" w:rsidRDefault="008F1C15"/>
    <w:p w14:paraId="1E15E09A" w14:textId="77777777" w:rsidR="006169DA" w:rsidRPr="006169DA" w:rsidRDefault="006169DA" w:rsidP="006169DA">
      <w:pPr>
        <w:rPr>
          <w:lang w:val="pl-PL"/>
        </w:rPr>
      </w:pPr>
      <w:r w:rsidRPr="006169DA">
        <w:rPr>
          <w:lang w:val="pl-PL"/>
        </w:rPr>
        <w:t>Kosztorys został podzielony na etapy wdrożeniowe, uwzględniające koszty pracy programistów, licencji, infrastruktury oraz usług dodatkowych (konsultacje, szkolenia).</w:t>
      </w:r>
    </w:p>
    <w:p w14:paraId="485642D8" w14:textId="77777777" w:rsidR="006169DA" w:rsidRPr="006169DA" w:rsidRDefault="006169DA" w:rsidP="006169DA">
      <w:pPr>
        <w:rPr>
          <w:b/>
          <w:bCs/>
          <w:lang w:val="pl-PL"/>
        </w:rPr>
      </w:pPr>
      <w:r w:rsidRPr="006169DA">
        <w:rPr>
          <w:lang w:val="pl-PL"/>
        </w:rPr>
        <w:t>Etap I: Prace analityczno-projektowe i konsultacje</w:t>
      </w:r>
    </w:p>
    <w:p w14:paraId="304F3C93" w14:textId="77777777" w:rsidR="006169DA" w:rsidRPr="006169DA" w:rsidRDefault="006169DA" w:rsidP="006169DA">
      <w:pPr>
        <w:numPr>
          <w:ilvl w:val="0"/>
          <w:numId w:val="54"/>
        </w:numPr>
        <w:rPr>
          <w:lang w:val="pl-PL"/>
        </w:rPr>
      </w:pPr>
      <w:r w:rsidRPr="006169DA">
        <w:rPr>
          <w:b/>
          <w:bCs/>
          <w:lang w:val="pl-PL"/>
        </w:rPr>
        <w:t>Zakres:</w:t>
      </w:r>
      <w:r w:rsidRPr="006169DA">
        <w:rPr>
          <w:lang w:val="pl-PL"/>
        </w:rPr>
        <w:t xml:space="preserve"> Analiza wymagań, opracowanie pełnej dokumentacji technicznej (diagramy UML, specyfikacja bazy danych), konsultacje techniczne z zarządem i koordynatorami portu.</w:t>
      </w:r>
    </w:p>
    <w:p w14:paraId="6AD3A0A7" w14:textId="77777777" w:rsidR="006169DA" w:rsidRPr="006169DA" w:rsidRDefault="006169DA" w:rsidP="006169DA">
      <w:pPr>
        <w:numPr>
          <w:ilvl w:val="0"/>
          <w:numId w:val="54"/>
        </w:numPr>
        <w:rPr>
          <w:lang w:val="pl-PL"/>
        </w:rPr>
      </w:pPr>
      <w:r w:rsidRPr="006169DA">
        <w:rPr>
          <w:b/>
          <w:bCs/>
          <w:lang w:val="pl-PL"/>
        </w:rPr>
        <w:t>Koszt:</w:t>
      </w:r>
      <w:r w:rsidRPr="006169DA">
        <w:rPr>
          <w:lang w:val="pl-PL"/>
        </w:rPr>
        <w:t xml:space="preserve"> 8 000 zł</w:t>
      </w:r>
    </w:p>
    <w:p w14:paraId="53C70AEC" w14:textId="77777777" w:rsidR="006169DA" w:rsidRPr="006169DA" w:rsidRDefault="006169DA" w:rsidP="006169DA">
      <w:pPr>
        <w:rPr>
          <w:b/>
          <w:bCs/>
          <w:lang w:val="pl-PL"/>
        </w:rPr>
      </w:pPr>
      <w:r w:rsidRPr="006169DA">
        <w:rPr>
          <w:lang w:val="pl-PL"/>
        </w:rPr>
        <w:t>Etap II: Budowa infrastruktury rdzeniowej i bazy danych</w:t>
      </w:r>
    </w:p>
    <w:p w14:paraId="15FADB13" w14:textId="77777777" w:rsidR="006169DA" w:rsidRPr="006169DA" w:rsidRDefault="006169DA" w:rsidP="006169DA">
      <w:pPr>
        <w:numPr>
          <w:ilvl w:val="0"/>
          <w:numId w:val="55"/>
        </w:numPr>
        <w:rPr>
          <w:lang w:val="pl-PL"/>
        </w:rPr>
      </w:pPr>
      <w:r w:rsidRPr="006169DA">
        <w:rPr>
          <w:b/>
          <w:bCs/>
          <w:lang w:val="pl-PL"/>
        </w:rPr>
        <w:t>Zakres:</w:t>
      </w:r>
      <w:r w:rsidRPr="006169DA">
        <w:rPr>
          <w:lang w:val="pl-PL"/>
        </w:rPr>
        <w:t xml:space="preserve"> Zakup i konfiguracja infrastruktury serwerowej oraz wdrożenie relacyjnej bazy danych obsługującej rejestr awizacji i dane ładunków.</w:t>
      </w:r>
    </w:p>
    <w:p w14:paraId="53B32B7D" w14:textId="77777777" w:rsidR="006169DA" w:rsidRPr="006169DA" w:rsidRDefault="006169DA" w:rsidP="006169DA">
      <w:pPr>
        <w:numPr>
          <w:ilvl w:val="1"/>
          <w:numId w:val="55"/>
        </w:numPr>
        <w:rPr>
          <w:lang w:val="pl-PL"/>
        </w:rPr>
      </w:pPr>
      <w:r w:rsidRPr="006169DA">
        <w:rPr>
          <w:lang w:val="pl-PL"/>
        </w:rPr>
        <w:t>Serwer fizyczny/chmurowy: 6 000 zł (koszt stały)</w:t>
      </w:r>
    </w:p>
    <w:p w14:paraId="1B982E1C" w14:textId="77777777" w:rsidR="006169DA" w:rsidRPr="006169DA" w:rsidRDefault="006169DA" w:rsidP="006169DA">
      <w:pPr>
        <w:numPr>
          <w:ilvl w:val="1"/>
          <w:numId w:val="55"/>
        </w:numPr>
        <w:rPr>
          <w:lang w:val="pl-PL"/>
        </w:rPr>
      </w:pPr>
      <w:r w:rsidRPr="006169DA">
        <w:rPr>
          <w:lang w:val="pl-PL"/>
        </w:rPr>
        <w:t>Licencja i konfiguracja bazy danych: 5 000 zł (koszt stały)</w:t>
      </w:r>
    </w:p>
    <w:p w14:paraId="382D9787" w14:textId="77777777" w:rsidR="006169DA" w:rsidRPr="006169DA" w:rsidRDefault="006169DA" w:rsidP="006169DA">
      <w:pPr>
        <w:numPr>
          <w:ilvl w:val="1"/>
          <w:numId w:val="55"/>
        </w:numPr>
        <w:rPr>
          <w:lang w:val="pl-PL"/>
        </w:rPr>
      </w:pPr>
      <w:r w:rsidRPr="006169DA">
        <w:rPr>
          <w:lang w:val="pl-PL"/>
        </w:rPr>
        <w:t xml:space="preserve">Prace implementacyjne (klasa główna </w:t>
      </w:r>
      <w:r w:rsidRPr="006169DA">
        <w:rPr>
          <w:b/>
          <w:bCs/>
          <w:lang w:val="pl-PL"/>
        </w:rPr>
        <w:t>System</w:t>
      </w:r>
      <w:r w:rsidRPr="006169DA">
        <w:rPr>
          <w:lang w:val="pl-PL"/>
        </w:rPr>
        <w:t>, logika backendowa): 15 000 zł</w:t>
      </w:r>
    </w:p>
    <w:p w14:paraId="481AE817" w14:textId="77777777" w:rsidR="006169DA" w:rsidRPr="006169DA" w:rsidRDefault="006169DA" w:rsidP="006169DA">
      <w:pPr>
        <w:numPr>
          <w:ilvl w:val="0"/>
          <w:numId w:val="55"/>
        </w:numPr>
        <w:rPr>
          <w:lang w:val="pl-PL"/>
        </w:rPr>
      </w:pPr>
      <w:r w:rsidRPr="006169DA">
        <w:rPr>
          <w:b/>
          <w:bCs/>
          <w:lang w:val="pl-PL"/>
        </w:rPr>
        <w:t>Koszt etapu:</w:t>
      </w:r>
      <w:r w:rsidRPr="006169DA">
        <w:rPr>
          <w:lang w:val="pl-PL"/>
        </w:rPr>
        <w:t xml:space="preserve"> 26 000 zł</w:t>
      </w:r>
    </w:p>
    <w:p w14:paraId="4B469039" w14:textId="77777777" w:rsidR="006169DA" w:rsidRPr="006169DA" w:rsidRDefault="006169DA" w:rsidP="006169DA">
      <w:pPr>
        <w:rPr>
          <w:b/>
          <w:bCs/>
          <w:lang w:val="pl-PL"/>
        </w:rPr>
      </w:pPr>
      <w:r w:rsidRPr="006169DA">
        <w:rPr>
          <w:lang w:val="pl-PL"/>
        </w:rPr>
        <w:t>Etap III: Implementacja modułów dyspozytorskich (Backend &amp; Desktop/Web)</w:t>
      </w:r>
    </w:p>
    <w:p w14:paraId="6D17BAB0" w14:textId="77777777" w:rsidR="006169DA" w:rsidRPr="006169DA" w:rsidRDefault="006169DA" w:rsidP="006169DA">
      <w:pPr>
        <w:numPr>
          <w:ilvl w:val="0"/>
          <w:numId w:val="56"/>
        </w:numPr>
        <w:rPr>
          <w:lang w:val="pl-PL"/>
        </w:rPr>
      </w:pPr>
      <w:r w:rsidRPr="006169DA">
        <w:rPr>
          <w:b/>
          <w:bCs/>
          <w:lang w:val="pl-PL"/>
        </w:rPr>
        <w:t>Zakres:</w:t>
      </w:r>
      <w:r w:rsidRPr="006169DA">
        <w:rPr>
          <w:lang w:val="pl-PL"/>
        </w:rPr>
        <w:t xml:space="preserve"> Programowanie systemów operacyjnych dla pracowników wewnętrznych portu.</w:t>
      </w:r>
    </w:p>
    <w:p w14:paraId="4261E5ED" w14:textId="77777777" w:rsidR="006169DA" w:rsidRPr="006169DA" w:rsidRDefault="006169DA" w:rsidP="006169DA">
      <w:pPr>
        <w:numPr>
          <w:ilvl w:val="1"/>
          <w:numId w:val="56"/>
        </w:numPr>
        <w:rPr>
          <w:lang w:val="pl-PL"/>
        </w:rPr>
      </w:pPr>
      <w:r w:rsidRPr="006169DA">
        <w:rPr>
          <w:lang w:val="pl-PL"/>
        </w:rPr>
        <w:t>Moduł rejestracji i zarządzania ładunkami (Widok Operatora).</w:t>
      </w:r>
    </w:p>
    <w:p w14:paraId="40BE95D5" w14:textId="77777777" w:rsidR="006169DA" w:rsidRPr="006169DA" w:rsidRDefault="006169DA" w:rsidP="006169DA">
      <w:pPr>
        <w:numPr>
          <w:ilvl w:val="1"/>
          <w:numId w:val="56"/>
        </w:numPr>
        <w:rPr>
          <w:lang w:val="pl-PL"/>
        </w:rPr>
      </w:pPr>
      <w:r w:rsidRPr="006169DA">
        <w:rPr>
          <w:lang w:val="pl-PL"/>
        </w:rPr>
        <w:t>Moduł automatycznego harmonogramowania i alokacji zasobów (Widok Koordynatora).</w:t>
      </w:r>
    </w:p>
    <w:p w14:paraId="6A86D2F6" w14:textId="77777777" w:rsidR="006169DA" w:rsidRPr="006169DA" w:rsidRDefault="006169DA" w:rsidP="006169DA">
      <w:pPr>
        <w:numPr>
          <w:ilvl w:val="0"/>
          <w:numId w:val="56"/>
        </w:numPr>
        <w:rPr>
          <w:lang w:val="pl-PL"/>
        </w:rPr>
      </w:pPr>
      <w:r w:rsidRPr="006169DA">
        <w:rPr>
          <w:b/>
          <w:bCs/>
          <w:lang w:val="pl-PL"/>
        </w:rPr>
        <w:t>Koszt etapu:</w:t>
      </w:r>
      <w:r w:rsidRPr="006169DA">
        <w:rPr>
          <w:lang w:val="pl-PL"/>
        </w:rPr>
        <w:t xml:space="preserve"> 20 000 zł</w:t>
      </w:r>
    </w:p>
    <w:p w14:paraId="51580540" w14:textId="77777777" w:rsidR="006169DA" w:rsidRPr="006169DA" w:rsidRDefault="006169DA" w:rsidP="006169DA">
      <w:pPr>
        <w:rPr>
          <w:b/>
          <w:bCs/>
          <w:lang w:val="pl-PL"/>
        </w:rPr>
      </w:pPr>
      <w:r w:rsidRPr="006169DA">
        <w:rPr>
          <w:lang w:val="pl-PL"/>
        </w:rPr>
        <w:t>Etap IV: Implementacja modułów zewnętrznych i aplikacji mobilnej</w:t>
      </w:r>
    </w:p>
    <w:p w14:paraId="38CE58F1" w14:textId="77777777" w:rsidR="006169DA" w:rsidRPr="006169DA" w:rsidRDefault="006169DA" w:rsidP="006169DA">
      <w:pPr>
        <w:numPr>
          <w:ilvl w:val="0"/>
          <w:numId w:val="57"/>
        </w:numPr>
        <w:rPr>
          <w:lang w:val="pl-PL"/>
        </w:rPr>
      </w:pPr>
      <w:r w:rsidRPr="006169DA">
        <w:rPr>
          <w:b/>
          <w:bCs/>
          <w:lang w:val="pl-PL"/>
        </w:rPr>
        <w:t>Zakres:</w:t>
      </w:r>
      <w:r w:rsidRPr="006169DA">
        <w:rPr>
          <w:lang w:val="pl-PL"/>
        </w:rPr>
        <w:t xml:space="preserve"> Tworzenie interfejsów dla użytkowników zewnętrznych portu.</w:t>
      </w:r>
    </w:p>
    <w:p w14:paraId="5F36F695" w14:textId="77777777" w:rsidR="006169DA" w:rsidRPr="006169DA" w:rsidRDefault="006169DA" w:rsidP="006169DA">
      <w:pPr>
        <w:numPr>
          <w:ilvl w:val="1"/>
          <w:numId w:val="57"/>
        </w:numPr>
        <w:rPr>
          <w:lang w:val="pl-PL"/>
        </w:rPr>
      </w:pPr>
      <w:r w:rsidRPr="006169DA">
        <w:rPr>
          <w:lang w:val="pl-PL"/>
        </w:rPr>
        <w:t>Strona mobilna/aplikacja (PWA) dla Kierowców do cyfrowego potwierdzania statusów.</w:t>
      </w:r>
    </w:p>
    <w:p w14:paraId="5A9E9495" w14:textId="77777777" w:rsidR="006169DA" w:rsidRPr="006169DA" w:rsidRDefault="006169DA" w:rsidP="006169DA">
      <w:pPr>
        <w:numPr>
          <w:ilvl w:val="1"/>
          <w:numId w:val="57"/>
        </w:numPr>
        <w:rPr>
          <w:lang w:val="pl-PL"/>
        </w:rPr>
      </w:pPr>
      <w:r w:rsidRPr="006169DA">
        <w:rPr>
          <w:lang w:val="pl-PL"/>
        </w:rPr>
        <w:t>Portal Kontrahenta (Strefa Klienta) do śledzenia towarów online.</w:t>
      </w:r>
    </w:p>
    <w:p w14:paraId="10B70BE5" w14:textId="77777777" w:rsidR="006169DA" w:rsidRPr="006169DA" w:rsidRDefault="006169DA" w:rsidP="006169DA">
      <w:pPr>
        <w:numPr>
          <w:ilvl w:val="0"/>
          <w:numId w:val="57"/>
        </w:numPr>
        <w:rPr>
          <w:lang w:val="pl-PL"/>
        </w:rPr>
      </w:pPr>
      <w:r w:rsidRPr="006169DA">
        <w:rPr>
          <w:b/>
          <w:bCs/>
          <w:lang w:val="pl-PL"/>
        </w:rPr>
        <w:t>Koszt etapu:</w:t>
      </w:r>
      <w:r w:rsidRPr="006169DA">
        <w:rPr>
          <w:lang w:val="pl-PL"/>
        </w:rPr>
        <w:t xml:space="preserve"> 14 000 zł</w:t>
      </w:r>
    </w:p>
    <w:p w14:paraId="59501C05" w14:textId="77777777" w:rsidR="006169DA" w:rsidRPr="006169DA" w:rsidRDefault="006169DA" w:rsidP="006169DA">
      <w:pPr>
        <w:rPr>
          <w:b/>
          <w:bCs/>
          <w:lang w:val="pl-PL"/>
        </w:rPr>
      </w:pPr>
      <w:r w:rsidRPr="006169DA">
        <w:rPr>
          <w:lang w:val="pl-PL"/>
        </w:rPr>
        <w:t>Etap V: Moduł analityczny i raportowy</w:t>
      </w:r>
    </w:p>
    <w:p w14:paraId="714FBEC2" w14:textId="77777777" w:rsidR="006169DA" w:rsidRPr="006169DA" w:rsidRDefault="006169DA" w:rsidP="006169DA">
      <w:pPr>
        <w:numPr>
          <w:ilvl w:val="0"/>
          <w:numId w:val="58"/>
        </w:numPr>
        <w:rPr>
          <w:lang w:val="pl-PL"/>
        </w:rPr>
      </w:pPr>
      <w:r w:rsidRPr="006169DA">
        <w:rPr>
          <w:b/>
          <w:bCs/>
          <w:lang w:val="pl-PL"/>
        </w:rPr>
        <w:t>Zakres:</w:t>
      </w:r>
      <w:r w:rsidRPr="006169DA">
        <w:rPr>
          <w:lang w:val="pl-PL"/>
        </w:rPr>
        <w:t xml:space="preserve"> Wdrożenie panelu dla Zarządu portu służącego do agregacji danych historycznych, wyliczania wskaźników KPI oraz generowania wykresów i raportów.</w:t>
      </w:r>
    </w:p>
    <w:p w14:paraId="1B561B9B" w14:textId="77777777" w:rsidR="006169DA" w:rsidRPr="006169DA" w:rsidRDefault="006169DA" w:rsidP="006169DA">
      <w:pPr>
        <w:numPr>
          <w:ilvl w:val="0"/>
          <w:numId w:val="58"/>
        </w:numPr>
        <w:rPr>
          <w:lang w:val="pl-PL"/>
        </w:rPr>
      </w:pPr>
      <w:r w:rsidRPr="006169DA">
        <w:rPr>
          <w:b/>
          <w:bCs/>
          <w:lang w:val="pl-PL"/>
        </w:rPr>
        <w:t>Koszt etapu:</w:t>
      </w:r>
      <w:r w:rsidRPr="006169DA">
        <w:rPr>
          <w:lang w:val="pl-PL"/>
        </w:rPr>
        <w:t xml:space="preserve"> 10 000 zł</w:t>
      </w:r>
    </w:p>
    <w:p w14:paraId="516DB7FD" w14:textId="77777777" w:rsidR="006169DA" w:rsidRPr="006169DA" w:rsidRDefault="006169DA" w:rsidP="006169DA">
      <w:pPr>
        <w:rPr>
          <w:b/>
          <w:bCs/>
          <w:lang w:val="pl-PL"/>
        </w:rPr>
      </w:pPr>
      <w:r w:rsidRPr="006169DA">
        <w:rPr>
          <w:lang w:val="pl-PL"/>
        </w:rPr>
        <w:t>Etap VI: Integracja, wdrożenie i szkolenia</w:t>
      </w:r>
    </w:p>
    <w:p w14:paraId="793844F7" w14:textId="77777777" w:rsidR="006169DA" w:rsidRPr="006169DA" w:rsidRDefault="006169DA" w:rsidP="006169DA">
      <w:pPr>
        <w:numPr>
          <w:ilvl w:val="0"/>
          <w:numId w:val="59"/>
        </w:numPr>
        <w:rPr>
          <w:lang w:val="pl-PL"/>
        </w:rPr>
      </w:pPr>
      <w:r w:rsidRPr="006169DA">
        <w:rPr>
          <w:b/>
          <w:bCs/>
          <w:lang w:val="pl-PL"/>
        </w:rPr>
        <w:t>Zakres:</w:t>
      </w:r>
      <w:r w:rsidRPr="006169DA">
        <w:rPr>
          <w:lang w:val="pl-PL"/>
        </w:rPr>
        <w:t xml:space="preserve"> Testy integracyjne całego ekosystemu PORT-LOG, instalacja produkcyjna, asysta techniczna przy uruchomieniu oraz szkolenia stanowiskowe dla operatorów i koordynatorów portu.</w:t>
      </w:r>
    </w:p>
    <w:p w14:paraId="7EBAB2AF" w14:textId="77777777" w:rsidR="006169DA" w:rsidRPr="006169DA" w:rsidRDefault="006169DA" w:rsidP="006169DA">
      <w:pPr>
        <w:numPr>
          <w:ilvl w:val="0"/>
          <w:numId w:val="59"/>
        </w:numPr>
        <w:rPr>
          <w:lang w:val="pl-PL"/>
        </w:rPr>
      </w:pPr>
      <w:r w:rsidRPr="006169DA">
        <w:rPr>
          <w:b/>
          <w:bCs/>
          <w:lang w:val="pl-PL"/>
        </w:rPr>
        <w:t>Koszt etapu:</w:t>
      </w:r>
      <w:r w:rsidRPr="006169DA">
        <w:rPr>
          <w:lang w:val="pl-PL"/>
        </w:rPr>
        <w:t xml:space="preserve"> 6 000 zł</w:t>
      </w:r>
    </w:p>
    <w:p w14:paraId="5B65E69F" w14:textId="77777777" w:rsidR="006169DA" w:rsidRPr="006169DA" w:rsidRDefault="006169DA" w:rsidP="006169DA">
      <w:pPr>
        <w:rPr>
          <w:b/>
          <w:bCs/>
          <w:lang w:val="pl-PL"/>
        </w:rPr>
      </w:pPr>
      <w:r w:rsidRPr="006169DA">
        <w:rPr>
          <w:lang w:val="pl-PL"/>
        </w:rPr>
        <w:t>Tabela podsumowująca:</w:t>
      </w:r>
    </w:p>
    <w:tbl>
      <w:tblPr>
        <w:tblW w:w="0" w:type="auto"/>
        <w:tblCellMar>
          <w:top w:w="15" w:type="dxa"/>
          <w:left w:w="15" w:type="dxa"/>
          <w:bottom w:w="15" w:type="dxa"/>
          <w:right w:w="15" w:type="dxa"/>
        </w:tblCellMar>
        <w:tblLook w:val="04A0" w:firstRow="1" w:lastRow="0" w:firstColumn="1" w:lastColumn="0" w:noHBand="0" w:noVBand="1"/>
      </w:tblPr>
      <w:tblGrid>
        <w:gridCol w:w="3849"/>
        <w:gridCol w:w="2759"/>
        <w:gridCol w:w="2405"/>
      </w:tblGrid>
      <w:tr w:rsidR="006169DA" w:rsidRPr="006169DA" w14:paraId="40B49D63"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6F4D561F" w14:textId="77777777" w:rsidR="006169DA" w:rsidRPr="006169DA" w:rsidRDefault="006169DA" w:rsidP="006169DA">
            <w:pPr>
              <w:rPr>
                <w:lang w:val="pl-PL"/>
              </w:rPr>
            </w:pPr>
            <w:r w:rsidRPr="006169DA">
              <w:rPr>
                <w:lang w:val="pl-PL"/>
              </w:rPr>
              <w:t>Element kosztorysu</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04EDE6D7" w14:textId="77777777" w:rsidR="006169DA" w:rsidRPr="006169DA" w:rsidRDefault="006169DA" w:rsidP="006169DA">
            <w:pPr>
              <w:rPr>
                <w:lang w:val="pl-PL"/>
              </w:rPr>
            </w:pPr>
            <w:r w:rsidRPr="006169DA">
              <w:rPr>
                <w:lang w:val="pl-PL"/>
              </w:rPr>
              <w:t>Wariant A (Podstawowy)</w:t>
            </w:r>
          </w:p>
        </w:tc>
        <w:tc>
          <w:tcPr>
            <w:tcW w:w="0" w:type="auto"/>
            <w:tcBorders>
              <w:top w:val="single" w:sz="6" w:space="0" w:color="284E3F"/>
              <w:left w:val="single" w:sz="6" w:space="0" w:color="356854"/>
              <w:bottom w:val="single" w:sz="6" w:space="0" w:color="284E3F"/>
              <w:right w:val="single" w:sz="6" w:space="0" w:color="284E3F"/>
            </w:tcBorders>
            <w:shd w:val="clear" w:color="auto" w:fill="356854"/>
            <w:tcMar>
              <w:top w:w="40" w:type="dxa"/>
              <w:left w:w="120" w:type="dxa"/>
              <w:bottom w:w="40" w:type="dxa"/>
              <w:right w:w="120" w:type="dxa"/>
            </w:tcMar>
            <w:vAlign w:val="center"/>
            <w:hideMark/>
          </w:tcPr>
          <w:p w14:paraId="35BD7815" w14:textId="77777777" w:rsidR="006169DA" w:rsidRPr="006169DA" w:rsidRDefault="006169DA" w:rsidP="006169DA">
            <w:pPr>
              <w:rPr>
                <w:lang w:val="pl-PL"/>
              </w:rPr>
            </w:pPr>
            <w:r w:rsidRPr="006169DA">
              <w:rPr>
                <w:lang w:val="pl-PL"/>
              </w:rPr>
              <w:t>Wariant B (Rozszerzony)</w:t>
            </w:r>
          </w:p>
        </w:tc>
      </w:tr>
      <w:tr w:rsidR="006169DA" w:rsidRPr="006169DA" w14:paraId="1357B5D2" w14:textId="77777777">
        <w:trPr>
          <w:trHeight w:val="315"/>
        </w:trPr>
        <w:tc>
          <w:tcPr>
            <w:tcW w:w="0" w:type="auto"/>
            <w:tcBorders>
              <w:top w:val="single" w:sz="6" w:space="0" w:color="284E3F"/>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C06BE0C" w14:textId="77777777" w:rsidR="006169DA" w:rsidRPr="006169DA" w:rsidRDefault="006169DA" w:rsidP="006169DA">
            <w:pPr>
              <w:rPr>
                <w:lang w:val="pl-PL"/>
              </w:rPr>
            </w:pPr>
            <w:r w:rsidRPr="006169DA">
              <w:rPr>
                <w:lang w:val="pl-PL"/>
              </w:rPr>
              <w:t>Infrastruktura (Serwer)</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9B5BF74" w14:textId="77777777" w:rsidR="006169DA" w:rsidRPr="006169DA" w:rsidRDefault="006169DA" w:rsidP="006169DA">
            <w:pPr>
              <w:rPr>
                <w:lang w:val="pl-PL"/>
              </w:rPr>
            </w:pPr>
            <w:r w:rsidRPr="006169DA">
              <w:rPr>
                <w:lang w:val="pl-PL"/>
              </w:rPr>
              <w:t>6 000 zł</w:t>
            </w:r>
          </w:p>
        </w:tc>
        <w:tc>
          <w:tcPr>
            <w:tcW w:w="0" w:type="auto"/>
            <w:tcBorders>
              <w:top w:val="single" w:sz="6" w:space="0" w:color="284E3F"/>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2C7EB0F7" w14:textId="77777777" w:rsidR="006169DA" w:rsidRPr="006169DA" w:rsidRDefault="006169DA" w:rsidP="006169DA">
            <w:pPr>
              <w:rPr>
                <w:lang w:val="pl-PL"/>
              </w:rPr>
            </w:pPr>
            <w:r w:rsidRPr="006169DA">
              <w:rPr>
                <w:lang w:val="pl-PL"/>
              </w:rPr>
              <w:t>6 000 zł</w:t>
            </w:r>
          </w:p>
        </w:tc>
      </w:tr>
      <w:tr w:rsidR="006169DA" w:rsidRPr="006169DA" w14:paraId="34CE30EC"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26E6F4B6" w14:textId="77777777" w:rsidR="006169DA" w:rsidRPr="006169DA" w:rsidRDefault="006169DA" w:rsidP="006169DA">
            <w:pPr>
              <w:rPr>
                <w:lang w:val="pl-PL"/>
              </w:rPr>
            </w:pPr>
            <w:r w:rsidRPr="006169DA">
              <w:rPr>
                <w:lang w:val="pl-PL"/>
              </w:rPr>
              <w:lastRenderedPageBreak/>
              <w:t>Baza danych (Licencja i setup)</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05469F2C" w14:textId="77777777" w:rsidR="006169DA" w:rsidRPr="006169DA" w:rsidRDefault="006169DA" w:rsidP="006169DA">
            <w:pPr>
              <w:rPr>
                <w:lang w:val="pl-PL"/>
              </w:rPr>
            </w:pPr>
            <w:r w:rsidRPr="006169DA">
              <w:rPr>
                <w:lang w:val="pl-PL"/>
              </w:rPr>
              <w:t>5 000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154FF2E" w14:textId="77777777" w:rsidR="006169DA" w:rsidRPr="006169DA" w:rsidRDefault="006169DA" w:rsidP="006169DA">
            <w:pPr>
              <w:rPr>
                <w:lang w:val="pl-PL"/>
              </w:rPr>
            </w:pPr>
            <w:r w:rsidRPr="006169DA">
              <w:rPr>
                <w:lang w:val="pl-PL"/>
              </w:rPr>
              <w:t>5 000 zł</w:t>
            </w:r>
          </w:p>
        </w:tc>
      </w:tr>
      <w:tr w:rsidR="006169DA" w:rsidRPr="006169DA" w14:paraId="47A6BD9D"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537A3D4" w14:textId="77777777" w:rsidR="006169DA" w:rsidRPr="006169DA" w:rsidRDefault="006169DA" w:rsidP="006169DA">
            <w:pPr>
              <w:rPr>
                <w:lang w:val="pl-PL"/>
              </w:rPr>
            </w:pPr>
            <w:r w:rsidRPr="006169DA">
              <w:rPr>
                <w:lang w:val="pl-PL"/>
              </w:rPr>
              <w:t>Stacje robocze administratorów</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294D60B" w14:textId="77777777" w:rsidR="006169DA" w:rsidRPr="006169DA" w:rsidRDefault="006169DA" w:rsidP="006169DA">
            <w:pPr>
              <w:rPr>
                <w:lang w:val="pl-PL"/>
              </w:rPr>
            </w:pPr>
            <w:r w:rsidRPr="006169DA">
              <w:rPr>
                <w:lang w:val="pl-PL"/>
              </w:rPr>
              <w:t>Brak (Klient zapewnia własne)</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42E433DF" w14:textId="77777777" w:rsidR="006169DA" w:rsidRPr="006169DA" w:rsidRDefault="006169DA" w:rsidP="006169DA">
            <w:pPr>
              <w:rPr>
                <w:lang w:val="pl-PL"/>
              </w:rPr>
            </w:pPr>
            <w:r w:rsidRPr="006169DA">
              <w:rPr>
                <w:lang w:val="pl-PL"/>
              </w:rPr>
              <w:t>12 500 zł</w:t>
            </w:r>
          </w:p>
        </w:tc>
      </w:tr>
      <w:tr w:rsidR="006169DA" w:rsidRPr="006169DA" w14:paraId="2865999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2C51470" w14:textId="77777777" w:rsidR="006169DA" w:rsidRPr="006169DA" w:rsidRDefault="006169DA" w:rsidP="006169DA">
            <w:pPr>
              <w:rPr>
                <w:lang w:val="pl-PL"/>
              </w:rPr>
            </w:pPr>
            <w:r w:rsidRPr="006169DA">
              <w:rPr>
                <w:lang w:val="pl-PL"/>
              </w:rPr>
              <w:t>Etap I (Analiza i Konsultacje)</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DADF5D0" w14:textId="77777777" w:rsidR="006169DA" w:rsidRPr="006169DA" w:rsidRDefault="006169DA" w:rsidP="006169DA">
            <w:pPr>
              <w:rPr>
                <w:lang w:val="pl-PL"/>
              </w:rPr>
            </w:pPr>
            <w:r w:rsidRPr="006169DA">
              <w:rPr>
                <w:lang w:val="pl-PL"/>
              </w:rPr>
              <w:t>8 000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55BC0055" w14:textId="77777777" w:rsidR="006169DA" w:rsidRPr="006169DA" w:rsidRDefault="006169DA" w:rsidP="006169DA">
            <w:pPr>
              <w:rPr>
                <w:lang w:val="pl-PL"/>
              </w:rPr>
            </w:pPr>
            <w:r w:rsidRPr="006169DA">
              <w:rPr>
                <w:lang w:val="pl-PL"/>
              </w:rPr>
              <w:t>8 000 zł</w:t>
            </w:r>
          </w:p>
        </w:tc>
      </w:tr>
      <w:tr w:rsidR="006169DA" w:rsidRPr="006169DA" w14:paraId="69C85B16"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CC11D9A" w14:textId="77777777" w:rsidR="006169DA" w:rsidRPr="006169DA" w:rsidRDefault="006169DA" w:rsidP="006169DA">
            <w:pPr>
              <w:rPr>
                <w:lang w:val="pl-PL"/>
              </w:rPr>
            </w:pPr>
            <w:r w:rsidRPr="006169DA">
              <w:rPr>
                <w:lang w:val="pl-PL"/>
              </w:rPr>
              <w:t>Etap II (Implementacja rdzenia)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799732F" w14:textId="77777777" w:rsidR="006169DA" w:rsidRPr="006169DA" w:rsidRDefault="006169DA" w:rsidP="006169DA">
            <w:pPr>
              <w:rPr>
                <w:lang w:val="pl-PL"/>
              </w:rPr>
            </w:pPr>
            <w:r w:rsidRPr="006169DA">
              <w:rPr>
                <w:lang w:val="pl-PL"/>
              </w:rPr>
              <w:t>15 000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54E4D4E6" w14:textId="77777777" w:rsidR="006169DA" w:rsidRPr="006169DA" w:rsidRDefault="006169DA" w:rsidP="006169DA">
            <w:pPr>
              <w:rPr>
                <w:lang w:val="pl-PL"/>
              </w:rPr>
            </w:pPr>
            <w:r w:rsidRPr="006169DA">
              <w:rPr>
                <w:lang w:val="pl-PL"/>
              </w:rPr>
              <w:t>15 000 zł</w:t>
            </w:r>
          </w:p>
        </w:tc>
      </w:tr>
      <w:tr w:rsidR="006169DA" w:rsidRPr="006169DA" w14:paraId="661D9932"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65B4B89" w14:textId="77777777" w:rsidR="006169DA" w:rsidRPr="006169DA" w:rsidRDefault="006169DA" w:rsidP="006169DA">
            <w:pPr>
              <w:rPr>
                <w:lang w:val="pl-PL"/>
              </w:rPr>
            </w:pPr>
            <w:r w:rsidRPr="006169DA">
              <w:rPr>
                <w:lang w:val="pl-PL"/>
              </w:rPr>
              <w:t>Etap III (Moduły Operatora/Koordynatora)</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76D99DE" w14:textId="77777777" w:rsidR="006169DA" w:rsidRPr="006169DA" w:rsidRDefault="006169DA" w:rsidP="006169DA">
            <w:pPr>
              <w:rPr>
                <w:lang w:val="pl-PL"/>
              </w:rPr>
            </w:pPr>
            <w:r w:rsidRPr="006169DA">
              <w:rPr>
                <w:lang w:val="pl-PL"/>
              </w:rPr>
              <w:t>20 000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2B49DFD" w14:textId="77777777" w:rsidR="006169DA" w:rsidRPr="006169DA" w:rsidRDefault="006169DA" w:rsidP="006169DA">
            <w:pPr>
              <w:rPr>
                <w:lang w:val="pl-PL"/>
              </w:rPr>
            </w:pPr>
            <w:r w:rsidRPr="006169DA">
              <w:rPr>
                <w:lang w:val="pl-PL"/>
              </w:rPr>
              <w:t>20 000 zł</w:t>
            </w:r>
          </w:p>
        </w:tc>
      </w:tr>
      <w:tr w:rsidR="006169DA" w:rsidRPr="006169DA" w14:paraId="6237E603"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88B0C67" w14:textId="77777777" w:rsidR="006169DA" w:rsidRPr="006169DA" w:rsidRDefault="006169DA" w:rsidP="006169DA">
            <w:pPr>
              <w:rPr>
                <w:lang w:val="pl-PL"/>
              </w:rPr>
            </w:pPr>
            <w:r w:rsidRPr="006169DA">
              <w:rPr>
                <w:lang w:val="pl-PL"/>
              </w:rPr>
              <w:t>Etap IV (Aplikacja mobilna i Portal)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96791DA" w14:textId="77777777" w:rsidR="006169DA" w:rsidRPr="006169DA" w:rsidRDefault="006169DA" w:rsidP="006169DA">
            <w:pPr>
              <w:rPr>
                <w:lang w:val="pl-PL"/>
              </w:rPr>
            </w:pPr>
            <w:r w:rsidRPr="006169DA">
              <w:rPr>
                <w:lang w:val="pl-PL"/>
              </w:rPr>
              <w:t>14 000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05532826" w14:textId="77777777" w:rsidR="006169DA" w:rsidRPr="006169DA" w:rsidRDefault="006169DA" w:rsidP="006169DA">
            <w:pPr>
              <w:rPr>
                <w:lang w:val="pl-PL"/>
              </w:rPr>
            </w:pPr>
            <w:r w:rsidRPr="006169DA">
              <w:rPr>
                <w:lang w:val="pl-PL"/>
              </w:rPr>
              <w:t>14 000 zł</w:t>
            </w:r>
          </w:p>
        </w:tc>
      </w:tr>
      <w:tr w:rsidR="006169DA" w:rsidRPr="006169DA" w14:paraId="5A8363AF"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157FE160" w14:textId="77777777" w:rsidR="006169DA" w:rsidRPr="006169DA" w:rsidRDefault="006169DA" w:rsidP="006169DA">
            <w:pPr>
              <w:rPr>
                <w:lang w:val="pl-PL"/>
              </w:rPr>
            </w:pPr>
            <w:r w:rsidRPr="006169DA">
              <w:rPr>
                <w:lang w:val="pl-PL"/>
              </w:rPr>
              <w:t>Etap V (Moduł analityczny Zarządu)</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5F5E302" w14:textId="77777777" w:rsidR="006169DA" w:rsidRPr="006169DA" w:rsidRDefault="006169DA" w:rsidP="006169DA">
            <w:pPr>
              <w:rPr>
                <w:lang w:val="pl-PL"/>
              </w:rPr>
            </w:pPr>
            <w:r w:rsidRPr="006169DA">
              <w:rPr>
                <w:lang w:val="pl-PL"/>
              </w:rPr>
              <w:t>10 000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2512BA57" w14:textId="77777777" w:rsidR="006169DA" w:rsidRPr="006169DA" w:rsidRDefault="006169DA" w:rsidP="006169DA">
            <w:pPr>
              <w:rPr>
                <w:lang w:val="pl-PL"/>
              </w:rPr>
            </w:pPr>
            <w:r w:rsidRPr="006169DA">
              <w:rPr>
                <w:lang w:val="pl-PL"/>
              </w:rPr>
              <w:t>10 000 zł</w:t>
            </w:r>
          </w:p>
        </w:tc>
      </w:tr>
      <w:tr w:rsidR="006169DA" w:rsidRPr="006169DA" w14:paraId="5E40AC5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D9426BC" w14:textId="77777777" w:rsidR="006169DA" w:rsidRPr="006169DA" w:rsidRDefault="006169DA" w:rsidP="006169DA">
            <w:pPr>
              <w:rPr>
                <w:lang w:val="pl-PL"/>
              </w:rPr>
            </w:pPr>
            <w:r w:rsidRPr="006169DA">
              <w:rPr>
                <w:lang w:val="pl-PL"/>
              </w:rPr>
              <w:t>Etap VI (Wdrożenie i Szkolenia)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379EE54C" w14:textId="77777777" w:rsidR="006169DA" w:rsidRPr="006169DA" w:rsidRDefault="006169DA" w:rsidP="006169DA">
            <w:pPr>
              <w:rPr>
                <w:lang w:val="pl-PL"/>
              </w:rPr>
            </w:pPr>
            <w:r w:rsidRPr="006169DA">
              <w:rPr>
                <w:lang w:val="pl-PL"/>
              </w:rPr>
              <w:t>6 000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65CF56C5" w14:textId="77777777" w:rsidR="006169DA" w:rsidRPr="006169DA" w:rsidRDefault="006169DA" w:rsidP="006169DA">
            <w:pPr>
              <w:rPr>
                <w:lang w:val="pl-PL"/>
              </w:rPr>
            </w:pPr>
            <w:r w:rsidRPr="006169DA">
              <w:rPr>
                <w:lang w:val="pl-PL"/>
              </w:rPr>
              <w:t>6 000 zł</w:t>
            </w:r>
          </w:p>
        </w:tc>
      </w:tr>
      <w:tr w:rsidR="006169DA" w:rsidRPr="006169DA" w14:paraId="5A711308" w14:textId="77777777">
        <w:trPr>
          <w:trHeight w:val="315"/>
        </w:trPr>
        <w:tc>
          <w:tcPr>
            <w:tcW w:w="0" w:type="auto"/>
            <w:tcBorders>
              <w:top w:val="single" w:sz="6" w:space="0" w:color="CCCCCC"/>
              <w:left w:val="single" w:sz="6" w:space="0" w:color="284E3F"/>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721F76B7" w14:textId="77777777" w:rsidR="006169DA" w:rsidRPr="006169DA" w:rsidRDefault="006169DA" w:rsidP="006169DA">
            <w:pPr>
              <w:rPr>
                <w:lang w:val="pl-PL"/>
              </w:rPr>
            </w:pPr>
            <w:r w:rsidRPr="006169DA">
              <w:rPr>
                <w:lang w:val="pl-PL"/>
              </w:rPr>
              <w:t>SUMA NETTO</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3C1A3BC6" w14:textId="77777777" w:rsidR="006169DA" w:rsidRPr="006169DA" w:rsidRDefault="006169DA" w:rsidP="006169DA">
            <w:pPr>
              <w:rPr>
                <w:lang w:val="pl-PL"/>
              </w:rPr>
            </w:pPr>
            <w:r w:rsidRPr="006169DA">
              <w:rPr>
                <w:lang w:val="pl-PL"/>
              </w:rPr>
              <w:t>84 000 zł</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40" w:type="dxa"/>
              <w:left w:w="120" w:type="dxa"/>
              <w:bottom w:w="40" w:type="dxa"/>
              <w:right w:w="120" w:type="dxa"/>
            </w:tcMar>
            <w:vAlign w:val="center"/>
            <w:hideMark/>
          </w:tcPr>
          <w:p w14:paraId="5573E6FB" w14:textId="77777777" w:rsidR="006169DA" w:rsidRPr="006169DA" w:rsidRDefault="006169DA" w:rsidP="006169DA">
            <w:pPr>
              <w:rPr>
                <w:lang w:val="pl-PL"/>
              </w:rPr>
            </w:pPr>
            <w:r w:rsidRPr="006169DA">
              <w:rPr>
                <w:lang w:val="pl-PL"/>
              </w:rPr>
              <w:t>96 500 zł</w:t>
            </w:r>
          </w:p>
        </w:tc>
      </w:tr>
    </w:tbl>
    <w:p w14:paraId="3EF410AB" w14:textId="77777777" w:rsidR="006169DA" w:rsidRPr="006169DA" w:rsidRDefault="006169DA" w:rsidP="006169DA">
      <w:pPr>
        <w:rPr>
          <w:lang w:val="pl-PL"/>
        </w:rPr>
      </w:pPr>
    </w:p>
    <w:p w14:paraId="34304624" w14:textId="77777777" w:rsidR="006169DA" w:rsidRPr="006169DA" w:rsidRDefault="006169DA" w:rsidP="006169DA">
      <w:pPr>
        <w:rPr>
          <w:b/>
          <w:bCs/>
          <w:lang w:val="pl-PL"/>
        </w:rPr>
      </w:pPr>
      <w:r w:rsidRPr="006169DA">
        <w:rPr>
          <w:b/>
          <w:bCs/>
          <w:lang w:val="pl-PL"/>
        </w:rPr>
        <w:t>Warunki płatności i sposób odbioru</w:t>
      </w:r>
    </w:p>
    <w:p w14:paraId="3AFF9AA3" w14:textId="77777777" w:rsidR="006169DA" w:rsidRPr="006169DA" w:rsidRDefault="006169DA" w:rsidP="006169DA">
      <w:pPr>
        <w:rPr>
          <w:b/>
          <w:bCs/>
          <w:lang w:val="pl-PL"/>
        </w:rPr>
      </w:pPr>
      <w:r w:rsidRPr="006169DA">
        <w:rPr>
          <w:b/>
          <w:bCs/>
          <w:lang w:val="pl-PL"/>
        </w:rPr>
        <w:t>Formy płatności:</w:t>
      </w:r>
    </w:p>
    <w:p w14:paraId="7ADC2498" w14:textId="77777777" w:rsidR="006169DA" w:rsidRPr="006169DA" w:rsidRDefault="006169DA" w:rsidP="006169DA">
      <w:pPr>
        <w:numPr>
          <w:ilvl w:val="0"/>
          <w:numId w:val="60"/>
        </w:numPr>
        <w:rPr>
          <w:lang w:val="pl-PL"/>
        </w:rPr>
      </w:pPr>
      <w:r w:rsidRPr="006169DA">
        <w:rPr>
          <w:lang w:val="pl-PL"/>
        </w:rPr>
        <w:t>Gotówka (dotyczy zaliczki lub mniejszych rozliczeń etapowych).</w:t>
      </w:r>
    </w:p>
    <w:p w14:paraId="6A74E310" w14:textId="77777777" w:rsidR="006169DA" w:rsidRPr="006169DA" w:rsidRDefault="006169DA" w:rsidP="006169DA">
      <w:pPr>
        <w:numPr>
          <w:ilvl w:val="0"/>
          <w:numId w:val="60"/>
        </w:numPr>
        <w:rPr>
          <w:lang w:val="pl-PL"/>
        </w:rPr>
      </w:pPr>
      <w:r w:rsidRPr="006169DA">
        <w:rPr>
          <w:lang w:val="pl-PL"/>
        </w:rPr>
        <w:t>Przelew bankowy na konto wykonawcy wskazane w umowie (preferowana forma dla rozliczeń głównych).</w:t>
      </w:r>
    </w:p>
    <w:p w14:paraId="2137C2CB" w14:textId="77777777" w:rsidR="006169DA" w:rsidRPr="006169DA" w:rsidRDefault="006169DA" w:rsidP="006169DA">
      <w:pPr>
        <w:numPr>
          <w:ilvl w:val="0"/>
          <w:numId w:val="60"/>
        </w:numPr>
        <w:rPr>
          <w:lang w:val="pl-PL"/>
        </w:rPr>
      </w:pPr>
      <w:r w:rsidRPr="006169DA">
        <w:rPr>
          <w:lang w:val="pl-PL"/>
        </w:rPr>
        <w:t>Karta płatnicza</w:t>
      </w:r>
    </w:p>
    <w:p w14:paraId="7338A163" w14:textId="77777777" w:rsidR="006169DA" w:rsidRPr="006169DA" w:rsidRDefault="006169DA" w:rsidP="006169DA">
      <w:pPr>
        <w:numPr>
          <w:ilvl w:val="0"/>
          <w:numId w:val="60"/>
        </w:numPr>
        <w:rPr>
          <w:lang w:val="pl-PL"/>
        </w:rPr>
      </w:pPr>
      <w:r w:rsidRPr="006169DA">
        <w:rPr>
          <w:lang w:val="pl-PL"/>
        </w:rPr>
        <w:t>Przelew BLIK</w:t>
      </w:r>
    </w:p>
    <w:p w14:paraId="5E944348" w14:textId="77777777" w:rsidR="006169DA" w:rsidRPr="006169DA" w:rsidRDefault="006169DA" w:rsidP="006169DA">
      <w:pPr>
        <w:rPr>
          <w:b/>
          <w:bCs/>
          <w:lang w:val="pl-PL"/>
        </w:rPr>
      </w:pPr>
      <w:r w:rsidRPr="006169DA">
        <w:rPr>
          <w:b/>
          <w:bCs/>
          <w:lang w:val="pl-PL"/>
        </w:rPr>
        <w:t>Zasady rozliczeń i odbioru systemu</w:t>
      </w:r>
    </w:p>
    <w:p w14:paraId="78E605C8" w14:textId="77777777" w:rsidR="006169DA" w:rsidRPr="006169DA" w:rsidRDefault="006169DA" w:rsidP="006169DA">
      <w:pPr>
        <w:rPr>
          <w:lang w:val="pl-PL"/>
        </w:rPr>
      </w:pPr>
      <w:r w:rsidRPr="006169DA">
        <w:rPr>
          <w:lang w:val="pl-PL"/>
        </w:rPr>
        <w:t>Płatności za system PORT-LOG realizowane są etapowo, po zakończeniu każdej z głównych części projektu (tzw. kamieni milowych). Proces odbioru i płatności przebiega w 4 prostych krokach:</w:t>
      </w:r>
    </w:p>
    <w:p w14:paraId="2B78C7B0" w14:textId="77777777" w:rsidR="006169DA" w:rsidRPr="006169DA" w:rsidRDefault="006169DA" w:rsidP="006169DA">
      <w:pPr>
        <w:numPr>
          <w:ilvl w:val="0"/>
          <w:numId w:val="61"/>
        </w:numPr>
        <w:rPr>
          <w:lang w:val="pl-PL"/>
        </w:rPr>
      </w:pPr>
      <w:r w:rsidRPr="006169DA">
        <w:rPr>
          <w:b/>
          <w:bCs/>
          <w:lang w:val="pl-PL"/>
        </w:rPr>
        <w:t>Krok 1: Zgłoszenie gotowości przez Wykonawcę</w:t>
      </w:r>
      <w:r w:rsidRPr="006169DA">
        <w:rPr>
          <w:lang w:val="pl-PL"/>
        </w:rPr>
        <w:t xml:space="preserve"> Wykonawca kończy prace nad danym modułem, wrzuca działającą aplikację na serwer testowy i przekazuje Klientowi instrukcję użytkownika.</w:t>
      </w:r>
    </w:p>
    <w:p w14:paraId="5391727E" w14:textId="77777777" w:rsidR="006169DA" w:rsidRPr="006169DA" w:rsidRDefault="006169DA" w:rsidP="006169DA">
      <w:pPr>
        <w:numPr>
          <w:ilvl w:val="0"/>
          <w:numId w:val="61"/>
        </w:numPr>
        <w:rPr>
          <w:lang w:val="pl-PL"/>
        </w:rPr>
      </w:pPr>
      <w:r w:rsidRPr="006169DA">
        <w:rPr>
          <w:b/>
          <w:bCs/>
          <w:lang w:val="pl-PL"/>
        </w:rPr>
        <w:t>Krok 2: Testy po stronie Klienta (Testy Akceptacyjne)</w:t>
      </w:r>
      <w:r w:rsidRPr="006169DA">
        <w:rPr>
          <w:lang w:val="pl-PL"/>
        </w:rPr>
        <w:t xml:space="preserve"> Koordynator projektu lub administrator IT ze strony Klienta ma </w:t>
      </w:r>
      <w:r w:rsidRPr="006169DA">
        <w:rPr>
          <w:b/>
          <w:bCs/>
          <w:lang w:val="pl-PL"/>
        </w:rPr>
        <w:t>5 dni roboczych</w:t>
      </w:r>
      <w:r w:rsidRPr="006169DA">
        <w:rPr>
          <w:lang w:val="pl-PL"/>
        </w:rPr>
        <w:t xml:space="preserve"> na przeklikanie systemu i sprawdzenie, czy wszystko działa zgodnie z wcześniejszymi ustaleniami.</w:t>
      </w:r>
    </w:p>
    <w:p w14:paraId="0DE23786" w14:textId="77777777" w:rsidR="006169DA" w:rsidRPr="006169DA" w:rsidRDefault="006169DA" w:rsidP="006169DA">
      <w:pPr>
        <w:numPr>
          <w:ilvl w:val="0"/>
          <w:numId w:val="61"/>
        </w:numPr>
        <w:rPr>
          <w:lang w:val="pl-PL"/>
        </w:rPr>
      </w:pPr>
      <w:r w:rsidRPr="006169DA">
        <w:rPr>
          <w:b/>
          <w:bCs/>
          <w:lang w:val="pl-PL"/>
        </w:rPr>
        <w:t>Krok 3: Decyzja i Protokół</w:t>
      </w:r>
    </w:p>
    <w:p w14:paraId="3A78CACC" w14:textId="77777777" w:rsidR="006169DA" w:rsidRPr="006169DA" w:rsidRDefault="006169DA" w:rsidP="006169DA">
      <w:pPr>
        <w:numPr>
          <w:ilvl w:val="1"/>
          <w:numId w:val="61"/>
        </w:numPr>
        <w:rPr>
          <w:lang w:val="pl-PL"/>
        </w:rPr>
      </w:pPr>
      <w:r w:rsidRPr="006169DA">
        <w:rPr>
          <w:b/>
          <w:bCs/>
          <w:lang w:val="pl-PL"/>
        </w:rPr>
        <w:t>Scenariusz A (Wszystko działa):</w:t>
      </w:r>
      <w:r w:rsidRPr="006169DA">
        <w:rPr>
          <w:lang w:val="pl-PL"/>
        </w:rPr>
        <w:t xml:space="preserve"> Obie strony podpisują Protokół Odbioru Etapu. Dokument ten daje Wykonawcy zielone światło na wystawienie faktury VAT.</w:t>
      </w:r>
    </w:p>
    <w:p w14:paraId="4708DA03" w14:textId="77777777" w:rsidR="006169DA" w:rsidRPr="006169DA" w:rsidRDefault="006169DA" w:rsidP="006169DA">
      <w:pPr>
        <w:numPr>
          <w:ilvl w:val="1"/>
          <w:numId w:val="61"/>
        </w:numPr>
        <w:rPr>
          <w:lang w:val="pl-PL"/>
        </w:rPr>
      </w:pPr>
      <w:r w:rsidRPr="006169DA">
        <w:rPr>
          <w:b/>
          <w:bCs/>
          <w:lang w:val="pl-PL"/>
        </w:rPr>
        <w:t>Scenariusz B (Znaleziono błędy):</w:t>
      </w:r>
      <w:r w:rsidRPr="006169DA">
        <w:rPr>
          <w:lang w:val="pl-PL"/>
        </w:rPr>
        <w:t xml:space="preserve"> Klient spisuje listę poprawek, Wykonawca naprawia błędy w ustalonym czasie i proces testów (Krok 2) jest powtarzany.</w:t>
      </w:r>
    </w:p>
    <w:p w14:paraId="39A08021" w14:textId="77777777" w:rsidR="006169DA" w:rsidRPr="006169DA" w:rsidRDefault="006169DA" w:rsidP="006169DA">
      <w:pPr>
        <w:numPr>
          <w:ilvl w:val="0"/>
          <w:numId w:val="61"/>
        </w:numPr>
        <w:rPr>
          <w:lang w:val="pl-PL"/>
        </w:rPr>
      </w:pPr>
      <w:r w:rsidRPr="006169DA">
        <w:rPr>
          <w:b/>
          <w:bCs/>
          <w:lang w:val="pl-PL"/>
        </w:rPr>
        <w:t>Krok 4: Płatność</w:t>
      </w:r>
      <w:r w:rsidRPr="006169DA">
        <w:rPr>
          <w:lang w:val="pl-PL"/>
        </w:rPr>
        <w:t xml:space="preserve"> Klient ma </w:t>
      </w:r>
      <w:r w:rsidRPr="006169DA">
        <w:rPr>
          <w:b/>
          <w:bCs/>
          <w:lang w:val="pl-PL"/>
        </w:rPr>
        <w:t>7 dni</w:t>
      </w:r>
      <w:r w:rsidRPr="006169DA">
        <w:rPr>
          <w:lang w:val="pl-PL"/>
        </w:rPr>
        <w:t xml:space="preserve"> na opłacenie faktury (przelewem lub gotówką) od momentu podpisania protokołu bez uwag.</w:t>
      </w:r>
    </w:p>
    <w:p w14:paraId="5D604010" w14:textId="77777777" w:rsidR="006169DA" w:rsidRPr="006169DA" w:rsidRDefault="006169DA" w:rsidP="006169DA">
      <w:pPr>
        <w:rPr>
          <w:b/>
          <w:bCs/>
          <w:lang w:val="pl-PL"/>
        </w:rPr>
      </w:pPr>
      <w:r w:rsidRPr="006169DA">
        <w:rPr>
          <w:b/>
          <w:bCs/>
          <w:lang w:val="pl-PL"/>
        </w:rPr>
        <w:t>Warunki płatności i procedura odbioru</w:t>
      </w:r>
    </w:p>
    <w:p w14:paraId="508689FE" w14:textId="77777777" w:rsidR="006169DA" w:rsidRPr="006169DA" w:rsidRDefault="006169DA" w:rsidP="006169DA">
      <w:pPr>
        <w:numPr>
          <w:ilvl w:val="0"/>
          <w:numId w:val="62"/>
        </w:numPr>
        <w:rPr>
          <w:lang w:val="pl-PL"/>
        </w:rPr>
      </w:pPr>
      <w:r w:rsidRPr="006169DA">
        <w:rPr>
          <w:b/>
          <w:bCs/>
          <w:lang w:val="pl-PL"/>
        </w:rPr>
        <w:t>Płatność:</w:t>
      </w:r>
      <w:r w:rsidRPr="006169DA">
        <w:rPr>
          <w:lang w:val="pl-PL"/>
        </w:rPr>
        <w:t xml:space="preserve"> Rozliczamy się za faktycznie wykonane etapy prac. Nie płacimy za całość z góry, tylko za zamknięte i działające moduły systemu.</w:t>
      </w:r>
    </w:p>
    <w:p w14:paraId="5468A97E" w14:textId="77777777" w:rsidR="006169DA" w:rsidRPr="006169DA" w:rsidRDefault="006169DA" w:rsidP="006169DA">
      <w:pPr>
        <w:numPr>
          <w:ilvl w:val="0"/>
          <w:numId w:val="62"/>
        </w:numPr>
        <w:rPr>
          <w:lang w:val="pl-PL"/>
        </w:rPr>
      </w:pPr>
      <w:r w:rsidRPr="006169DA">
        <w:rPr>
          <w:b/>
          <w:bCs/>
          <w:lang w:val="pl-PL"/>
        </w:rPr>
        <w:t>Odbiór: </w:t>
      </w:r>
    </w:p>
    <w:p w14:paraId="4E3B26E8" w14:textId="77777777" w:rsidR="006169DA" w:rsidRPr="006169DA" w:rsidRDefault="006169DA" w:rsidP="006169DA">
      <w:pPr>
        <w:numPr>
          <w:ilvl w:val="1"/>
          <w:numId w:val="62"/>
        </w:numPr>
        <w:rPr>
          <w:lang w:val="pl-PL"/>
        </w:rPr>
      </w:pPr>
      <w:r w:rsidRPr="006169DA">
        <w:rPr>
          <w:lang w:val="pl-PL"/>
        </w:rPr>
        <w:t>Wykonawca udostępnia gotowy moduł na serwerze testowym. </w:t>
      </w:r>
    </w:p>
    <w:p w14:paraId="4E506DD8" w14:textId="77777777" w:rsidR="006169DA" w:rsidRPr="006169DA" w:rsidRDefault="006169DA" w:rsidP="006169DA">
      <w:pPr>
        <w:numPr>
          <w:ilvl w:val="1"/>
          <w:numId w:val="62"/>
        </w:numPr>
        <w:rPr>
          <w:lang w:val="pl-PL"/>
        </w:rPr>
      </w:pPr>
      <w:r w:rsidRPr="006169DA">
        <w:rPr>
          <w:lang w:val="pl-PL"/>
        </w:rPr>
        <w:t>Przedstawiciele IT Klienta mają 5 dni na przetestowanie rozwiązań. </w:t>
      </w:r>
    </w:p>
    <w:p w14:paraId="7E92CFF5" w14:textId="77777777" w:rsidR="006169DA" w:rsidRPr="006169DA" w:rsidRDefault="006169DA" w:rsidP="006169DA">
      <w:pPr>
        <w:numPr>
          <w:ilvl w:val="1"/>
          <w:numId w:val="62"/>
        </w:numPr>
        <w:rPr>
          <w:lang w:val="pl-PL"/>
        </w:rPr>
      </w:pPr>
      <w:r w:rsidRPr="006169DA">
        <w:rPr>
          <w:lang w:val="pl-PL"/>
        </w:rPr>
        <w:lastRenderedPageBreak/>
        <w:t>Jeśli moduł działa poprawnie, podpisywany jest protokół odbioru. Jeśli pojawią się błędy, Wykonawca usuwa je przed wystawieniem rachunku.</w:t>
      </w:r>
    </w:p>
    <w:p w14:paraId="6140D7B2" w14:textId="77777777" w:rsidR="006169DA" w:rsidRPr="006169DA" w:rsidRDefault="006169DA" w:rsidP="006169DA">
      <w:pPr>
        <w:numPr>
          <w:ilvl w:val="0"/>
          <w:numId w:val="63"/>
        </w:numPr>
        <w:rPr>
          <w:lang w:val="pl-PL"/>
        </w:rPr>
      </w:pPr>
      <w:r w:rsidRPr="006169DA">
        <w:rPr>
          <w:b/>
          <w:bCs/>
          <w:lang w:val="pl-PL"/>
        </w:rPr>
        <w:t>Termin zapłaty:</w:t>
      </w:r>
      <w:r w:rsidRPr="006169DA">
        <w:rPr>
          <w:lang w:val="pl-PL"/>
        </w:rPr>
        <w:t xml:space="preserve"> Po pomyślnym odbiorze etapu Wykonawca wystawia fakturę, a Klient zobowiązuje się ją opłacić w ciągu 7 dni.</w:t>
      </w:r>
    </w:p>
    <w:p w14:paraId="7B842743" w14:textId="77777777" w:rsidR="008F1C15" w:rsidRPr="006169DA" w:rsidRDefault="008F1C15">
      <w:pPr>
        <w:rPr>
          <w:lang w:val="pl-PL"/>
        </w:rPr>
      </w:pPr>
    </w:p>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E5528C00-0332-4B51-B1C7-903F47978FB7}"/>
  </w:font>
  <w:font w:name="Cambria">
    <w:panose1 w:val="02040503050406030204"/>
    <w:charset w:val="EE"/>
    <w:family w:val="roman"/>
    <w:pitch w:val="variable"/>
    <w:sig w:usb0="E00006FF" w:usb1="420024FF" w:usb2="02000000" w:usb3="00000000" w:csb0="0000019F" w:csb1="00000000"/>
    <w:embedRegular r:id="rId2" w:fontKey="{89D03A89-25D1-449C-B5F0-B8FFC247770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DB0"/>
    <w:multiLevelType w:val="multilevel"/>
    <w:tmpl w:val="9DFC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5C86"/>
    <w:multiLevelType w:val="multilevel"/>
    <w:tmpl w:val="9EC2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961D88"/>
    <w:multiLevelType w:val="multilevel"/>
    <w:tmpl w:val="43904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813DE"/>
    <w:multiLevelType w:val="multilevel"/>
    <w:tmpl w:val="CF4E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72FCD"/>
    <w:multiLevelType w:val="multilevel"/>
    <w:tmpl w:val="0114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DFA5501"/>
    <w:multiLevelType w:val="multilevel"/>
    <w:tmpl w:val="A650D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E2377"/>
    <w:multiLevelType w:val="multilevel"/>
    <w:tmpl w:val="AB7A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D303E3"/>
    <w:multiLevelType w:val="multilevel"/>
    <w:tmpl w:val="957A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905B2B"/>
    <w:multiLevelType w:val="multilevel"/>
    <w:tmpl w:val="851C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3D4F7D"/>
    <w:multiLevelType w:val="multilevel"/>
    <w:tmpl w:val="548C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B84513D"/>
    <w:multiLevelType w:val="multilevel"/>
    <w:tmpl w:val="B3A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C1282E"/>
    <w:multiLevelType w:val="multilevel"/>
    <w:tmpl w:val="46C45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891B54"/>
    <w:multiLevelType w:val="multilevel"/>
    <w:tmpl w:val="2C704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195450"/>
    <w:multiLevelType w:val="multilevel"/>
    <w:tmpl w:val="A3CC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4B32FC"/>
    <w:multiLevelType w:val="multilevel"/>
    <w:tmpl w:val="55FC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2F5032"/>
    <w:multiLevelType w:val="multilevel"/>
    <w:tmpl w:val="B1C2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DFB2FAB"/>
    <w:multiLevelType w:val="multilevel"/>
    <w:tmpl w:val="C1322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A7688C"/>
    <w:multiLevelType w:val="multilevel"/>
    <w:tmpl w:val="FDAE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DB3F83"/>
    <w:multiLevelType w:val="multilevel"/>
    <w:tmpl w:val="6DDC0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ED3321"/>
    <w:multiLevelType w:val="multilevel"/>
    <w:tmpl w:val="683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9FF1CD4"/>
    <w:multiLevelType w:val="multilevel"/>
    <w:tmpl w:val="580A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B66296"/>
    <w:multiLevelType w:val="multilevel"/>
    <w:tmpl w:val="DE5C1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A6930"/>
    <w:multiLevelType w:val="multilevel"/>
    <w:tmpl w:val="474A5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5567C4"/>
    <w:multiLevelType w:val="multilevel"/>
    <w:tmpl w:val="08FE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6B18AA"/>
    <w:multiLevelType w:val="multilevel"/>
    <w:tmpl w:val="BFAA6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3D0E9C"/>
    <w:multiLevelType w:val="multilevel"/>
    <w:tmpl w:val="5902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737DC7"/>
    <w:multiLevelType w:val="multilevel"/>
    <w:tmpl w:val="0CC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2F4F25"/>
    <w:multiLevelType w:val="multilevel"/>
    <w:tmpl w:val="038A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6B4CA0"/>
    <w:multiLevelType w:val="multilevel"/>
    <w:tmpl w:val="9886F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79006D"/>
    <w:multiLevelType w:val="multilevel"/>
    <w:tmpl w:val="0F7C8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4D78F1"/>
    <w:multiLevelType w:val="multilevel"/>
    <w:tmpl w:val="1BC0D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FA5641"/>
    <w:multiLevelType w:val="multilevel"/>
    <w:tmpl w:val="9BCC7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794900"/>
    <w:multiLevelType w:val="multilevel"/>
    <w:tmpl w:val="947CF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4F5D65"/>
    <w:multiLevelType w:val="multilevel"/>
    <w:tmpl w:val="5A5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5C9F7D47"/>
    <w:multiLevelType w:val="multilevel"/>
    <w:tmpl w:val="A5B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E74A89"/>
    <w:multiLevelType w:val="multilevel"/>
    <w:tmpl w:val="3B9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3C254D"/>
    <w:multiLevelType w:val="multilevel"/>
    <w:tmpl w:val="70E22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E3176D"/>
    <w:multiLevelType w:val="multilevel"/>
    <w:tmpl w:val="C5F86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630C8A"/>
    <w:multiLevelType w:val="multilevel"/>
    <w:tmpl w:val="59B6F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1C3D3C"/>
    <w:multiLevelType w:val="multilevel"/>
    <w:tmpl w:val="CCFE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7E6961"/>
    <w:multiLevelType w:val="multilevel"/>
    <w:tmpl w:val="F1B0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6FE45DD0"/>
    <w:multiLevelType w:val="multilevel"/>
    <w:tmpl w:val="61B4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072B9A"/>
    <w:multiLevelType w:val="multilevel"/>
    <w:tmpl w:val="ED92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A910D3"/>
    <w:multiLevelType w:val="multilevel"/>
    <w:tmpl w:val="2C064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A560E0D"/>
    <w:multiLevelType w:val="multilevel"/>
    <w:tmpl w:val="5B2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E975A6"/>
    <w:multiLevelType w:val="multilevel"/>
    <w:tmpl w:val="8110B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12"/>
  </w:num>
  <w:num w:numId="2" w16cid:durableId="244606483">
    <w:abstractNumId w:val="30"/>
  </w:num>
  <w:num w:numId="3" w16cid:durableId="364402503">
    <w:abstractNumId w:val="2"/>
  </w:num>
  <w:num w:numId="4" w16cid:durableId="2068911270">
    <w:abstractNumId w:val="15"/>
  </w:num>
  <w:num w:numId="5" w16cid:durableId="708722553">
    <w:abstractNumId w:val="7"/>
  </w:num>
  <w:num w:numId="6" w16cid:durableId="343828676">
    <w:abstractNumId w:val="49"/>
  </w:num>
  <w:num w:numId="7" w16cid:durableId="2071272329">
    <w:abstractNumId w:val="57"/>
  </w:num>
  <w:num w:numId="8" w16cid:durableId="832336038">
    <w:abstractNumId w:val="40"/>
  </w:num>
  <w:num w:numId="9" w16cid:durableId="912930027">
    <w:abstractNumId w:val="42"/>
  </w:num>
  <w:num w:numId="10" w16cid:durableId="125200791">
    <w:abstractNumId w:val="37"/>
  </w:num>
  <w:num w:numId="11" w16cid:durableId="1591699926">
    <w:abstractNumId w:val="13"/>
  </w:num>
  <w:num w:numId="12" w16cid:durableId="571279973">
    <w:abstractNumId w:val="59"/>
  </w:num>
  <w:num w:numId="13" w16cid:durableId="1107624670">
    <w:abstractNumId w:val="67"/>
  </w:num>
  <w:num w:numId="14" w16cid:durableId="1077678223">
    <w:abstractNumId w:val="21"/>
  </w:num>
  <w:num w:numId="15" w16cid:durableId="807477706">
    <w:abstractNumId w:val="63"/>
  </w:num>
  <w:num w:numId="16" w16cid:durableId="2057656319">
    <w:abstractNumId w:val="4"/>
  </w:num>
  <w:num w:numId="17" w16cid:durableId="1008093006">
    <w:abstractNumId w:val="17"/>
  </w:num>
  <w:num w:numId="18" w16cid:durableId="1433936253">
    <w:abstractNumId w:val="36"/>
  </w:num>
  <w:num w:numId="19" w16cid:durableId="384373318">
    <w:abstractNumId w:val="61"/>
  </w:num>
  <w:num w:numId="20" w16cid:durableId="1363092885">
    <w:abstractNumId w:val="24"/>
  </w:num>
  <w:num w:numId="21" w16cid:durableId="320039203">
    <w:abstractNumId w:val="65"/>
  </w:num>
  <w:num w:numId="22" w16cid:durableId="241112450">
    <w:abstractNumId w:val="26"/>
  </w:num>
  <w:num w:numId="23" w16cid:durableId="1871601240">
    <w:abstractNumId w:val="22"/>
  </w:num>
  <w:num w:numId="24" w16cid:durableId="809712961">
    <w:abstractNumId w:val="19"/>
  </w:num>
  <w:num w:numId="25" w16cid:durableId="2006744088">
    <w:abstractNumId w:val="27"/>
  </w:num>
  <w:num w:numId="26" w16cid:durableId="1889798542">
    <w:abstractNumId w:val="62"/>
  </w:num>
  <w:num w:numId="27" w16cid:durableId="2043440263">
    <w:abstractNumId w:val="35"/>
  </w:num>
  <w:num w:numId="28" w16cid:durableId="1605066790">
    <w:abstractNumId w:val="34"/>
  </w:num>
  <w:num w:numId="29" w16cid:durableId="1675037379">
    <w:abstractNumId w:val="54"/>
  </w:num>
  <w:num w:numId="30" w16cid:durableId="2091154740">
    <w:abstractNumId w:val="0"/>
  </w:num>
  <w:num w:numId="31" w16cid:durableId="1905528915">
    <w:abstractNumId w:val="8"/>
  </w:num>
  <w:num w:numId="32" w16cid:durableId="543634520">
    <w:abstractNumId w:val="60"/>
  </w:num>
  <w:num w:numId="33" w16cid:durableId="982807634">
    <w:abstractNumId w:val="46"/>
  </w:num>
  <w:num w:numId="34" w16cid:durableId="809250080">
    <w:abstractNumId w:val="25"/>
  </w:num>
  <w:num w:numId="35" w16cid:durableId="49422429">
    <w:abstractNumId w:val="51"/>
  </w:num>
  <w:num w:numId="36" w16cid:durableId="1882133365">
    <w:abstractNumId w:val="43"/>
  </w:num>
  <w:num w:numId="37" w16cid:durableId="970283466">
    <w:abstractNumId w:val="18"/>
  </w:num>
  <w:num w:numId="38" w16cid:durableId="682778077">
    <w:abstractNumId w:val="58"/>
  </w:num>
  <w:num w:numId="39" w16cid:durableId="347603527">
    <w:abstractNumId w:val="53"/>
  </w:num>
  <w:num w:numId="40" w16cid:durableId="1786925753">
    <w:abstractNumId w:val="11"/>
  </w:num>
  <w:num w:numId="41" w16cid:durableId="858158429">
    <w:abstractNumId w:val="23"/>
  </w:num>
  <w:num w:numId="42" w16cid:durableId="564805566">
    <w:abstractNumId w:val="39"/>
  </w:num>
  <w:num w:numId="43" w16cid:durableId="1370178400">
    <w:abstractNumId w:val="56"/>
  </w:num>
  <w:num w:numId="44" w16cid:durableId="1203176110">
    <w:abstractNumId w:val="6"/>
  </w:num>
  <w:num w:numId="45" w16cid:durableId="63844206">
    <w:abstractNumId w:val="9"/>
  </w:num>
  <w:num w:numId="46" w16cid:durableId="370419524">
    <w:abstractNumId w:val="31"/>
  </w:num>
  <w:num w:numId="47" w16cid:durableId="1346903987">
    <w:abstractNumId w:val="10"/>
  </w:num>
  <w:num w:numId="48" w16cid:durableId="1285193391">
    <w:abstractNumId w:val="52"/>
  </w:num>
  <w:num w:numId="49" w16cid:durableId="1057818001">
    <w:abstractNumId w:val="50"/>
  </w:num>
  <w:num w:numId="50" w16cid:durableId="339504065">
    <w:abstractNumId w:val="29"/>
  </w:num>
  <w:num w:numId="51" w16cid:durableId="1527908257">
    <w:abstractNumId w:val="16"/>
  </w:num>
  <w:num w:numId="52" w16cid:durableId="1609699944">
    <w:abstractNumId w:val="38"/>
  </w:num>
  <w:num w:numId="53" w16cid:durableId="2136825909">
    <w:abstractNumId w:val="55"/>
  </w:num>
  <w:num w:numId="54" w16cid:durableId="1772355634">
    <w:abstractNumId w:val="64"/>
  </w:num>
  <w:num w:numId="55" w16cid:durableId="1590234177">
    <w:abstractNumId w:val="33"/>
  </w:num>
  <w:num w:numId="56" w16cid:durableId="1404912806">
    <w:abstractNumId w:val="32"/>
  </w:num>
  <w:num w:numId="57" w16cid:durableId="79497507">
    <w:abstractNumId w:val="44"/>
  </w:num>
  <w:num w:numId="58" w16cid:durableId="802577867">
    <w:abstractNumId w:val="20"/>
  </w:num>
  <w:num w:numId="59" w16cid:durableId="976490078">
    <w:abstractNumId w:val="1"/>
  </w:num>
  <w:num w:numId="60" w16cid:durableId="906497199">
    <w:abstractNumId w:val="41"/>
  </w:num>
  <w:num w:numId="61" w16cid:durableId="305596492">
    <w:abstractNumId w:val="45"/>
  </w:num>
  <w:num w:numId="62" w16cid:durableId="1494372272">
    <w:abstractNumId w:val="3"/>
  </w:num>
  <w:num w:numId="63" w16cid:durableId="941717079">
    <w:abstractNumId w:val="48"/>
  </w:num>
  <w:num w:numId="64" w16cid:durableId="1995715050">
    <w:abstractNumId w:val="66"/>
  </w:num>
  <w:num w:numId="65" w16cid:durableId="1165125741">
    <w:abstractNumId w:val="14"/>
  </w:num>
  <w:num w:numId="66" w16cid:durableId="1741830715">
    <w:abstractNumId w:val="47"/>
  </w:num>
  <w:num w:numId="67" w16cid:durableId="1015766238">
    <w:abstractNumId w:val="28"/>
  </w:num>
  <w:num w:numId="68" w16cid:durableId="1976642307">
    <w:abstractNumId w:val="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1846D7"/>
    <w:rsid w:val="001B41DA"/>
    <w:rsid w:val="00210756"/>
    <w:rsid w:val="0022517F"/>
    <w:rsid w:val="00256BB5"/>
    <w:rsid w:val="00273C0A"/>
    <w:rsid w:val="004A7663"/>
    <w:rsid w:val="006169DA"/>
    <w:rsid w:val="00643840"/>
    <w:rsid w:val="007A55A0"/>
    <w:rsid w:val="007D7ED3"/>
    <w:rsid w:val="007E1D17"/>
    <w:rsid w:val="007F0B10"/>
    <w:rsid w:val="00813493"/>
    <w:rsid w:val="008F1C15"/>
    <w:rsid w:val="0095333F"/>
    <w:rsid w:val="00A7733C"/>
    <w:rsid w:val="00AA7E14"/>
    <w:rsid w:val="00AD67A3"/>
    <w:rsid w:val="00B36501"/>
    <w:rsid w:val="00B51668"/>
    <w:rsid w:val="00BB2E9A"/>
    <w:rsid w:val="00C67B2B"/>
    <w:rsid w:val="00D4322A"/>
    <w:rsid w:val="00EE0249"/>
    <w:rsid w:val="00EF449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NormalWeb">
    <w:name w:val="Normal (Web)"/>
    <w:basedOn w:val="Normal"/>
    <w:uiPriority w:val="99"/>
    <w:semiHidden/>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 w:type="table" w:styleId="TableGrid">
    <w:name w:val="Table Grid"/>
    <w:basedOn w:val="TableNormal"/>
    <w:uiPriority w:val="39"/>
    <w:rsid w:val="00EF449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2517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38</Pages>
  <Words>7547</Words>
  <Characters>45282</Characters>
  <Application>Microsoft Office Word</Application>
  <DocSecurity>0</DocSecurity>
  <Lines>377</Lines>
  <Paragraphs>105</Paragraphs>
  <ScaleCrop>false</ScaleCrop>
  <Company/>
  <LinksUpToDate>false</LinksUpToDate>
  <CharactersWithSpaces>52724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Bartek Skladak</cp:lastModifiedBy>
  <cp:revision>13</cp:revision>
  <dcterms:created xsi:type="dcterms:W3CDTF">2026-04-29T12:08:00Z</dcterms:created>
  <dcterms:modified xsi:type="dcterms:W3CDTF">2026-06-05T11:09:00Z</dcterms:modified>
</cp:coreProperties>
</file>