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56377" w:rsidRPr="006B70AD" w:rsidRDefault="00A15133" w:rsidP="006B70AD">
      <w:r>
        <w:t>Why wont the macro work?!?!?!</w:t>
      </w:r>
      <w:bookmarkStart w:id="0" w:name="_GoBack"/>
      <w:bookmarkEnd w:id="0"/>
    </w:p>
    <w:sectPr w:rsidR="00156377" w:rsidRPr="006B70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2145"/>
    <w:rsid w:val="00156377"/>
    <w:rsid w:val="00382145"/>
    <w:rsid w:val="005B03B1"/>
    <w:rsid w:val="006B70AD"/>
    <w:rsid w:val="008F186D"/>
    <w:rsid w:val="0095386F"/>
    <w:rsid w:val="009A7F53"/>
    <w:rsid w:val="00A15133"/>
    <w:rsid w:val="00EF1C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DCF92B2-3967-48E0-A498-86936AEDFA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ktalatham</dc:creator>
  <cp:keywords/>
  <dc:description/>
  <cp:lastModifiedBy>ktalatham</cp:lastModifiedBy>
  <cp:revision>1</cp:revision>
  <dcterms:created xsi:type="dcterms:W3CDTF">2021-06-21T19:36:00Z</dcterms:created>
  <dcterms:modified xsi:type="dcterms:W3CDTF">2021-06-21T19:56:00Z</dcterms:modified>
</cp:coreProperties>
</file>