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E27B2" w:rsidRPr="009E27B2" w:rsidRDefault="009E27B2" w:rsidP="009E27B2"/>
    <w:p w:rsidR="009E27B2" w:rsidRPr="009E27B2" w:rsidRDefault="009E27B2" w:rsidP="009E27B2">
      <w:r w:rsidRPr="009E27B2">
        <w:t> </w:t>
      </w:r>
    </w:p>
    <w:p w:rsidR="009E27B2" w:rsidRPr="009E27B2" w:rsidRDefault="009E27B2" w:rsidP="009E27B2">
      <w:r w:rsidRPr="009E27B2">
        <w:t> </w:t>
      </w:r>
    </w:p>
    <w:p w:rsidR="009E27B2" w:rsidRPr="009E27B2" w:rsidRDefault="00113126" w:rsidP="00A01B05">
      <w:pPr>
        <w:jc w:val="center"/>
        <w:rPr>
          <w:lang w:val="vi-VN"/>
        </w:rPr>
      </w:pPr>
      <w:r>
        <w:rPr>
          <w:noProof/>
        </w:rPr>
        <w:drawing>
          <wp:inline distT="0" distB="0" distL="0" distR="0">
            <wp:extent cx="5943600" cy="4458970"/>
            <wp:effectExtent l="0" t="0" r="0" b="0"/>
            <wp:docPr id="20419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p>
    <w:p w:rsidR="009E27B2" w:rsidRPr="009E27B2" w:rsidRDefault="009E27B2" w:rsidP="009E27B2">
      <w:r w:rsidRPr="009E27B2">
        <w:t> </w:t>
      </w:r>
    </w:p>
    <w:p w:rsidR="009E27B2" w:rsidRPr="009E27B2" w:rsidRDefault="009E27B2" w:rsidP="009E27B2">
      <w:r w:rsidRPr="009E27B2">
        <w:t> </w:t>
      </w:r>
    </w:p>
    <w:p w:rsidR="009E27B2" w:rsidRPr="009E27B2" w:rsidRDefault="009E27B2" w:rsidP="009E27B2">
      <w:pPr>
        <w:jc w:val="center"/>
        <w:rPr>
          <w:sz w:val="42"/>
          <w:szCs w:val="42"/>
        </w:rPr>
      </w:pPr>
      <w:r w:rsidRPr="009E27B2">
        <w:rPr>
          <w:b/>
          <w:bCs/>
          <w:sz w:val="42"/>
          <w:szCs w:val="42"/>
        </w:rPr>
        <w:t>COS30045 – Data Visualization</w:t>
      </w:r>
    </w:p>
    <w:p w:rsidR="00F3406F" w:rsidRPr="009E27B2" w:rsidRDefault="00113126" w:rsidP="009E27B2">
      <w:pPr>
        <w:jc w:val="center"/>
        <w:rPr>
          <w:sz w:val="42"/>
          <w:szCs w:val="42"/>
          <w:lang w:val="vi-VN"/>
        </w:rPr>
      </w:pPr>
      <w:r w:rsidRPr="00113126">
        <w:rPr>
          <w:b/>
          <w:bCs/>
          <w:sz w:val="42"/>
          <w:szCs w:val="42"/>
        </w:rPr>
        <w:t>Healthcare Employment Analysis and Visualization</w:t>
      </w:r>
    </w:p>
    <w:p w:rsidR="009E27B2" w:rsidRPr="009E27B2" w:rsidRDefault="009E27B2" w:rsidP="009E27B2">
      <w:pPr>
        <w:jc w:val="center"/>
        <w:rPr>
          <w:sz w:val="42"/>
          <w:szCs w:val="42"/>
        </w:rPr>
      </w:pPr>
      <w:r w:rsidRPr="009E27B2">
        <w:rPr>
          <w:b/>
          <w:bCs/>
          <w:sz w:val="42"/>
          <w:szCs w:val="42"/>
        </w:rPr>
        <w:t>Ta Nam Khanh</w:t>
      </w:r>
    </w:p>
    <w:p w:rsidR="002F563A" w:rsidRDefault="009E27B2" w:rsidP="009E27B2">
      <w:pPr>
        <w:jc w:val="center"/>
        <w:rPr>
          <w:b/>
          <w:bCs/>
          <w:sz w:val="42"/>
          <w:szCs w:val="42"/>
        </w:rPr>
      </w:pPr>
      <w:r>
        <w:rPr>
          <w:b/>
          <w:bCs/>
          <w:sz w:val="42"/>
          <w:szCs w:val="42"/>
        </w:rPr>
        <w:t>Ha Duc Trung Kien</w:t>
      </w:r>
    </w:p>
    <w:p w:rsidR="009E27B2" w:rsidRDefault="009E27B2" w:rsidP="009E27B2">
      <w:pPr>
        <w:jc w:val="center"/>
        <w:rPr>
          <w:b/>
          <w:bCs/>
          <w:sz w:val="42"/>
          <w:szCs w:val="42"/>
          <w:lang w:val="vi-VN"/>
        </w:rPr>
      </w:pPr>
      <w:r>
        <w:rPr>
          <w:b/>
          <w:bCs/>
          <w:sz w:val="42"/>
          <w:szCs w:val="42"/>
        </w:rPr>
        <w:t>Luong Anh Cuong</w:t>
      </w:r>
    </w:p>
    <w:p w:rsidR="00A01B05" w:rsidRDefault="00A01B05" w:rsidP="009E27B2">
      <w:pPr>
        <w:jc w:val="center"/>
        <w:rPr>
          <w:b/>
          <w:bCs/>
          <w:sz w:val="42"/>
          <w:szCs w:val="42"/>
          <w:lang w:val="vi-VN"/>
        </w:rPr>
      </w:pPr>
    </w:p>
    <w:p w:rsidR="00A01B05" w:rsidRDefault="00A01B05" w:rsidP="009E27B2">
      <w:pPr>
        <w:jc w:val="center"/>
        <w:rPr>
          <w:b/>
          <w:bCs/>
          <w:sz w:val="42"/>
          <w:szCs w:val="42"/>
        </w:rPr>
      </w:pPr>
    </w:p>
    <w:p w:rsidR="00113126" w:rsidRPr="00113126" w:rsidRDefault="00113126" w:rsidP="009E27B2">
      <w:pPr>
        <w:jc w:val="center"/>
        <w:rPr>
          <w:b/>
          <w:bCs/>
          <w:sz w:val="42"/>
          <w:szCs w:val="42"/>
        </w:rPr>
      </w:pPr>
    </w:p>
    <w:p w:rsidR="00A01B05" w:rsidRDefault="00F3406F" w:rsidP="00F3406F">
      <w:pPr>
        <w:pStyle w:val="ListParagraph"/>
        <w:numPr>
          <w:ilvl w:val="0"/>
          <w:numId w:val="2"/>
        </w:numPr>
        <w:rPr>
          <w:b/>
          <w:bCs/>
          <w:sz w:val="28"/>
          <w:szCs w:val="28"/>
          <w:lang w:val="vi-VN"/>
        </w:rPr>
      </w:pPr>
      <w:r w:rsidRPr="00F3406F">
        <w:rPr>
          <w:b/>
          <w:bCs/>
          <w:sz w:val="28"/>
          <w:szCs w:val="28"/>
          <w:lang w:val="vi-VN"/>
        </w:rPr>
        <w:t>Introduction</w:t>
      </w:r>
    </w:p>
    <w:p w:rsidR="00113126" w:rsidRPr="00113126" w:rsidRDefault="00113126" w:rsidP="00B20DD0">
      <w:pPr>
        <w:pStyle w:val="ListParagraph"/>
        <w:numPr>
          <w:ilvl w:val="0"/>
          <w:numId w:val="3"/>
        </w:numPr>
        <w:rPr>
          <w:sz w:val="24"/>
          <w:szCs w:val="24"/>
          <w:lang w:val="vi-VN"/>
        </w:rPr>
      </w:pPr>
      <w:r w:rsidRPr="00113126">
        <w:rPr>
          <w:sz w:val="24"/>
          <w:szCs w:val="24"/>
          <w:lang w:val="vi-VN"/>
        </w:rPr>
        <w:t>Project Purpose: This project analyzes and visualizes healthcare employment across different countries and years, focusing on understanding trends and disparities in healthcare resources. It aims to provide insights for policymakers and healthcare planners.</w:t>
      </w:r>
    </w:p>
    <w:p w:rsidR="00113126" w:rsidRPr="00113126" w:rsidRDefault="00113126" w:rsidP="00113126">
      <w:pPr>
        <w:pStyle w:val="ListParagraph"/>
        <w:numPr>
          <w:ilvl w:val="0"/>
          <w:numId w:val="3"/>
        </w:numPr>
        <w:rPr>
          <w:sz w:val="24"/>
          <w:szCs w:val="24"/>
          <w:lang w:val="vi-VN"/>
        </w:rPr>
      </w:pPr>
      <w:r w:rsidRPr="00113126">
        <w:rPr>
          <w:sz w:val="24"/>
          <w:szCs w:val="24"/>
          <w:lang w:val="vi-VN"/>
        </w:rPr>
        <w:t>Objectives:</w:t>
      </w:r>
    </w:p>
    <w:p w:rsidR="00113126" w:rsidRPr="00113126" w:rsidRDefault="00113126" w:rsidP="00113126">
      <w:pPr>
        <w:pStyle w:val="ListParagraph"/>
        <w:numPr>
          <w:ilvl w:val="0"/>
          <w:numId w:val="5"/>
        </w:numPr>
        <w:rPr>
          <w:sz w:val="24"/>
          <w:szCs w:val="24"/>
          <w:lang w:val="vi-VN"/>
        </w:rPr>
      </w:pPr>
      <w:r w:rsidRPr="00113126">
        <w:rPr>
          <w:sz w:val="24"/>
          <w:szCs w:val="24"/>
          <w:lang w:val="vi-VN"/>
        </w:rPr>
        <w:t>Explore healthcare employment trends across multiple countries.</w:t>
      </w:r>
    </w:p>
    <w:p w:rsidR="00113126" w:rsidRPr="00113126" w:rsidRDefault="00113126" w:rsidP="00113126">
      <w:pPr>
        <w:pStyle w:val="ListParagraph"/>
        <w:numPr>
          <w:ilvl w:val="0"/>
          <w:numId w:val="5"/>
        </w:numPr>
        <w:rPr>
          <w:sz w:val="24"/>
          <w:szCs w:val="24"/>
          <w:lang w:val="vi-VN"/>
        </w:rPr>
      </w:pPr>
      <w:r w:rsidRPr="00113126">
        <w:rPr>
          <w:sz w:val="24"/>
          <w:szCs w:val="24"/>
          <w:lang w:val="vi-VN"/>
        </w:rPr>
        <w:t>Create an interactive data visualization to analyze changes in employment over time.</w:t>
      </w:r>
    </w:p>
    <w:p w:rsidR="00113126" w:rsidRPr="00113126" w:rsidRDefault="00113126" w:rsidP="00113126">
      <w:pPr>
        <w:pStyle w:val="ListParagraph"/>
        <w:numPr>
          <w:ilvl w:val="0"/>
          <w:numId w:val="5"/>
        </w:numPr>
        <w:rPr>
          <w:sz w:val="24"/>
          <w:szCs w:val="24"/>
          <w:lang w:val="vi-VN"/>
        </w:rPr>
      </w:pPr>
      <w:r w:rsidRPr="00113126">
        <w:rPr>
          <w:sz w:val="24"/>
          <w:szCs w:val="24"/>
          <w:lang w:val="vi-VN"/>
        </w:rPr>
        <w:t>Provide insights that could support strategic healthcare resource planning.</w:t>
      </w:r>
    </w:p>
    <w:p w:rsidR="00B20DD0" w:rsidRPr="00113126" w:rsidRDefault="00113126" w:rsidP="00113126">
      <w:pPr>
        <w:pStyle w:val="ListParagraph"/>
        <w:numPr>
          <w:ilvl w:val="0"/>
          <w:numId w:val="3"/>
        </w:numPr>
        <w:rPr>
          <w:sz w:val="24"/>
          <w:szCs w:val="24"/>
          <w:lang w:val="vi-VN"/>
        </w:rPr>
      </w:pPr>
      <w:r w:rsidRPr="00113126">
        <w:rPr>
          <w:sz w:val="24"/>
          <w:szCs w:val="24"/>
          <w:lang w:val="vi-VN"/>
        </w:rPr>
        <w:t>Target Audience: This project serves healthcare policymakers, analysts, and government agencies aiming to understand healthcare employment trends and resource allocation.</w:t>
      </w:r>
    </w:p>
    <w:p w:rsidR="00B20DD0" w:rsidRDefault="00B20DD0" w:rsidP="00B20DD0">
      <w:pPr>
        <w:pStyle w:val="ListParagraph"/>
        <w:numPr>
          <w:ilvl w:val="0"/>
          <w:numId w:val="2"/>
        </w:numPr>
        <w:rPr>
          <w:b/>
          <w:bCs/>
          <w:sz w:val="28"/>
          <w:szCs w:val="28"/>
          <w:lang w:val="vi-VN"/>
        </w:rPr>
      </w:pPr>
      <w:r>
        <w:rPr>
          <w:b/>
          <w:bCs/>
          <w:sz w:val="28"/>
          <w:szCs w:val="28"/>
          <w:lang w:val="vi-VN"/>
        </w:rPr>
        <w:t>Project Planning</w:t>
      </w:r>
    </w:p>
    <w:p w:rsidR="00BA78C8" w:rsidRPr="00BA78C8" w:rsidRDefault="00BA78C8" w:rsidP="00BA78C8">
      <w:pPr>
        <w:pStyle w:val="ListParagraph"/>
        <w:numPr>
          <w:ilvl w:val="0"/>
          <w:numId w:val="3"/>
        </w:numPr>
        <w:rPr>
          <w:sz w:val="24"/>
          <w:szCs w:val="24"/>
          <w:lang w:val="vi-VN"/>
        </w:rPr>
      </w:pPr>
      <w:r w:rsidRPr="00BA78C8">
        <w:rPr>
          <w:sz w:val="24"/>
          <w:szCs w:val="24"/>
          <w:lang w:val="vi-VN"/>
        </w:rPr>
        <w:t>Timeline:</w:t>
      </w:r>
    </w:p>
    <w:p w:rsidR="00BA78C8" w:rsidRPr="00BA78C8" w:rsidRDefault="00BA78C8" w:rsidP="00BA78C8">
      <w:pPr>
        <w:pStyle w:val="ListParagraph"/>
        <w:numPr>
          <w:ilvl w:val="0"/>
          <w:numId w:val="4"/>
        </w:numPr>
        <w:rPr>
          <w:sz w:val="24"/>
          <w:szCs w:val="24"/>
          <w:lang w:val="vi-VN"/>
        </w:rPr>
      </w:pPr>
      <w:r w:rsidRPr="00BA78C8">
        <w:rPr>
          <w:sz w:val="24"/>
          <w:szCs w:val="24"/>
          <w:lang w:val="vi-VN"/>
        </w:rPr>
        <w:t>Week 8: Gathering datasets, Project planning and setup (GitHub, Communication channels, Shared documents).</w:t>
      </w:r>
    </w:p>
    <w:p w:rsidR="00BA78C8" w:rsidRPr="00BA78C8" w:rsidRDefault="00BA78C8" w:rsidP="00BA78C8">
      <w:pPr>
        <w:pStyle w:val="ListParagraph"/>
        <w:numPr>
          <w:ilvl w:val="0"/>
          <w:numId w:val="4"/>
        </w:numPr>
        <w:rPr>
          <w:sz w:val="24"/>
          <w:szCs w:val="24"/>
          <w:lang w:val="vi-VN"/>
        </w:rPr>
      </w:pPr>
      <w:r w:rsidRPr="00BA78C8">
        <w:rPr>
          <w:sz w:val="24"/>
          <w:szCs w:val="24"/>
          <w:lang w:val="vi-VN"/>
        </w:rPr>
        <w:t>Week 9: Research and understand the datasets. Start designing the visualisation</w:t>
      </w:r>
    </w:p>
    <w:p w:rsidR="00BA78C8" w:rsidRPr="00BA78C8" w:rsidRDefault="00BA78C8" w:rsidP="00BA78C8">
      <w:pPr>
        <w:pStyle w:val="ListParagraph"/>
        <w:numPr>
          <w:ilvl w:val="0"/>
          <w:numId w:val="4"/>
        </w:numPr>
        <w:rPr>
          <w:sz w:val="24"/>
          <w:szCs w:val="24"/>
          <w:lang w:val="vi-VN"/>
        </w:rPr>
      </w:pPr>
      <w:r w:rsidRPr="00BA78C8">
        <w:rPr>
          <w:sz w:val="24"/>
          <w:szCs w:val="24"/>
          <w:lang w:val="vi-VN"/>
        </w:rPr>
        <w:t>Week 11 - 12:  Development of data visualizations and working on report drafts.</w:t>
      </w:r>
    </w:p>
    <w:p w:rsidR="00BA78C8" w:rsidRPr="00BA78C8" w:rsidRDefault="00BA78C8" w:rsidP="00BA78C8">
      <w:pPr>
        <w:pStyle w:val="ListParagraph"/>
        <w:numPr>
          <w:ilvl w:val="0"/>
          <w:numId w:val="4"/>
        </w:numPr>
        <w:rPr>
          <w:sz w:val="24"/>
          <w:szCs w:val="24"/>
          <w:lang w:val="vi-VN"/>
        </w:rPr>
      </w:pPr>
      <w:r w:rsidRPr="00BA78C8">
        <w:rPr>
          <w:sz w:val="24"/>
          <w:szCs w:val="24"/>
          <w:lang w:val="vi-VN"/>
        </w:rPr>
        <w:t>Week 13: Finish the Implementation of key features and continued testing.</w:t>
      </w:r>
    </w:p>
    <w:p w:rsidR="00BA78C8" w:rsidRDefault="00BA78C8" w:rsidP="00BA78C8">
      <w:pPr>
        <w:pStyle w:val="ListParagraph"/>
        <w:numPr>
          <w:ilvl w:val="0"/>
          <w:numId w:val="4"/>
        </w:numPr>
        <w:rPr>
          <w:sz w:val="24"/>
          <w:szCs w:val="24"/>
          <w:lang w:val="vi-VN"/>
        </w:rPr>
      </w:pPr>
      <w:r w:rsidRPr="00BA78C8">
        <w:rPr>
          <w:sz w:val="24"/>
          <w:szCs w:val="24"/>
          <w:lang w:val="vi-VN"/>
        </w:rPr>
        <w:t>Week 14: Finalise the project,  documentation, and preparing for submission</w:t>
      </w:r>
    </w:p>
    <w:p w:rsidR="00BA78C8" w:rsidRDefault="00BA78C8" w:rsidP="00BA78C8">
      <w:pPr>
        <w:rPr>
          <w:sz w:val="24"/>
          <w:szCs w:val="24"/>
          <w:lang w:val="vi-VN"/>
        </w:rPr>
      </w:pPr>
    </w:p>
    <w:p w:rsidR="00BA78C8" w:rsidRDefault="00BA78C8" w:rsidP="00BA78C8">
      <w:pPr>
        <w:pStyle w:val="ListParagraph"/>
        <w:numPr>
          <w:ilvl w:val="0"/>
          <w:numId w:val="3"/>
        </w:numPr>
        <w:rPr>
          <w:sz w:val="24"/>
          <w:szCs w:val="24"/>
          <w:lang w:val="vi-VN"/>
        </w:rPr>
      </w:pPr>
      <w:r>
        <w:rPr>
          <w:sz w:val="24"/>
          <w:szCs w:val="24"/>
          <w:lang w:val="vi-VN"/>
        </w:rPr>
        <w:t xml:space="preserve">Meeting schedule: </w:t>
      </w:r>
    </w:p>
    <w:p w:rsidR="00EB0815" w:rsidRDefault="00EB0815" w:rsidP="00EB0815">
      <w:pPr>
        <w:pStyle w:val="ListParagraph"/>
        <w:numPr>
          <w:ilvl w:val="0"/>
          <w:numId w:val="4"/>
        </w:numPr>
        <w:rPr>
          <w:sz w:val="24"/>
          <w:szCs w:val="24"/>
          <w:lang w:val="vi-VN"/>
        </w:rPr>
      </w:pPr>
      <w:r w:rsidRPr="00EB0815">
        <w:rPr>
          <w:sz w:val="24"/>
          <w:szCs w:val="24"/>
        </w:rPr>
        <w:t>Time: Every Friday, 3:00 PM - 4:00 PM</w:t>
      </w:r>
      <w:r w:rsidRPr="00EB0815">
        <w:rPr>
          <w:sz w:val="24"/>
          <w:szCs w:val="24"/>
        </w:rPr>
        <w:br/>
        <w:t>Day: Weekly on Fridays</w:t>
      </w:r>
    </w:p>
    <w:p w:rsidR="00EB0815" w:rsidRDefault="00EB0815" w:rsidP="00EB0815">
      <w:pPr>
        <w:rPr>
          <w:sz w:val="24"/>
          <w:szCs w:val="24"/>
          <w:lang w:val="vi-VN"/>
        </w:rPr>
      </w:pPr>
    </w:p>
    <w:p w:rsidR="00EB0815" w:rsidRPr="00EB0815" w:rsidRDefault="00EB0815" w:rsidP="00EB0815">
      <w:pPr>
        <w:pStyle w:val="ListParagraph"/>
        <w:numPr>
          <w:ilvl w:val="0"/>
          <w:numId w:val="3"/>
        </w:numPr>
        <w:rPr>
          <w:sz w:val="24"/>
          <w:szCs w:val="24"/>
          <w:lang w:val="vi-VN"/>
        </w:rPr>
      </w:pPr>
      <w:r w:rsidRPr="00EB0815">
        <w:rPr>
          <w:sz w:val="24"/>
          <w:szCs w:val="24"/>
          <w:lang w:val="vi-VN"/>
        </w:rPr>
        <w:t>Roles &amp; Responsibilities:</w:t>
      </w:r>
    </w:p>
    <w:p w:rsidR="00EB0815" w:rsidRPr="00EB0815" w:rsidRDefault="00EB0815" w:rsidP="00EB0815">
      <w:pPr>
        <w:pStyle w:val="ListParagraph"/>
        <w:numPr>
          <w:ilvl w:val="0"/>
          <w:numId w:val="4"/>
        </w:numPr>
        <w:rPr>
          <w:sz w:val="24"/>
          <w:szCs w:val="24"/>
          <w:lang w:val="vi-VN"/>
        </w:rPr>
      </w:pPr>
      <w:r w:rsidRPr="00EB0815">
        <w:rPr>
          <w:sz w:val="24"/>
          <w:szCs w:val="24"/>
          <w:lang w:val="vi-VN"/>
        </w:rPr>
        <w:t>Ta Nam Khanh: Conducts data analysis, prepares insights, and creates visualizations.</w:t>
      </w:r>
    </w:p>
    <w:p w:rsidR="00EB0815" w:rsidRPr="00EB0815" w:rsidRDefault="00EB0815" w:rsidP="00EB0815">
      <w:pPr>
        <w:pStyle w:val="ListParagraph"/>
        <w:numPr>
          <w:ilvl w:val="0"/>
          <w:numId w:val="4"/>
        </w:numPr>
        <w:rPr>
          <w:sz w:val="24"/>
          <w:szCs w:val="24"/>
          <w:lang w:val="vi-VN"/>
        </w:rPr>
      </w:pPr>
      <w:r w:rsidRPr="00EB0815">
        <w:rPr>
          <w:sz w:val="24"/>
          <w:szCs w:val="24"/>
          <w:lang w:val="vi-VN"/>
        </w:rPr>
        <w:t>Luong Anh Cuong: Handles backend development, data processing, and database integration.</w:t>
      </w:r>
    </w:p>
    <w:p w:rsidR="00EB0815" w:rsidRPr="00EB0815" w:rsidRDefault="00EB0815" w:rsidP="00EB0815">
      <w:pPr>
        <w:pStyle w:val="ListParagraph"/>
        <w:numPr>
          <w:ilvl w:val="0"/>
          <w:numId w:val="4"/>
        </w:numPr>
        <w:rPr>
          <w:sz w:val="24"/>
          <w:szCs w:val="24"/>
          <w:lang w:val="vi-VN"/>
        </w:rPr>
      </w:pPr>
      <w:r w:rsidRPr="00EB0815">
        <w:rPr>
          <w:sz w:val="24"/>
          <w:szCs w:val="24"/>
          <w:lang w:val="vi-VN"/>
        </w:rPr>
        <w:lastRenderedPageBreak/>
        <w:t>Ha Duc Trung Kien: Coordinates project tasks, manages documentation, and compiles the report.</w:t>
      </w:r>
    </w:p>
    <w:p w:rsidR="00B20DD0" w:rsidRDefault="00B20DD0" w:rsidP="004F0838">
      <w:pPr>
        <w:rPr>
          <w:b/>
          <w:bCs/>
          <w:sz w:val="28"/>
          <w:szCs w:val="28"/>
          <w:lang w:val="vi-VN"/>
        </w:rPr>
      </w:pPr>
    </w:p>
    <w:p w:rsidR="004F0838" w:rsidRDefault="004F0838" w:rsidP="004F0838">
      <w:pPr>
        <w:pStyle w:val="ListParagraph"/>
        <w:numPr>
          <w:ilvl w:val="0"/>
          <w:numId w:val="2"/>
        </w:numPr>
        <w:rPr>
          <w:b/>
          <w:bCs/>
          <w:sz w:val="28"/>
          <w:szCs w:val="28"/>
          <w:lang w:val="vi-VN"/>
        </w:rPr>
      </w:pPr>
      <w:r w:rsidRPr="004F0838">
        <w:rPr>
          <w:b/>
          <w:bCs/>
          <w:sz w:val="28"/>
          <w:szCs w:val="28"/>
        </w:rPr>
        <w:t>Methodology</w:t>
      </w:r>
    </w:p>
    <w:p w:rsidR="004F0838" w:rsidRDefault="004F0838" w:rsidP="004F0838">
      <w:pPr>
        <w:pStyle w:val="ListParagraph"/>
        <w:numPr>
          <w:ilvl w:val="0"/>
          <w:numId w:val="3"/>
        </w:numPr>
        <w:rPr>
          <w:sz w:val="24"/>
          <w:szCs w:val="24"/>
          <w:lang w:val="vi-VN"/>
        </w:rPr>
      </w:pPr>
      <w:r w:rsidRPr="004F0838">
        <w:rPr>
          <w:sz w:val="24"/>
          <w:szCs w:val="24"/>
          <w:lang w:val="vi-VN"/>
        </w:rPr>
        <w:t xml:space="preserve">Data Source: Historical NVIDIA stock price data was sourced from </w:t>
      </w:r>
      <w:r>
        <w:rPr>
          <w:sz w:val="24"/>
          <w:szCs w:val="24"/>
          <w:lang w:val="vi-VN"/>
        </w:rPr>
        <w:t>Kaggle</w:t>
      </w:r>
    </w:p>
    <w:p w:rsidR="004F0838" w:rsidRPr="004F0838" w:rsidRDefault="004F0838" w:rsidP="004F0838">
      <w:pPr>
        <w:pStyle w:val="ListParagraph"/>
        <w:numPr>
          <w:ilvl w:val="0"/>
          <w:numId w:val="3"/>
        </w:numPr>
        <w:rPr>
          <w:sz w:val="24"/>
          <w:szCs w:val="24"/>
          <w:lang w:val="vi-VN"/>
        </w:rPr>
      </w:pPr>
      <w:r w:rsidRPr="004F0838">
        <w:rPr>
          <w:sz w:val="24"/>
          <w:szCs w:val="24"/>
          <w:lang w:val="vi-VN"/>
        </w:rPr>
        <w:t>Data Preprocessing:</w:t>
      </w:r>
    </w:p>
    <w:p w:rsidR="004F0838" w:rsidRPr="004F0838" w:rsidRDefault="004F0838" w:rsidP="004F0838">
      <w:pPr>
        <w:pStyle w:val="ListParagraph"/>
        <w:numPr>
          <w:ilvl w:val="0"/>
          <w:numId w:val="4"/>
        </w:numPr>
        <w:rPr>
          <w:sz w:val="24"/>
          <w:szCs w:val="24"/>
          <w:lang w:val="vi-VN"/>
        </w:rPr>
      </w:pPr>
      <w:r w:rsidRPr="004F0838">
        <w:rPr>
          <w:sz w:val="24"/>
          <w:szCs w:val="24"/>
          <w:lang w:val="vi-VN"/>
        </w:rPr>
        <w:t>Loaded data and handled missing values by [e.g., removing or interpolating missing data points].</w:t>
      </w:r>
    </w:p>
    <w:p w:rsidR="004F0838" w:rsidRDefault="004F0838" w:rsidP="004F0838">
      <w:pPr>
        <w:pStyle w:val="ListParagraph"/>
        <w:numPr>
          <w:ilvl w:val="0"/>
          <w:numId w:val="4"/>
        </w:numPr>
        <w:rPr>
          <w:sz w:val="24"/>
          <w:szCs w:val="24"/>
          <w:lang w:val="vi-VN"/>
        </w:rPr>
      </w:pPr>
      <w:r w:rsidRPr="004F0838">
        <w:rPr>
          <w:sz w:val="24"/>
          <w:szCs w:val="24"/>
          <w:lang w:val="vi-VN"/>
        </w:rPr>
        <w:t>Normalized date formats and standardized price fields (e.g., adjusted close, opening prices).</w:t>
      </w:r>
    </w:p>
    <w:p w:rsidR="004F0838" w:rsidRPr="004F0838" w:rsidRDefault="004F0838" w:rsidP="004F0838">
      <w:pPr>
        <w:pStyle w:val="ListParagraph"/>
        <w:numPr>
          <w:ilvl w:val="0"/>
          <w:numId w:val="3"/>
        </w:numPr>
        <w:rPr>
          <w:sz w:val="24"/>
          <w:szCs w:val="24"/>
          <w:lang w:val="vi-VN"/>
        </w:rPr>
      </w:pPr>
      <w:r w:rsidRPr="004F0838">
        <w:rPr>
          <w:sz w:val="24"/>
          <w:szCs w:val="24"/>
          <w:lang w:val="vi-VN"/>
        </w:rPr>
        <w:t>Analysis Approach:</w:t>
      </w:r>
    </w:p>
    <w:p w:rsidR="004F0838" w:rsidRPr="004F0838" w:rsidRDefault="004F0838" w:rsidP="004F0838">
      <w:pPr>
        <w:pStyle w:val="ListParagraph"/>
        <w:numPr>
          <w:ilvl w:val="0"/>
          <w:numId w:val="4"/>
        </w:numPr>
        <w:rPr>
          <w:sz w:val="24"/>
          <w:szCs w:val="24"/>
          <w:lang w:val="vi-VN"/>
        </w:rPr>
      </w:pPr>
      <w:r w:rsidRPr="004F0838">
        <w:rPr>
          <w:sz w:val="24"/>
          <w:szCs w:val="24"/>
          <w:lang w:val="vi-VN"/>
        </w:rPr>
        <w:t>Conducted preliminary analysis, calculating moving averages, volatility, and daily returns to understand stock trends.</w:t>
      </w:r>
    </w:p>
    <w:p w:rsidR="004F0838" w:rsidRPr="004F0838" w:rsidRDefault="004F0838" w:rsidP="004F0838">
      <w:pPr>
        <w:pStyle w:val="ListParagraph"/>
        <w:numPr>
          <w:ilvl w:val="0"/>
          <w:numId w:val="4"/>
        </w:numPr>
        <w:rPr>
          <w:sz w:val="24"/>
          <w:szCs w:val="24"/>
          <w:lang w:val="vi-VN"/>
        </w:rPr>
      </w:pPr>
      <w:r w:rsidRPr="004F0838">
        <w:rPr>
          <w:sz w:val="24"/>
          <w:szCs w:val="24"/>
          <w:lang w:val="vi-VN"/>
        </w:rPr>
        <w:t>Prepared data for visualization by summarizing monthly and yearly price trends.</w:t>
      </w:r>
    </w:p>
    <w:p w:rsidR="004F0838" w:rsidRPr="004F0838" w:rsidRDefault="004F0838" w:rsidP="004F0838">
      <w:pPr>
        <w:pStyle w:val="ListParagraph"/>
        <w:numPr>
          <w:ilvl w:val="0"/>
          <w:numId w:val="3"/>
        </w:numPr>
        <w:rPr>
          <w:sz w:val="24"/>
          <w:szCs w:val="24"/>
          <w:lang w:val="vi-VN"/>
        </w:rPr>
      </w:pPr>
      <w:r w:rsidRPr="004F0838">
        <w:rPr>
          <w:sz w:val="24"/>
          <w:szCs w:val="24"/>
          <w:lang w:val="vi-VN"/>
        </w:rPr>
        <w:t>Technologies Used:</w:t>
      </w:r>
    </w:p>
    <w:p w:rsidR="004F0838" w:rsidRPr="004F0838" w:rsidRDefault="004F0838" w:rsidP="004F0838">
      <w:pPr>
        <w:pStyle w:val="ListParagraph"/>
        <w:numPr>
          <w:ilvl w:val="0"/>
          <w:numId w:val="4"/>
        </w:numPr>
        <w:rPr>
          <w:sz w:val="24"/>
          <w:szCs w:val="24"/>
          <w:lang w:val="vi-VN"/>
        </w:rPr>
      </w:pPr>
      <w:r w:rsidRPr="004F0838">
        <w:rPr>
          <w:sz w:val="24"/>
          <w:szCs w:val="24"/>
          <w:lang w:val="vi-VN"/>
        </w:rPr>
        <w:t>Frontend: HTML, CSS, and JavaScript for building the web interface.</w:t>
      </w:r>
    </w:p>
    <w:p w:rsidR="004F0838" w:rsidRPr="004F0838" w:rsidRDefault="004F0838" w:rsidP="004F0838">
      <w:pPr>
        <w:pStyle w:val="ListParagraph"/>
        <w:numPr>
          <w:ilvl w:val="0"/>
          <w:numId w:val="4"/>
        </w:numPr>
        <w:rPr>
          <w:sz w:val="24"/>
          <w:szCs w:val="24"/>
          <w:lang w:val="vi-VN"/>
        </w:rPr>
      </w:pPr>
      <w:r w:rsidRPr="004F0838">
        <w:rPr>
          <w:sz w:val="24"/>
          <w:szCs w:val="24"/>
          <w:lang w:val="vi-VN"/>
        </w:rPr>
        <w:t xml:space="preserve">Backend: </w:t>
      </w:r>
      <w:r>
        <w:rPr>
          <w:sz w:val="24"/>
          <w:szCs w:val="24"/>
          <w:lang w:val="vi-VN"/>
        </w:rPr>
        <w:t xml:space="preserve">Nodejs </w:t>
      </w:r>
      <w:r w:rsidRPr="004F0838">
        <w:rPr>
          <w:sz w:val="24"/>
          <w:szCs w:val="24"/>
          <w:lang w:val="vi-VN"/>
        </w:rPr>
        <w:t>for data processing and API development.</w:t>
      </w:r>
    </w:p>
    <w:p w:rsidR="004F0838" w:rsidRDefault="004F0838" w:rsidP="004F0838">
      <w:pPr>
        <w:pStyle w:val="ListParagraph"/>
        <w:numPr>
          <w:ilvl w:val="0"/>
          <w:numId w:val="4"/>
        </w:numPr>
        <w:rPr>
          <w:sz w:val="24"/>
          <w:szCs w:val="24"/>
          <w:lang w:val="vi-VN"/>
        </w:rPr>
      </w:pPr>
      <w:r w:rsidRPr="004F0838">
        <w:rPr>
          <w:sz w:val="24"/>
          <w:szCs w:val="24"/>
          <w:lang w:val="vi-VN"/>
        </w:rPr>
        <w:t>Data Visualization: Libraries like Matplotlib or D3.js to create charts and interactive graphs.</w:t>
      </w:r>
    </w:p>
    <w:p w:rsidR="008B2AD6" w:rsidRPr="008B2AD6" w:rsidRDefault="008B2AD6" w:rsidP="008B2AD6">
      <w:pPr>
        <w:rPr>
          <w:sz w:val="24"/>
          <w:szCs w:val="24"/>
          <w:lang w:val="vi-VN"/>
        </w:rPr>
      </w:pPr>
    </w:p>
    <w:p w:rsidR="008B2AD6" w:rsidRDefault="008B2AD6" w:rsidP="008B2AD6">
      <w:pPr>
        <w:pStyle w:val="ListParagraph"/>
        <w:numPr>
          <w:ilvl w:val="0"/>
          <w:numId w:val="2"/>
        </w:numPr>
        <w:rPr>
          <w:b/>
          <w:bCs/>
          <w:sz w:val="28"/>
          <w:szCs w:val="28"/>
          <w:lang w:val="vi-VN"/>
        </w:rPr>
      </w:pPr>
      <w:r w:rsidRPr="008B2AD6">
        <w:rPr>
          <w:b/>
          <w:bCs/>
          <w:sz w:val="28"/>
          <w:szCs w:val="28"/>
          <w:lang w:val="vi-VN"/>
        </w:rPr>
        <w:t>Design Choices</w:t>
      </w:r>
    </w:p>
    <w:p w:rsidR="004B14DA" w:rsidRPr="004B14DA" w:rsidRDefault="008B2AD6" w:rsidP="004B14DA">
      <w:pPr>
        <w:pStyle w:val="ListParagraph"/>
        <w:numPr>
          <w:ilvl w:val="1"/>
          <w:numId w:val="2"/>
        </w:numPr>
        <w:rPr>
          <w:b/>
          <w:bCs/>
          <w:sz w:val="24"/>
          <w:szCs w:val="24"/>
          <w:lang w:val="vi-VN"/>
        </w:rPr>
      </w:pPr>
      <w:r w:rsidRPr="004B14DA">
        <w:rPr>
          <w:b/>
          <w:bCs/>
          <w:sz w:val="24"/>
          <w:szCs w:val="24"/>
          <w:lang w:val="vi-VN"/>
        </w:rPr>
        <w:t>Interface Design</w:t>
      </w:r>
    </w:p>
    <w:p w:rsidR="008B2AD6" w:rsidRPr="004B14DA" w:rsidRDefault="008B2AD6" w:rsidP="004B14DA">
      <w:pPr>
        <w:pStyle w:val="ListParagraph"/>
        <w:numPr>
          <w:ilvl w:val="0"/>
          <w:numId w:val="3"/>
        </w:numPr>
        <w:rPr>
          <w:sz w:val="24"/>
          <w:szCs w:val="24"/>
          <w:lang w:val="vi-VN"/>
        </w:rPr>
      </w:pPr>
      <w:r w:rsidRPr="004B14DA">
        <w:rPr>
          <w:sz w:val="24"/>
          <w:szCs w:val="24"/>
          <w:lang w:val="vi-VN"/>
        </w:rPr>
        <w:t xml:space="preserve"> </w:t>
      </w:r>
      <w:r w:rsidR="00113126" w:rsidRPr="00113126">
        <w:rPr>
          <w:sz w:val="24"/>
          <w:szCs w:val="24"/>
        </w:rPr>
        <w:t>Clean and straightforward layout to support intuitive navigation through year-selectable data visuals.</w:t>
      </w:r>
    </w:p>
    <w:p w:rsidR="004B14DA" w:rsidRPr="004B14DA" w:rsidRDefault="004B14DA" w:rsidP="004B14DA">
      <w:pPr>
        <w:pStyle w:val="ListParagraph"/>
        <w:ind w:left="1800"/>
        <w:rPr>
          <w:sz w:val="24"/>
          <w:szCs w:val="24"/>
          <w:lang w:val="vi-VN"/>
        </w:rPr>
      </w:pPr>
    </w:p>
    <w:p w:rsidR="004B14DA" w:rsidRPr="004B14DA" w:rsidRDefault="008B2AD6" w:rsidP="004B14DA">
      <w:pPr>
        <w:pStyle w:val="ListParagraph"/>
        <w:numPr>
          <w:ilvl w:val="1"/>
          <w:numId w:val="2"/>
        </w:numPr>
        <w:rPr>
          <w:b/>
          <w:bCs/>
          <w:sz w:val="24"/>
          <w:szCs w:val="24"/>
          <w:lang w:val="vi-VN"/>
        </w:rPr>
      </w:pPr>
      <w:r w:rsidRPr="004B14DA">
        <w:rPr>
          <w:b/>
          <w:bCs/>
          <w:sz w:val="24"/>
          <w:szCs w:val="24"/>
          <w:lang w:val="vi-VN"/>
        </w:rPr>
        <w:t>Color Scheme</w:t>
      </w:r>
    </w:p>
    <w:p w:rsidR="004B14DA" w:rsidRPr="004B14DA" w:rsidRDefault="00113126" w:rsidP="004B14DA">
      <w:pPr>
        <w:pStyle w:val="ListParagraph"/>
        <w:ind w:left="1080"/>
        <w:rPr>
          <w:sz w:val="24"/>
          <w:szCs w:val="24"/>
          <w:lang w:val="vi-VN"/>
        </w:rPr>
      </w:pPr>
      <w:r w:rsidRPr="00113126">
        <w:rPr>
          <w:sz w:val="24"/>
          <w:szCs w:val="24"/>
        </w:rPr>
        <w:t>Blue and orange color scheme, where blue represents the data bars, and orange highlights interactions.</w:t>
      </w:r>
    </w:p>
    <w:p w:rsidR="004B14DA" w:rsidRPr="004B14DA" w:rsidRDefault="008B2AD6" w:rsidP="004B14DA">
      <w:pPr>
        <w:pStyle w:val="ListParagraph"/>
        <w:numPr>
          <w:ilvl w:val="1"/>
          <w:numId w:val="2"/>
        </w:numPr>
        <w:rPr>
          <w:b/>
          <w:bCs/>
          <w:sz w:val="24"/>
          <w:szCs w:val="24"/>
          <w:lang w:val="vi-VN"/>
        </w:rPr>
      </w:pPr>
      <w:r w:rsidRPr="004B14DA">
        <w:rPr>
          <w:b/>
          <w:bCs/>
          <w:sz w:val="24"/>
          <w:szCs w:val="24"/>
          <w:lang w:val="vi-VN"/>
        </w:rPr>
        <w:t>Data Visualization Types</w:t>
      </w:r>
    </w:p>
    <w:p w:rsidR="00113126" w:rsidRPr="00113126" w:rsidRDefault="00113126" w:rsidP="00113126">
      <w:pPr>
        <w:pStyle w:val="ListParagraph"/>
        <w:numPr>
          <w:ilvl w:val="0"/>
          <w:numId w:val="3"/>
        </w:numPr>
        <w:rPr>
          <w:sz w:val="24"/>
          <w:szCs w:val="24"/>
          <w:lang w:val="vi-VN"/>
        </w:rPr>
      </w:pPr>
      <w:r w:rsidRPr="00113126">
        <w:rPr>
          <w:sz w:val="24"/>
          <w:szCs w:val="24"/>
          <w:lang w:val="vi-VN"/>
        </w:rPr>
        <w:t>A bar chart visualizing healthcare employment by country, with options to select different years.</w:t>
      </w:r>
    </w:p>
    <w:p w:rsidR="00113126" w:rsidRPr="00113126" w:rsidRDefault="00113126" w:rsidP="00113126">
      <w:pPr>
        <w:pStyle w:val="ListParagraph"/>
        <w:numPr>
          <w:ilvl w:val="0"/>
          <w:numId w:val="3"/>
        </w:numPr>
        <w:rPr>
          <w:sz w:val="24"/>
          <w:szCs w:val="24"/>
          <w:lang w:val="vi-VN"/>
        </w:rPr>
      </w:pPr>
      <w:r w:rsidRPr="00113126">
        <w:rPr>
          <w:sz w:val="24"/>
          <w:szCs w:val="24"/>
          <w:lang w:val="vi-VN"/>
        </w:rPr>
        <w:t>Tooltip: Displays employment data when hovering over each country’s bar.</w:t>
      </w:r>
    </w:p>
    <w:p w:rsidR="004B14DA" w:rsidRPr="00113126" w:rsidRDefault="00113126" w:rsidP="00113126">
      <w:pPr>
        <w:pStyle w:val="ListParagraph"/>
        <w:numPr>
          <w:ilvl w:val="0"/>
          <w:numId w:val="3"/>
        </w:numPr>
        <w:rPr>
          <w:sz w:val="24"/>
          <w:szCs w:val="24"/>
          <w:lang w:val="vi-VN"/>
        </w:rPr>
      </w:pPr>
      <w:r w:rsidRPr="00113126">
        <w:rPr>
          <w:sz w:val="24"/>
          <w:szCs w:val="24"/>
          <w:lang w:val="vi-VN"/>
        </w:rPr>
        <w:t>Year Selector: Enables users to switch between years, dynamically updating the visualization.</w:t>
      </w:r>
    </w:p>
    <w:p w:rsidR="00113126" w:rsidRPr="00113126" w:rsidRDefault="00113126" w:rsidP="00113126">
      <w:pPr>
        <w:pStyle w:val="ListParagraph"/>
        <w:ind w:left="1080"/>
        <w:rPr>
          <w:sz w:val="24"/>
          <w:szCs w:val="24"/>
          <w:lang w:val="vi-VN"/>
        </w:rPr>
      </w:pPr>
    </w:p>
    <w:p w:rsidR="004B14DA" w:rsidRPr="00113126" w:rsidRDefault="004B14DA" w:rsidP="00ED55BD">
      <w:pPr>
        <w:pStyle w:val="ListParagraph"/>
        <w:numPr>
          <w:ilvl w:val="0"/>
          <w:numId w:val="2"/>
        </w:numPr>
        <w:rPr>
          <w:b/>
          <w:bCs/>
          <w:sz w:val="24"/>
          <w:szCs w:val="24"/>
          <w:lang w:val="vi-VN"/>
        </w:rPr>
      </w:pPr>
      <w:r w:rsidRPr="004B14DA">
        <w:rPr>
          <w:b/>
          <w:bCs/>
          <w:sz w:val="28"/>
          <w:szCs w:val="28"/>
        </w:rPr>
        <w:t>Technical Implementation</w:t>
      </w:r>
    </w:p>
    <w:p w:rsidR="00113126" w:rsidRDefault="00113126" w:rsidP="00113126">
      <w:pPr>
        <w:ind w:left="360"/>
        <w:rPr>
          <w:b/>
          <w:bCs/>
          <w:sz w:val="24"/>
          <w:szCs w:val="24"/>
        </w:rPr>
      </w:pPr>
    </w:p>
    <w:p w:rsidR="00113126" w:rsidRPr="00113126" w:rsidRDefault="00113126" w:rsidP="00113126">
      <w:pPr>
        <w:pStyle w:val="ListParagraph"/>
        <w:numPr>
          <w:ilvl w:val="0"/>
          <w:numId w:val="3"/>
        </w:numPr>
        <w:rPr>
          <w:sz w:val="24"/>
          <w:szCs w:val="24"/>
        </w:rPr>
      </w:pPr>
      <w:r w:rsidRPr="00113126">
        <w:rPr>
          <w:sz w:val="24"/>
          <w:szCs w:val="24"/>
        </w:rPr>
        <w:lastRenderedPageBreak/>
        <w:t>Using D3.js, the bar chart was implemented with the following structure:</w:t>
      </w:r>
    </w:p>
    <w:p w:rsidR="00113126" w:rsidRPr="00113126" w:rsidRDefault="00113126" w:rsidP="00113126">
      <w:pPr>
        <w:pStyle w:val="ListParagraph"/>
        <w:numPr>
          <w:ilvl w:val="0"/>
          <w:numId w:val="3"/>
        </w:numPr>
        <w:rPr>
          <w:sz w:val="24"/>
          <w:szCs w:val="24"/>
        </w:rPr>
      </w:pPr>
      <w:r w:rsidRPr="00113126">
        <w:rPr>
          <w:sz w:val="24"/>
          <w:szCs w:val="24"/>
        </w:rPr>
        <w:t>X-axis: Displays the countries for the selected year.</w:t>
      </w:r>
    </w:p>
    <w:p w:rsidR="00113126" w:rsidRPr="00113126" w:rsidRDefault="00113126" w:rsidP="00113126">
      <w:pPr>
        <w:pStyle w:val="ListParagraph"/>
        <w:numPr>
          <w:ilvl w:val="0"/>
          <w:numId w:val="3"/>
        </w:numPr>
        <w:rPr>
          <w:sz w:val="24"/>
          <w:szCs w:val="24"/>
        </w:rPr>
      </w:pPr>
      <w:r w:rsidRPr="00113126">
        <w:rPr>
          <w:sz w:val="24"/>
          <w:szCs w:val="24"/>
        </w:rPr>
        <w:t>Y-axis: Represents the number of healthcare employees, scaled linearly.</w:t>
      </w:r>
    </w:p>
    <w:p w:rsidR="00113126" w:rsidRPr="00113126" w:rsidRDefault="00113126" w:rsidP="00113126">
      <w:pPr>
        <w:pStyle w:val="ListParagraph"/>
        <w:numPr>
          <w:ilvl w:val="0"/>
          <w:numId w:val="3"/>
        </w:numPr>
        <w:rPr>
          <w:sz w:val="24"/>
          <w:szCs w:val="24"/>
        </w:rPr>
      </w:pPr>
      <w:r w:rsidRPr="00113126">
        <w:rPr>
          <w:sz w:val="24"/>
          <w:szCs w:val="24"/>
        </w:rPr>
        <w:t>Tooltip and Interactivity: A tooltip shows exact employment numbers when hovering over bars.</w:t>
      </w:r>
    </w:p>
    <w:p w:rsidR="00113126" w:rsidRPr="00113126" w:rsidRDefault="004B14DA" w:rsidP="00113126">
      <w:pPr>
        <w:shd w:val="clear" w:color="auto" w:fill="1F1F1F"/>
        <w:spacing w:after="0" w:line="285" w:lineRule="atLeast"/>
        <w:ind w:left="720"/>
        <w:rPr>
          <w:rFonts w:ascii="Consolas" w:eastAsia="Times New Roman" w:hAnsi="Consolas" w:cs="Times New Roman"/>
          <w:color w:val="569CD6"/>
          <w:kern w:val="0"/>
          <w:sz w:val="21"/>
          <w:szCs w:val="21"/>
          <w14:ligatures w14:val="none"/>
        </w:rPr>
      </w:pPr>
      <w:r w:rsidRPr="004B14DA">
        <w:rPr>
          <w:rFonts w:ascii="Consolas" w:eastAsia="Times New Roman" w:hAnsi="Consolas" w:cs="Times New Roman"/>
          <w:color w:val="D4D4D4"/>
          <w:kern w:val="0"/>
          <w:sz w:val="21"/>
          <w:szCs w:val="21"/>
          <w14:ligatures w14:val="none"/>
        </w:rPr>
        <w:t xml:space="preserve">  </w:t>
      </w:r>
      <w:r w:rsidR="00113126" w:rsidRPr="00113126">
        <w:rPr>
          <w:rFonts w:ascii="Consolas" w:eastAsia="Times New Roman" w:hAnsi="Consolas" w:cs="Times New Roman"/>
          <w:color w:val="569CD6"/>
          <w:kern w:val="0"/>
          <w:sz w:val="21"/>
          <w:szCs w:val="21"/>
          <w14:ligatures w14:val="none"/>
        </w:rPr>
        <w:t>var svg = d3.select("#chart")</w:t>
      </w:r>
    </w:p>
    <w:p w:rsidR="00113126" w:rsidRPr="00113126" w:rsidRDefault="00113126" w:rsidP="00113126">
      <w:pPr>
        <w:shd w:val="clear" w:color="auto" w:fill="1F1F1F"/>
        <w:spacing w:after="0" w:line="285" w:lineRule="atLeast"/>
        <w:ind w:left="720"/>
        <w:rPr>
          <w:rFonts w:ascii="Consolas" w:eastAsia="Times New Roman" w:hAnsi="Consolas" w:cs="Times New Roman"/>
          <w:color w:val="569CD6"/>
          <w:kern w:val="0"/>
          <w:sz w:val="21"/>
          <w:szCs w:val="21"/>
          <w14:ligatures w14:val="none"/>
        </w:rPr>
      </w:pPr>
      <w:r w:rsidRPr="00113126">
        <w:rPr>
          <w:rFonts w:ascii="Consolas" w:eastAsia="Times New Roman" w:hAnsi="Consolas" w:cs="Times New Roman"/>
          <w:color w:val="569CD6"/>
          <w:kern w:val="0"/>
          <w:sz w:val="21"/>
          <w:szCs w:val="21"/>
          <w14:ligatures w14:val="none"/>
        </w:rPr>
        <w:t>    .append("svg")</w:t>
      </w:r>
    </w:p>
    <w:p w:rsidR="00113126" w:rsidRPr="00113126" w:rsidRDefault="00113126" w:rsidP="00113126">
      <w:pPr>
        <w:shd w:val="clear" w:color="auto" w:fill="1F1F1F"/>
        <w:spacing w:after="0" w:line="285" w:lineRule="atLeast"/>
        <w:ind w:left="720"/>
        <w:rPr>
          <w:rFonts w:ascii="Consolas" w:eastAsia="Times New Roman" w:hAnsi="Consolas" w:cs="Times New Roman"/>
          <w:color w:val="569CD6"/>
          <w:kern w:val="0"/>
          <w:sz w:val="21"/>
          <w:szCs w:val="21"/>
          <w14:ligatures w14:val="none"/>
        </w:rPr>
      </w:pPr>
      <w:r w:rsidRPr="00113126">
        <w:rPr>
          <w:rFonts w:ascii="Consolas" w:eastAsia="Times New Roman" w:hAnsi="Consolas" w:cs="Times New Roman"/>
          <w:color w:val="569CD6"/>
          <w:kern w:val="0"/>
          <w:sz w:val="21"/>
          <w:szCs w:val="21"/>
          <w14:ligatures w14:val="none"/>
        </w:rPr>
        <w:t>    .attr("width", w)</w:t>
      </w:r>
    </w:p>
    <w:p w:rsidR="00113126" w:rsidRPr="00113126" w:rsidRDefault="00113126" w:rsidP="00113126">
      <w:pPr>
        <w:shd w:val="clear" w:color="auto" w:fill="1F1F1F"/>
        <w:spacing w:after="0" w:line="285" w:lineRule="atLeast"/>
        <w:ind w:left="720"/>
        <w:rPr>
          <w:rFonts w:ascii="Consolas" w:eastAsia="Times New Roman" w:hAnsi="Consolas" w:cs="Times New Roman"/>
          <w:color w:val="569CD6"/>
          <w:kern w:val="0"/>
          <w:sz w:val="21"/>
          <w:szCs w:val="21"/>
          <w14:ligatures w14:val="none"/>
        </w:rPr>
      </w:pPr>
      <w:r w:rsidRPr="00113126">
        <w:rPr>
          <w:rFonts w:ascii="Consolas" w:eastAsia="Times New Roman" w:hAnsi="Consolas" w:cs="Times New Roman"/>
          <w:color w:val="569CD6"/>
          <w:kern w:val="0"/>
          <w:sz w:val="21"/>
          <w:szCs w:val="21"/>
          <w14:ligatures w14:val="none"/>
        </w:rPr>
        <w:t>    .attr("height", h);</w:t>
      </w:r>
    </w:p>
    <w:p w:rsidR="00113126" w:rsidRPr="00113126" w:rsidRDefault="00113126" w:rsidP="00113126">
      <w:pPr>
        <w:shd w:val="clear" w:color="auto" w:fill="1F1F1F"/>
        <w:spacing w:after="0" w:line="285" w:lineRule="atLeast"/>
        <w:ind w:left="720"/>
        <w:rPr>
          <w:rFonts w:ascii="Consolas" w:eastAsia="Times New Roman" w:hAnsi="Consolas" w:cs="Times New Roman"/>
          <w:color w:val="569CD6"/>
          <w:kern w:val="0"/>
          <w:sz w:val="21"/>
          <w:szCs w:val="21"/>
          <w14:ligatures w14:val="none"/>
        </w:rPr>
      </w:pPr>
    </w:p>
    <w:p w:rsidR="00113126" w:rsidRPr="00113126" w:rsidRDefault="00113126" w:rsidP="00113126">
      <w:pPr>
        <w:shd w:val="clear" w:color="auto" w:fill="1F1F1F"/>
        <w:spacing w:after="0" w:line="285" w:lineRule="atLeast"/>
        <w:ind w:left="720"/>
        <w:rPr>
          <w:rFonts w:ascii="Consolas" w:eastAsia="Times New Roman" w:hAnsi="Consolas" w:cs="Times New Roman"/>
          <w:color w:val="569CD6"/>
          <w:kern w:val="0"/>
          <w:sz w:val="21"/>
          <w:szCs w:val="21"/>
          <w14:ligatures w14:val="none"/>
        </w:rPr>
      </w:pPr>
      <w:r w:rsidRPr="00113126">
        <w:rPr>
          <w:rFonts w:ascii="Consolas" w:eastAsia="Times New Roman" w:hAnsi="Consolas" w:cs="Times New Roman"/>
          <w:color w:val="569CD6"/>
          <w:kern w:val="0"/>
          <w:sz w:val="21"/>
          <w:szCs w:val="21"/>
          <w14:ligatures w14:val="none"/>
        </w:rPr>
        <w:t>var bars = svg.selectAll(".bar")</w:t>
      </w:r>
    </w:p>
    <w:p w:rsidR="00113126" w:rsidRPr="00113126" w:rsidRDefault="00113126" w:rsidP="00113126">
      <w:pPr>
        <w:shd w:val="clear" w:color="auto" w:fill="1F1F1F"/>
        <w:spacing w:after="0" w:line="285" w:lineRule="atLeast"/>
        <w:ind w:left="720"/>
        <w:rPr>
          <w:rFonts w:ascii="Consolas" w:eastAsia="Times New Roman" w:hAnsi="Consolas" w:cs="Times New Roman"/>
          <w:color w:val="569CD6"/>
          <w:kern w:val="0"/>
          <w:sz w:val="21"/>
          <w:szCs w:val="21"/>
          <w14:ligatures w14:val="none"/>
        </w:rPr>
      </w:pPr>
      <w:r w:rsidRPr="00113126">
        <w:rPr>
          <w:rFonts w:ascii="Consolas" w:eastAsia="Times New Roman" w:hAnsi="Consolas" w:cs="Times New Roman"/>
          <w:color w:val="569CD6"/>
          <w:kern w:val="0"/>
          <w:sz w:val="21"/>
          <w:szCs w:val="21"/>
          <w14:ligatures w14:val="none"/>
        </w:rPr>
        <w:t>    .data(dataset)</w:t>
      </w:r>
    </w:p>
    <w:p w:rsidR="00113126" w:rsidRPr="00113126" w:rsidRDefault="00113126" w:rsidP="00113126">
      <w:pPr>
        <w:shd w:val="clear" w:color="auto" w:fill="1F1F1F"/>
        <w:spacing w:after="0" w:line="285" w:lineRule="atLeast"/>
        <w:ind w:left="720"/>
        <w:rPr>
          <w:rFonts w:ascii="Consolas" w:eastAsia="Times New Roman" w:hAnsi="Consolas" w:cs="Times New Roman"/>
          <w:color w:val="569CD6"/>
          <w:kern w:val="0"/>
          <w:sz w:val="21"/>
          <w:szCs w:val="21"/>
          <w14:ligatures w14:val="none"/>
        </w:rPr>
      </w:pPr>
      <w:r w:rsidRPr="00113126">
        <w:rPr>
          <w:rFonts w:ascii="Consolas" w:eastAsia="Times New Roman" w:hAnsi="Consolas" w:cs="Times New Roman"/>
          <w:color w:val="569CD6"/>
          <w:kern w:val="0"/>
          <w:sz w:val="21"/>
          <w:szCs w:val="21"/>
          <w14:ligatures w14:val="none"/>
        </w:rPr>
        <w:t>    .enter()</w:t>
      </w:r>
    </w:p>
    <w:p w:rsidR="00113126" w:rsidRPr="00113126" w:rsidRDefault="00113126" w:rsidP="00113126">
      <w:pPr>
        <w:shd w:val="clear" w:color="auto" w:fill="1F1F1F"/>
        <w:spacing w:after="0" w:line="285" w:lineRule="atLeast"/>
        <w:ind w:left="720"/>
        <w:rPr>
          <w:rFonts w:ascii="Consolas" w:eastAsia="Times New Roman" w:hAnsi="Consolas" w:cs="Times New Roman"/>
          <w:color w:val="569CD6"/>
          <w:kern w:val="0"/>
          <w:sz w:val="21"/>
          <w:szCs w:val="21"/>
          <w14:ligatures w14:val="none"/>
        </w:rPr>
      </w:pPr>
      <w:r w:rsidRPr="00113126">
        <w:rPr>
          <w:rFonts w:ascii="Consolas" w:eastAsia="Times New Roman" w:hAnsi="Consolas" w:cs="Times New Roman"/>
          <w:color w:val="569CD6"/>
          <w:kern w:val="0"/>
          <w:sz w:val="21"/>
          <w:szCs w:val="21"/>
          <w14:ligatures w14:val="none"/>
        </w:rPr>
        <w:t>    .append("rect")</w:t>
      </w:r>
    </w:p>
    <w:p w:rsidR="00113126" w:rsidRPr="00113126" w:rsidRDefault="00113126" w:rsidP="00113126">
      <w:pPr>
        <w:shd w:val="clear" w:color="auto" w:fill="1F1F1F"/>
        <w:spacing w:after="0" w:line="285" w:lineRule="atLeast"/>
        <w:ind w:left="720"/>
        <w:rPr>
          <w:rFonts w:ascii="Consolas" w:eastAsia="Times New Roman" w:hAnsi="Consolas" w:cs="Times New Roman"/>
          <w:color w:val="569CD6"/>
          <w:kern w:val="0"/>
          <w:sz w:val="21"/>
          <w:szCs w:val="21"/>
          <w14:ligatures w14:val="none"/>
        </w:rPr>
      </w:pPr>
      <w:r w:rsidRPr="00113126">
        <w:rPr>
          <w:rFonts w:ascii="Consolas" w:eastAsia="Times New Roman" w:hAnsi="Consolas" w:cs="Times New Roman"/>
          <w:color w:val="569CD6"/>
          <w:kern w:val="0"/>
          <w:sz w:val="21"/>
          <w:szCs w:val="21"/>
          <w14:ligatures w14:val="none"/>
        </w:rPr>
        <w:t>    .attr("x", (d, i) =&gt; xScale(i))</w:t>
      </w:r>
    </w:p>
    <w:p w:rsidR="00113126" w:rsidRPr="00113126" w:rsidRDefault="00113126" w:rsidP="00113126">
      <w:pPr>
        <w:shd w:val="clear" w:color="auto" w:fill="1F1F1F"/>
        <w:spacing w:after="0" w:line="285" w:lineRule="atLeast"/>
        <w:ind w:left="720"/>
        <w:rPr>
          <w:rFonts w:ascii="Consolas" w:eastAsia="Times New Roman" w:hAnsi="Consolas" w:cs="Times New Roman"/>
          <w:color w:val="569CD6"/>
          <w:kern w:val="0"/>
          <w:sz w:val="21"/>
          <w:szCs w:val="21"/>
          <w14:ligatures w14:val="none"/>
        </w:rPr>
      </w:pPr>
      <w:r w:rsidRPr="00113126">
        <w:rPr>
          <w:rFonts w:ascii="Consolas" w:eastAsia="Times New Roman" w:hAnsi="Consolas" w:cs="Times New Roman"/>
          <w:color w:val="569CD6"/>
          <w:kern w:val="0"/>
          <w:sz w:val="21"/>
          <w:szCs w:val="21"/>
          <w14:ligatures w14:val="none"/>
        </w:rPr>
        <w:t>    .attr("width", xScale.bandwidth())</w:t>
      </w:r>
    </w:p>
    <w:p w:rsidR="00113126" w:rsidRPr="00113126" w:rsidRDefault="00113126" w:rsidP="00113126">
      <w:pPr>
        <w:shd w:val="clear" w:color="auto" w:fill="1F1F1F"/>
        <w:spacing w:after="0" w:line="285" w:lineRule="atLeast"/>
        <w:ind w:left="720"/>
        <w:rPr>
          <w:rFonts w:ascii="Consolas" w:eastAsia="Times New Roman" w:hAnsi="Consolas" w:cs="Times New Roman"/>
          <w:color w:val="569CD6"/>
          <w:kern w:val="0"/>
          <w:sz w:val="21"/>
          <w:szCs w:val="21"/>
          <w14:ligatures w14:val="none"/>
        </w:rPr>
      </w:pPr>
      <w:r w:rsidRPr="00113126">
        <w:rPr>
          <w:rFonts w:ascii="Consolas" w:eastAsia="Times New Roman" w:hAnsi="Consolas" w:cs="Times New Roman"/>
          <w:color w:val="569CD6"/>
          <w:kern w:val="0"/>
          <w:sz w:val="21"/>
          <w:szCs w:val="21"/>
          <w14:ligatures w14:val="none"/>
        </w:rPr>
        <w:t>    .attr("y", d =&gt; yScale(d.value))</w:t>
      </w:r>
    </w:p>
    <w:p w:rsidR="00113126" w:rsidRPr="00113126" w:rsidRDefault="00113126" w:rsidP="00113126">
      <w:pPr>
        <w:shd w:val="clear" w:color="auto" w:fill="1F1F1F"/>
        <w:spacing w:after="0" w:line="285" w:lineRule="atLeast"/>
        <w:ind w:left="720"/>
        <w:rPr>
          <w:rFonts w:ascii="Consolas" w:eastAsia="Times New Roman" w:hAnsi="Consolas" w:cs="Times New Roman"/>
          <w:color w:val="569CD6"/>
          <w:kern w:val="0"/>
          <w:sz w:val="21"/>
          <w:szCs w:val="21"/>
          <w14:ligatures w14:val="none"/>
        </w:rPr>
      </w:pPr>
      <w:r w:rsidRPr="00113126">
        <w:rPr>
          <w:rFonts w:ascii="Consolas" w:eastAsia="Times New Roman" w:hAnsi="Consolas" w:cs="Times New Roman"/>
          <w:color w:val="569CD6"/>
          <w:kern w:val="0"/>
          <w:sz w:val="21"/>
          <w:szCs w:val="21"/>
          <w14:ligatures w14:val="none"/>
        </w:rPr>
        <w:t>    .attr("height", d =&gt; height - yScale(d.value))</w:t>
      </w:r>
    </w:p>
    <w:p w:rsidR="00113126" w:rsidRPr="00113126" w:rsidRDefault="00113126" w:rsidP="00113126">
      <w:pPr>
        <w:shd w:val="clear" w:color="auto" w:fill="1F1F1F"/>
        <w:spacing w:after="0" w:line="285" w:lineRule="atLeast"/>
        <w:ind w:left="720"/>
        <w:rPr>
          <w:rFonts w:ascii="Consolas" w:eastAsia="Times New Roman" w:hAnsi="Consolas" w:cs="Times New Roman"/>
          <w:color w:val="569CD6"/>
          <w:kern w:val="0"/>
          <w:sz w:val="21"/>
          <w:szCs w:val="21"/>
          <w14:ligatures w14:val="none"/>
        </w:rPr>
      </w:pPr>
      <w:r w:rsidRPr="00113126">
        <w:rPr>
          <w:rFonts w:ascii="Consolas" w:eastAsia="Times New Roman" w:hAnsi="Consolas" w:cs="Times New Roman"/>
          <w:color w:val="569CD6"/>
          <w:kern w:val="0"/>
          <w:sz w:val="21"/>
          <w:szCs w:val="21"/>
          <w14:ligatures w14:val="none"/>
        </w:rPr>
        <w:t>    .attr("fill", "steelblue")</w:t>
      </w:r>
    </w:p>
    <w:p w:rsidR="00113126" w:rsidRPr="00113126" w:rsidRDefault="00113126" w:rsidP="00113126">
      <w:pPr>
        <w:shd w:val="clear" w:color="auto" w:fill="1F1F1F"/>
        <w:spacing w:after="0" w:line="285" w:lineRule="atLeast"/>
        <w:ind w:left="720"/>
        <w:rPr>
          <w:rFonts w:ascii="Consolas" w:eastAsia="Times New Roman" w:hAnsi="Consolas" w:cs="Times New Roman"/>
          <w:color w:val="569CD6"/>
          <w:kern w:val="0"/>
          <w:sz w:val="21"/>
          <w:szCs w:val="21"/>
          <w14:ligatures w14:val="none"/>
        </w:rPr>
      </w:pPr>
      <w:r w:rsidRPr="00113126">
        <w:rPr>
          <w:rFonts w:ascii="Consolas" w:eastAsia="Times New Roman" w:hAnsi="Consolas" w:cs="Times New Roman"/>
          <w:color w:val="569CD6"/>
          <w:kern w:val="0"/>
          <w:sz w:val="21"/>
          <w:szCs w:val="21"/>
          <w14:ligatures w14:val="none"/>
        </w:rPr>
        <w:t>    .on("mouseover", (event, d) =&gt; { /* Tooltip logic */ });</w:t>
      </w:r>
    </w:p>
    <w:p w:rsidR="004B14DA" w:rsidRPr="004B14DA" w:rsidRDefault="004B14DA" w:rsidP="00113126">
      <w:pPr>
        <w:shd w:val="clear" w:color="auto" w:fill="1F1F1F"/>
        <w:spacing w:after="0" w:line="285" w:lineRule="atLeast"/>
        <w:ind w:left="720"/>
        <w:rPr>
          <w:sz w:val="24"/>
          <w:szCs w:val="24"/>
          <w:lang w:val="vi-VN"/>
        </w:rPr>
      </w:pPr>
    </w:p>
    <w:p w:rsidR="004B14DA" w:rsidRPr="004B14DA" w:rsidRDefault="004B14DA" w:rsidP="004B14DA">
      <w:pPr>
        <w:pStyle w:val="ListParagraph"/>
        <w:ind w:left="1080"/>
        <w:rPr>
          <w:sz w:val="24"/>
          <w:szCs w:val="24"/>
          <w:lang w:val="vi-VN"/>
        </w:rPr>
      </w:pPr>
    </w:p>
    <w:p w:rsidR="008B2AD6" w:rsidRPr="008B2AD6" w:rsidRDefault="008B2AD6" w:rsidP="008B2AD6">
      <w:pPr>
        <w:pStyle w:val="ListParagraph"/>
        <w:numPr>
          <w:ilvl w:val="0"/>
          <w:numId w:val="2"/>
        </w:numPr>
        <w:rPr>
          <w:b/>
          <w:bCs/>
          <w:sz w:val="24"/>
          <w:szCs w:val="24"/>
          <w:lang w:val="vi-VN"/>
        </w:rPr>
      </w:pPr>
      <w:r w:rsidRPr="008B2AD6">
        <w:rPr>
          <w:b/>
          <w:bCs/>
          <w:sz w:val="28"/>
          <w:szCs w:val="28"/>
        </w:rPr>
        <w:t>Challenges and Solutions</w:t>
      </w:r>
    </w:p>
    <w:p w:rsidR="00113126" w:rsidRPr="00113126" w:rsidRDefault="00113126" w:rsidP="00113126">
      <w:pPr>
        <w:pStyle w:val="ListParagraph"/>
        <w:numPr>
          <w:ilvl w:val="0"/>
          <w:numId w:val="3"/>
        </w:numPr>
        <w:rPr>
          <w:sz w:val="24"/>
          <w:szCs w:val="24"/>
          <w:lang w:val="vi-VN"/>
        </w:rPr>
      </w:pPr>
      <w:r w:rsidRPr="00113126">
        <w:rPr>
          <w:sz w:val="24"/>
          <w:szCs w:val="24"/>
          <w:lang w:val="vi-VN"/>
        </w:rPr>
        <w:t>Data Consistency: Encountered inconsistencies in data for some countries over different years.</w:t>
      </w:r>
    </w:p>
    <w:p w:rsidR="00113126" w:rsidRPr="00113126" w:rsidRDefault="00113126" w:rsidP="00113126">
      <w:pPr>
        <w:pStyle w:val="ListParagraph"/>
        <w:numPr>
          <w:ilvl w:val="0"/>
          <w:numId w:val="3"/>
        </w:numPr>
        <w:rPr>
          <w:sz w:val="24"/>
          <w:szCs w:val="24"/>
          <w:lang w:val="vi-VN"/>
        </w:rPr>
      </w:pPr>
      <w:r w:rsidRPr="00113126">
        <w:rPr>
          <w:sz w:val="24"/>
          <w:szCs w:val="24"/>
          <w:lang w:val="vi-VN"/>
        </w:rPr>
        <w:t>Solution: Filtered and cleaned data to focus on complete and reliable data entries.</w:t>
      </w:r>
    </w:p>
    <w:p w:rsidR="00113126" w:rsidRPr="00113126" w:rsidRDefault="00113126" w:rsidP="00113126">
      <w:pPr>
        <w:pStyle w:val="ListParagraph"/>
        <w:numPr>
          <w:ilvl w:val="0"/>
          <w:numId w:val="3"/>
        </w:numPr>
        <w:rPr>
          <w:sz w:val="24"/>
          <w:szCs w:val="24"/>
          <w:lang w:val="vi-VN"/>
        </w:rPr>
      </w:pPr>
      <w:r w:rsidRPr="00113126">
        <w:rPr>
          <w:sz w:val="24"/>
          <w:szCs w:val="24"/>
          <w:lang w:val="vi-VN"/>
        </w:rPr>
        <w:t>Dynamic Data Binding: Ensuring smooth transitions between years was challenging.</w:t>
      </w:r>
    </w:p>
    <w:p w:rsidR="00113126" w:rsidRPr="00113126" w:rsidRDefault="00113126" w:rsidP="00113126">
      <w:pPr>
        <w:pStyle w:val="ListParagraph"/>
        <w:numPr>
          <w:ilvl w:val="0"/>
          <w:numId w:val="3"/>
        </w:numPr>
        <w:rPr>
          <w:sz w:val="24"/>
          <w:szCs w:val="24"/>
          <w:lang w:val="vi-VN"/>
        </w:rPr>
      </w:pPr>
      <w:r w:rsidRPr="00113126">
        <w:rPr>
          <w:sz w:val="24"/>
          <w:szCs w:val="24"/>
          <w:lang w:val="vi-VN"/>
        </w:rPr>
        <w:t>Solution: Used D3.js transitions for smooth updates of the bar chart when changing years.</w:t>
      </w:r>
    </w:p>
    <w:p w:rsidR="00113126" w:rsidRPr="00113126" w:rsidRDefault="00113126" w:rsidP="00113126">
      <w:pPr>
        <w:pStyle w:val="ListParagraph"/>
        <w:numPr>
          <w:ilvl w:val="0"/>
          <w:numId w:val="3"/>
        </w:numPr>
        <w:rPr>
          <w:sz w:val="24"/>
          <w:szCs w:val="24"/>
          <w:lang w:val="vi-VN"/>
        </w:rPr>
      </w:pPr>
      <w:r w:rsidRPr="00113126">
        <w:rPr>
          <w:sz w:val="24"/>
          <w:szCs w:val="24"/>
          <w:lang w:val="vi-VN"/>
        </w:rPr>
        <w:t>Performance Optimization: High interactivity led to minor delays.</w:t>
      </w:r>
    </w:p>
    <w:p w:rsidR="003877C9" w:rsidRPr="00113126" w:rsidRDefault="00113126" w:rsidP="00113126">
      <w:pPr>
        <w:pStyle w:val="ListParagraph"/>
        <w:numPr>
          <w:ilvl w:val="0"/>
          <w:numId w:val="3"/>
        </w:numPr>
        <w:rPr>
          <w:sz w:val="24"/>
          <w:szCs w:val="24"/>
          <w:lang w:val="vi-VN"/>
        </w:rPr>
      </w:pPr>
      <w:r w:rsidRPr="00113126">
        <w:rPr>
          <w:sz w:val="24"/>
          <w:szCs w:val="24"/>
          <w:lang w:val="vi-VN"/>
        </w:rPr>
        <w:t>Solution: Optimized by limiting unnecessary re-renders and reducing the displayed data for smoother transitions.</w:t>
      </w:r>
    </w:p>
    <w:p w:rsidR="004B14DA" w:rsidRPr="004B14DA" w:rsidRDefault="003877C9" w:rsidP="004B14DA">
      <w:pPr>
        <w:pStyle w:val="ListParagraph"/>
        <w:numPr>
          <w:ilvl w:val="0"/>
          <w:numId w:val="2"/>
        </w:numPr>
        <w:rPr>
          <w:b/>
          <w:bCs/>
          <w:sz w:val="24"/>
          <w:szCs w:val="24"/>
          <w:lang w:val="vi-VN"/>
        </w:rPr>
      </w:pPr>
      <w:r w:rsidRPr="003877C9">
        <w:rPr>
          <w:b/>
          <w:bCs/>
          <w:sz w:val="28"/>
          <w:szCs w:val="28"/>
        </w:rPr>
        <w:t>Results and Analysis</w:t>
      </w:r>
    </w:p>
    <w:p w:rsidR="00113126" w:rsidRPr="00113126" w:rsidRDefault="00113126" w:rsidP="00113126">
      <w:pPr>
        <w:pStyle w:val="ListParagraph"/>
        <w:numPr>
          <w:ilvl w:val="0"/>
          <w:numId w:val="3"/>
        </w:numPr>
        <w:rPr>
          <w:sz w:val="24"/>
          <w:szCs w:val="24"/>
          <w:lang w:val="vi-VN"/>
        </w:rPr>
      </w:pPr>
      <w:r w:rsidRPr="00113126">
        <w:rPr>
          <w:sz w:val="24"/>
          <w:szCs w:val="24"/>
          <w:lang w:val="vi-VN"/>
        </w:rPr>
        <w:t>Summary of Findings:</w:t>
      </w:r>
    </w:p>
    <w:p w:rsidR="00113126" w:rsidRPr="00113126" w:rsidRDefault="00113126" w:rsidP="00113126">
      <w:pPr>
        <w:pStyle w:val="ListParagraph"/>
        <w:numPr>
          <w:ilvl w:val="0"/>
          <w:numId w:val="4"/>
        </w:numPr>
        <w:rPr>
          <w:sz w:val="24"/>
          <w:szCs w:val="24"/>
          <w:lang w:val="vi-VN"/>
        </w:rPr>
      </w:pPr>
      <w:r w:rsidRPr="00113126">
        <w:rPr>
          <w:sz w:val="24"/>
          <w:szCs w:val="24"/>
          <w:lang w:val="vi-VN"/>
        </w:rPr>
        <w:t>Identified variations in healthcare employment by country, highlighting disparities in resources.</w:t>
      </w:r>
    </w:p>
    <w:p w:rsidR="00113126" w:rsidRPr="00113126" w:rsidRDefault="00113126" w:rsidP="00113126">
      <w:pPr>
        <w:pStyle w:val="ListParagraph"/>
        <w:numPr>
          <w:ilvl w:val="0"/>
          <w:numId w:val="4"/>
        </w:numPr>
        <w:rPr>
          <w:sz w:val="24"/>
          <w:szCs w:val="24"/>
          <w:lang w:val="vi-VN"/>
        </w:rPr>
      </w:pPr>
      <w:r w:rsidRPr="00113126">
        <w:rPr>
          <w:sz w:val="24"/>
          <w:szCs w:val="24"/>
          <w:lang w:val="vi-VN"/>
        </w:rPr>
        <w:t>Observed trends showing increases or decreases in healthcare staff over years.</w:t>
      </w:r>
    </w:p>
    <w:p w:rsidR="00113126" w:rsidRPr="00113126" w:rsidRDefault="00113126" w:rsidP="00113126">
      <w:pPr>
        <w:pStyle w:val="ListParagraph"/>
        <w:numPr>
          <w:ilvl w:val="0"/>
          <w:numId w:val="3"/>
        </w:numPr>
        <w:rPr>
          <w:sz w:val="24"/>
          <w:szCs w:val="24"/>
          <w:lang w:val="vi-VN"/>
        </w:rPr>
      </w:pPr>
      <w:r w:rsidRPr="00113126">
        <w:rPr>
          <w:sz w:val="24"/>
          <w:szCs w:val="24"/>
          <w:lang w:val="vi-VN"/>
        </w:rPr>
        <w:t>Data Insights:</w:t>
      </w:r>
    </w:p>
    <w:p w:rsidR="00113126" w:rsidRPr="00113126" w:rsidRDefault="00113126" w:rsidP="00113126">
      <w:pPr>
        <w:pStyle w:val="ListParagraph"/>
        <w:numPr>
          <w:ilvl w:val="0"/>
          <w:numId w:val="4"/>
        </w:numPr>
        <w:rPr>
          <w:sz w:val="24"/>
          <w:szCs w:val="24"/>
          <w:lang w:val="vi-VN"/>
        </w:rPr>
      </w:pPr>
      <w:r w:rsidRPr="00113126">
        <w:rPr>
          <w:sz w:val="24"/>
          <w:szCs w:val="24"/>
          <w:lang w:val="vi-VN"/>
        </w:rPr>
        <w:t>The visualization effectively shows healthcare employment trends by country, aiding in understanding resource allocation.</w:t>
      </w:r>
    </w:p>
    <w:p w:rsidR="003877C9" w:rsidRPr="00113126" w:rsidRDefault="00113126" w:rsidP="00113126">
      <w:pPr>
        <w:pStyle w:val="ListParagraph"/>
        <w:numPr>
          <w:ilvl w:val="0"/>
          <w:numId w:val="3"/>
        </w:numPr>
        <w:rPr>
          <w:sz w:val="24"/>
          <w:szCs w:val="24"/>
          <w:lang w:val="vi-VN"/>
        </w:rPr>
      </w:pPr>
      <w:r w:rsidRPr="00113126">
        <w:rPr>
          <w:sz w:val="24"/>
          <w:szCs w:val="24"/>
          <w:lang w:val="vi-VN"/>
        </w:rPr>
        <w:lastRenderedPageBreak/>
        <w:t>User Feedback: Initial feedback indicated that the year-selectable feature enhanced the usability of the visualization.</w:t>
      </w:r>
    </w:p>
    <w:p w:rsidR="003877C9" w:rsidRPr="000575FC" w:rsidRDefault="000575FC" w:rsidP="003877C9">
      <w:pPr>
        <w:pStyle w:val="ListParagraph"/>
        <w:numPr>
          <w:ilvl w:val="0"/>
          <w:numId w:val="2"/>
        </w:numPr>
        <w:rPr>
          <w:b/>
          <w:bCs/>
          <w:sz w:val="28"/>
          <w:szCs w:val="28"/>
          <w:lang w:val="vi-VN"/>
        </w:rPr>
      </w:pPr>
      <w:r w:rsidRPr="000575FC">
        <w:rPr>
          <w:b/>
          <w:bCs/>
          <w:sz w:val="28"/>
          <w:szCs w:val="28"/>
        </w:rPr>
        <w:t>Reflections and Future Work</w:t>
      </w:r>
    </w:p>
    <w:p w:rsidR="00113126" w:rsidRPr="00113126" w:rsidRDefault="00113126" w:rsidP="00113126">
      <w:pPr>
        <w:pStyle w:val="ListParagraph"/>
        <w:numPr>
          <w:ilvl w:val="0"/>
          <w:numId w:val="3"/>
        </w:numPr>
        <w:rPr>
          <w:sz w:val="24"/>
          <w:szCs w:val="24"/>
          <w:lang w:val="vi-VN"/>
        </w:rPr>
      </w:pPr>
      <w:r w:rsidRPr="00113126">
        <w:rPr>
          <w:sz w:val="24"/>
          <w:szCs w:val="24"/>
          <w:lang w:val="vi-VN"/>
        </w:rPr>
        <w:t>Lessons Learned:</w:t>
      </w:r>
    </w:p>
    <w:p w:rsidR="00113126" w:rsidRPr="00113126" w:rsidRDefault="00113126" w:rsidP="00113126">
      <w:pPr>
        <w:rPr>
          <w:sz w:val="24"/>
          <w:szCs w:val="24"/>
          <w:lang w:val="vi-VN"/>
        </w:rPr>
      </w:pPr>
    </w:p>
    <w:p w:rsidR="00113126" w:rsidRPr="00113126" w:rsidRDefault="00113126" w:rsidP="00113126">
      <w:pPr>
        <w:pStyle w:val="ListParagraph"/>
        <w:numPr>
          <w:ilvl w:val="0"/>
          <w:numId w:val="4"/>
        </w:numPr>
        <w:rPr>
          <w:sz w:val="24"/>
          <w:szCs w:val="24"/>
          <w:lang w:val="vi-VN"/>
        </w:rPr>
      </w:pPr>
      <w:r w:rsidRPr="00113126">
        <w:rPr>
          <w:sz w:val="24"/>
          <w:szCs w:val="24"/>
          <w:lang w:val="vi-VN"/>
        </w:rPr>
        <w:t>Data preprocessing is crucial for producing reliable and clear insights.</w:t>
      </w:r>
    </w:p>
    <w:p w:rsidR="00113126" w:rsidRPr="00113126" w:rsidRDefault="00113126" w:rsidP="00113126">
      <w:pPr>
        <w:pStyle w:val="ListParagraph"/>
        <w:numPr>
          <w:ilvl w:val="0"/>
          <w:numId w:val="4"/>
        </w:numPr>
        <w:rPr>
          <w:sz w:val="24"/>
          <w:szCs w:val="24"/>
          <w:lang w:val="vi-VN"/>
        </w:rPr>
      </w:pPr>
      <w:r w:rsidRPr="00113126">
        <w:rPr>
          <w:sz w:val="24"/>
          <w:szCs w:val="24"/>
          <w:lang w:val="vi-VN"/>
        </w:rPr>
        <w:t>Interactivity enhances understanding, especially when analyzing year-over-year trends.</w:t>
      </w:r>
    </w:p>
    <w:p w:rsidR="00113126" w:rsidRPr="00113126" w:rsidRDefault="00113126" w:rsidP="00113126">
      <w:pPr>
        <w:pStyle w:val="ListParagraph"/>
        <w:numPr>
          <w:ilvl w:val="0"/>
          <w:numId w:val="3"/>
        </w:numPr>
        <w:rPr>
          <w:sz w:val="24"/>
          <w:szCs w:val="24"/>
          <w:lang w:val="vi-VN"/>
        </w:rPr>
      </w:pPr>
      <w:r w:rsidRPr="00113126">
        <w:rPr>
          <w:sz w:val="24"/>
          <w:szCs w:val="24"/>
          <w:lang w:val="vi-VN"/>
        </w:rPr>
        <w:t>Areas for Improvement:</w:t>
      </w:r>
    </w:p>
    <w:p w:rsidR="00113126" w:rsidRPr="00113126" w:rsidRDefault="00113126" w:rsidP="00113126">
      <w:pPr>
        <w:pStyle w:val="ListParagraph"/>
        <w:numPr>
          <w:ilvl w:val="0"/>
          <w:numId w:val="4"/>
        </w:numPr>
        <w:rPr>
          <w:sz w:val="24"/>
          <w:szCs w:val="24"/>
          <w:lang w:val="vi-VN"/>
        </w:rPr>
      </w:pPr>
      <w:r w:rsidRPr="00113126">
        <w:rPr>
          <w:sz w:val="24"/>
          <w:szCs w:val="24"/>
          <w:lang w:val="vi-VN"/>
        </w:rPr>
        <w:t>Enhance data loading efficiency for faster updates.</w:t>
      </w:r>
    </w:p>
    <w:p w:rsidR="00113126" w:rsidRPr="00113126" w:rsidRDefault="00113126" w:rsidP="00113126">
      <w:pPr>
        <w:pStyle w:val="ListParagraph"/>
        <w:numPr>
          <w:ilvl w:val="0"/>
          <w:numId w:val="4"/>
        </w:numPr>
        <w:rPr>
          <w:sz w:val="24"/>
          <w:szCs w:val="24"/>
          <w:lang w:val="vi-VN"/>
        </w:rPr>
      </w:pPr>
      <w:r w:rsidRPr="00113126">
        <w:rPr>
          <w:sz w:val="24"/>
          <w:szCs w:val="24"/>
          <w:lang w:val="vi-VN"/>
        </w:rPr>
        <w:t>Add more specific categories (e.g., midwives, doctors) to allow granular comparisons.</w:t>
      </w:r>
    </w:p>
    <w:p w:rsidR="00113126" w:rsidRPr="00113126" w:rsidRDefault="00113126" w:rsidP="00113126">
      <w:pPr>
        <w:pStyle w:val="ListParagraph"/>
        <w:numPr>
          <w:ilvl w:val="0"/>
          <w:numId w:val="3"/>
        </w:numPr>
        <w:rPr>
          <w:sz w:val="24"/>
          <w:szCs w:val="24"/>
          <w:lang w:val="vi-VN"/>
        </w:rPr>
      </w:pPr>
      <w:r w:rsidRPr="00113126">
        <w:rPr>
          <w:sz w:val="24"/>
          <w:szCs w:val="24"/>
          <w:lang w:val="vi-VN"/>
        </w:rPr>
        <w:t>Future Work:</w:t>
      </w:r>
    </w:p>
    <w:p w:rsidR="00113126" w:rsidRPr="00113126" w:rsidRDefault="00113126" w:rsidP="00113126">
      <w:pPr>
        <w:pStyle w:val="ListParagraph"/>
        <w:numPr>
          <w:ilvl w:val="0"/>
          <w:numId w:val="4"/>
        </w:numPr>
        <w:rPr>
          <w:sz w:val="24"/>
          <w:szCs w:val="24"/>
          <w:lang w:val="vi-VN"/>
        </w:rPr>
      </w:pPr>
      <w:r w:rsidRPr="00113126">
        <w:rPr>
          <w:sz w:val="24"/>
          <w:szCs w:val="24"/>
          <w:lang w:val="vi-VN"/>
        </w:rPr>
        <w:t>Expand analysis to include additional healthcare metrics.</w:t>
      </w:r>
    </w:p>
    <w:p w:rsidR="003877C9" w:rsidRPr="00113126" w:rsidRDefault="00113126" w:rsidP="00113126">
      <w:pPr>
        <w:pStyle w:val="ListParagraph"/>
        <w:numPr>
          <w:ilvl w:val="0"/>
          <w:numId w:val="4"/>
        </w:numPr>
        <w:rPr>
          <w:sz w:val="24"/>
          <w:szCs w:val="24"/>
          <w:lang w:val="vi-VN"/>
        </w:rPr>
      </w:pPr>
      <w:r w:rsidRPr="00113126">
        <w:rPr>
          <w:sz w:val="24"/>
          <w:szCs w:val="24"/>
          <w:lang w:val="vi-VN"/>
        </w:rPr>
        <w:t>Integrate live data or recent updates to keep insights relevant for decision-makers.</w:t>
      </w:r>
    </w:p>
    <w:p w:rsidR="008B2AD6" w:rsidRPr="008B2AD6" w:rsidRDefault="008B2AD6" w:rsidP="008B2AD6">
      <w:pPr>
        <w:rPr>
          <w:sz w:val="24"/>
          <w:szCs w:val="24"/>
          <w:lang w:val="vi-VN"/>
        </w:rPr>
      </w:pPr>
    </w:p>
    <w:p w:rsidR="00F3406F" w:rsidRPr="00B20DD0" w:rsidRDefault="00F3406F" w:rsidP="00B20DD0">
      <w:pPr>
        <w:rPr>
          <w:sz w:val="24"/>
          <w:szCs w:val="24"/>
          <w:lang w:val="vi-VN"/>
        </w:rPr>
      </w:pPr>
    </w:p>
    <w:sectPr w:rsidR="00F3406F" w:rsidRPr="00B20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61C83"/>
    <w:multiLevelType w:val="hybridMultilevel"/>
    <w:tmpl w:val="C5A853EE"/>
    <w:lvl w:ilvl="0" w:tplc="24902A58">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070177"/>
    <w:multiLevelType w:val="hybridMultilevel"/>
    <w:tmpl w:val="A4E80644"/>
    <w:lvl w:ilvl="0" w:tplc="2F8C7680">
      <w:start w:val="1"/>
      <w:numFmt w:val="decimal"/>
      <w:lvlText w:val="%1."/>
      <w:lvlJc w:val="left"/>
      <w:pPr>
        <w:ind w:left="720" w:hanging="360"/>
      </w:pPr>
      <w:rPr>
        <w:rFonts w:hint="default"/>
        <w:b/>
        <w:sz w:val="4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36D2B"/>
    <w:multiLevelType w:val="multilevel"/>
    <w:tmpl w:val="3C665F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85E04CC"/>
    <w:multiLevelType w:val="hybridMultilevel"/>
    <w:tmpl w:val="8876A982"/>
    <w:lvl w:ilvl="0" w:tplc="9948DDC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6B71D6"/>
    <w:multiLevelType w:val="hybridMultilevel"/>
    <w:tmpl w:val="AAC4A53E"/>
    <w:lvl w:ilvl="0" w:tplc="18B42F58">
      <w:start w:val="1"/>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75534570">
    <w:abstractNumId w:val="1"/>
  </w:num>
  <w:num w:numId="2" w16cid:durableId="2107919003">
    <w:abstractNumId w:val="2"/>
  </w:num>
  <w:num w:numId="3" w16cid:durableId="255600233">
    <w:abstractNumId w:val="3"/>
  </w:num>
  <w:num w:numId="4" w16cid:durableId="692809518">
    <w:abstractNumId w:val="4"/>
  </w:num>
  <w:num w:numId="5" w16cid:durableId="942226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B0"/>
    <w:rsid w:val="000575FC"/>
    <w:rsid w:val="00113126"/>
    <w:rsid w:val="002F563A"/>
    <w:rsid w:val="00306DB0"/>
    <w:rsid w:val="003877C9"/>
    <w:rsid w:val="00453973"/>
    <w:rsid w:val="004A562A"/>
    <w:rsid w:val="004B14DA"/>
    <w:rsid w:val="004F0838"/>
    <w:rsid w:val="006F76C3"/>
    <w:rsid w:val="008B2AD6"/>
    <w:rsid w:val="009E27B2"/>
    <w:rsid w:val="00A01B05"/>
    <w:rsid w:val="00AA59A5"/>
    <w:rsid w:val="00B20DD0"/>
    <w:rsid w:val="00BA78C8"/>
    <w:rsid w:val="00C72CE3"/>
    <w:rsid w:val="00D90018"/>
    <w:rsid w:val="00EB0815"/>
    <w:rsid w:val="00F34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B6A9"/>
  <w15:chartTrackingRefBased/>
  <w15:docId w15:val="{CC730BDC-DA8B-48DE-A489-279A4C3E6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9492">
      <w:bodyDiv w:val="1"/>
      <w:marLeft w:val="0"/>
      <w:marRight w:val="0"/>
      <w:marTop w:val="0"/>
      <w:marBottom w:val="0"/>
      <w:divBdr>
        <w:top w:val="none" w:sz="0" w:space="0" w:color="auto"/>
        <w:left w:val="none" w:sz="0" w:space="0" w:color="auto"/>
        <w:bottom w:val="none" w:sz="0" w:space="0" w:color="auto"/>
        <w:right w:val="none" w:sz="0" w:space="0" w:color="auto"/>
      </w:divBdr>
    </w:div>
    <w:div w:id="71046100">
      <w:bodyDiv w:val="1"/>
      <w:marLeft w:val="0"/>
      <w:marRight w:val="0"/>
      <w:marTop w:val="0"/>
      <w:marBottom w:val="0"/>
      <w:divBdr>
        <w:top w:val="none" w:sz="0" w:space="0" w:color="auto"/>
        <w:left w:val="none" w:sz="0" w:space="0" w:color="auto"/>
        <w:bottom w:val="none" w:sz="0" w:space="0" w:color="auto"/>
        <w:right w:val="none" w:sz="0" w:space="0" w:color="auto"/>
      </w:divBdr>
    </w:div>
    <w:div w:id="440146912">
      <w:bodyDiv w:val="1"/>
      <w:marLeft w:val="0"/>
      <w:marRight w:val="0"/>
      <w:marTop w:val="0"/>
      <w:marBottom w:val="0"/>
      <w:divBdr>
        <w:top w:val="none" w:sz="0" w:space="0" w:color="auto"/>
        <w:left w:val="none" w:sz="0" w:space="0" w:color="auto"/>
        <w:bottom w:val="none" w:sz="0" w:space="0" w:color="auto"/>
        <w:right w:val="none" w:sz="0" w:space="0" w:color="auto"/>
      </w:divBdr>
      <w:divsChild>
        <w:div w:id="1893954759">
          <w:marLeft w:val="0"/>
          <w:marRight w:val="0"/>
          <w:marTop w:val="0"/>
          <w:marBottom w:val="0"/>
          <w:divBdr>
            <w:top w:val="none" w:sz="0" w:space="0" w:color="auto"/>
            <w:left w:val="none" w:sz="0" w:space="0" w:color="auto"/>
            <w:bottom w:val="none" w:sz="0" w:space="0" w:color="auto"/>
            <w:right w:val="none" w:sz="0" w:space="0" w:color="auto"/>
          </w:divBdr>
          <w:divsChild>
            <w:div w:id="461654000">
              <w:marLeft w:val="0"/>
              <w:marRight w:val="0"/>
              <w:marTop w:val="0"/>
              <w:marBottom w:val="0"/>
              <w:divBdr>
                <w:top w:val="none" w:sz="0" w:space="0" w:color="auto"/>
                <w:left w:val="none" w:sz="0" w:space="0" w:color="auto"/>
                <w:bottom w:val="none" w:sz="0" w:space="0" w:color="auto"/>
                <w:right w:val="none" w:sz="0" w:space="0" w:color="auto"/>
              </w:divBdr>
            </w:div>
            <w:div w:id="1388380404">
              <w:marLeft w:val="0"/>
              <w:marRight w:val="0"/>
              <w:marTop w:val="0"/>
              <w:marBottom w:val="0"/>
              <w:divBdr>
                <w:top w:val="none" w:sz="0" w:space="0" w:color="auto"/>
                <w:left w:val="none" w:sz="0" w:space="0" w:color="auto"/>
                <w:bottom w:val="none" w:sz="0" w:space="0" w:color="auto"/>
                <w:right w:val="none" w:sz="0" w:space="0" w:color="auto"/>
              </w:divBdr>
            </w:div>
            <w:div w:id="594168071">
              <w:marLeft w:val="0"/>
              <w:marRight w:val="0"/>
              <w:marTop w:val="0"/>
              <w:marBottom w:val="0"/>
              <w:divBdr>
                <w:top w:val="none" w:sz="0" w:space="0" w:color="auto"/>
                <w:left w:val="none" w:sz="0" w:space="0" w:color="auto"/>
                <w:bottom w:val="none" w:sz="0" w:space="0" w:color="auto"/>
                <w:right w:val="none" w:sz="0" w:space="0" w:color="auto"/>
              </w:divBdr>
            </w:div>
            <w:div w:id="475336550">
              <w:marLeft w:val="0"/>
              <w:marRight w:val="0"/>
              <w:marTop w:val="0"/>
              <w:marBottom w:val="0"/>
              <w:divBdr>
                <w:top w:val="none" w:sz="0" w:space="0" w:color="auto"/>
                <w:left w:val="none" w:sz="0" w:space="0" w:color="auto"/>
                <w:bottom w:val="none" w:sz="0" w:space="0" w:color="auto"/>
                <w:right w:val="none" w:sz="0" w:space="0" w:color="auto"/>
              </w:divBdr>
            </w:div>
            <w:div w:id="1447196341">
              <w:marLeft w:val="0"/>
              <w:marRight w:val="0"/>
              <w:marTop w:val="0"/>
              <w:marBottom w:val="0"/>
              <w:divBdr>
                <w:top w:val="none" w:sz="0" w:space="0" w:color="auto"/>
                <w:left w:val="none" w:sz="0" w:space="0" w:color="auto"/>
                <w:bottom w:val="none" w:sz="0" w:space="0" w:color="auto"/>
                <w:right w:val="none" w:sz="0" w:space="0" w:color="auto"/>
              </w:divBdr>
            </w:div>
            <w:div w:id="453984286">
              <w:marLeft w:val="0"/>
              <w:marRight w:val="0"/>
              <w:marTop w:val="0"/>
              <w:marBottom w:val="0"/>
              <w:divBdr>
                <w:top w:val="none" w:sz="0" w:space="0" w:color="auto"/>
                <w:left w:val="none" w:sz="0" w:space="0" w:color="auto"/>
                <w:bottom w:val="none" w:sz="0" w:space="0" w:color="auto"/>
                <w:right w:val="none" w:sz="0" w:space="0" w:color="auto"/>
              </w:divBdr>
            </w:div>
            <w:div w:id="1474518701">
              <w:marLeft w:val="0"/>
              <w:marRight w:val="0"/>
              <w:marTop w:val="0"/>
              <w:marBottom w:val="0"/>
              <w:divBdr>
                <w:top w:val="none" w:sz="0" w:space="0" w:color="auto"/>
                <w:left w:val="none" w:sz="0" w:space="0" w:color="auto"/>
                <w:bottom w:val="none" w:sz="0" w:space="0" w:color="auto"/>
                <w:right w:val="none" w:sz="0" w:space="0" w:color="auto"/>
              </w:divBdr>
            </w:div>
            <w:div w:id="1211771245">
              <w:marLeft w:val="0"/>
              <w:marRight w:val="0"/>
              <w:marTop w:val="0"/>
              <w:marBottom w:val="0"/>
              <w:divBdr>
                <w:top w:val="none" w:sz="0" w:space="0" w:color="auto"/>
                <w:left w:val="none" w:sz="0" w:space="0" w:color="auto"/>
                <w:bottom w:val="none" w:sz="0" w:space="0" w:color="auto"/>
                <w:right w:val="none" w:sz="0" w:space="0" w:color="auto"/>
              </w:divBdr>
            </w:div>
            <w:div w:id="1521318728">
              <w:marLeft w:val="0"/>
              <w:marRight w:val="0"/>
              <w:marTop w:val="0"/>
              <w:marBottom w:val="0"/>
              <w:divBdr>
                <w:top w:val="none" w:sz="0" w:space="0" w:color="auto"/>
                <w:left w:val="none" w:sz="0" w:space="0" w:color="auto"/>
                <w:bottom w:val="none" w:sz="0" w:space="0" w:color="auto"/>
                <w:right w:val="none" w:sz="0" w:space="0" w:color="auto"/>
              </w:divBdr>
            </w:div>
            <w:div w:id="461460728">
              <w:marLeft w:val="0"/>
              <w:marRight w:val="0"/>
              <w:marTop w:val="0"/>
              <w:marBottom w:val="0"/>
              <w:divBdr>
                <w:top w:val="none" w:sz="0" w:space="0" w:color="auto"/>
                <w:left w:val="none" w:sz="0" w:space="0" w:color="auto"/>
                <w:bottom w:val="none" w:sz="0" w:space="0" w:color="auto"/>
                <w:right w:val="none" w:sz="0" w:space="0" w:color="auto"/>
              </w:divBdr>
            </w:div>
            <w:div w:id="1283073402">
              <w:marLeft w:val="0"/>
              <w:marRight w:val="0"/>
              <w:marTop w:val="0"/>
              <w:marBottom w:val="0"/>
              <w:divBdr>
                <w:top w:val="none" w:sz="0" w:space="0" w:color="auto"/>
                <w:left w:val="none" w:sz="0" w:space="0" w:color="auto"/>
                <w:bottom w:val="none" w:sz="0" w:space="0" w:color="auto"/>
                <w:right w:val="none" w:sz="0" w:space="0" w:color="auto"/>
              </w:divBdr>
            </w:div>
            <w:div w:id="1254243835">
              <w:marLeft w:val="0"/>
              <w:marRight w:val="0"/>
              <w:marTop w:val="0"/>
              <w:marBottom w:val="0"/>
              <w:divBdr>
                <w:top w:val="none" w:sz="0" w:space="0" w:color="auto"/>
                <w:left w:val="none" w:sz="0" w:space="0" w:color="auto"/>
                <w:bottom w:val="none" w:sz="0" w:space="0" w:color="auto"/>
                <w:right w:val="none" w:sz="0" w:space="0" w:color="auto"/>
              </w:divBdr>
            </w:div>
            <w:div w:id="16778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4711">
      <w:bodyDiv w:val="1"/>
      <w:marLeft w:val="0"/>
      <w:marRight w:val="0"/>
      <w:marTop w:val="0"/>
      <w:marBottom w:val="0"/>
      <w:divBdr>
        <w:top w:val="none" w:sz="0" w:space="0" w:color="auto"/>
        <w:left w:val="none" w:sz="0" w:space="0" w:color="auto"/>
        <w:bottom w:val="none" w:sz="0" w:space="0" w:color="auto"/>
        <w:right w:val="none" w:sz="0" w:space="0" w:color="auto"/>
      </w:divBdr>
    </w:div>
    <w:div w:id="580676897">
      <w:bodyDiv w:val="1"/>
      <w:marLeft w:val="0"/>
      <w:marRight w:val="0"/>
      <w:marTop w:val="0"/>
      <w:marBottom w:val="0"/>
      <w:divBdr>
        <w:top w:val="none" w:sz="0" w:space="0" w:color="auto"/>
        <w:left w:val="none" w:sz="0" w:space="0" w:color="auto"/>
        <w:bottom w:val="none" w:sz="0" w:space="0" w:color="auto"/>
        <w:right w:val="none" w:sz="0" w:space="0" w:color="auto"/>
      </w:divBdr>
    </w:div>
    <w:div w:id="633364154">
      <w:bodyDiv w:val="1"/>
      <w:marLeft w:val="0"/>
      <w:marRight w:val="0"/>
      <w:marTop w:val="0"/>
      <w:marBottom w:val="0"/>
      <w:divBdr>
        <w:top w:val="none" w:sz="0" w:space="0" w:color="auto"/>
        <w:left w:val="none" w:sz="0" w:space="0" w:color="auto"/>
        <w:bottom w:val="none" w:sz="0" w:space="0" w:color="auto"/>
        <w:right w:val="none" w:sz="0" w:space="0" w:color="auto"/>
      </w:divBdr>
    </w:div>
    <w:div w:id="932125072">
      <w:bodyDiv w:val="1"/>
      <w:marLeft w:val="0"/>
      <w:marRight w:val="0"/>
      <w:marTop w:val="0"/>
      <w:marBottom w:val="0"/>
      <w:divBdr>
        <w:top w:val="none" w:sz="0" w:space="0" w:color="auto"/>
        <w:left w:val="none" w:sz="0" w:space="0" w:color="auto"/>
        <w:bottom w:val="none" w:sz="0" w:space="0" w:color="auto"/>
        <w:right w:val="none" w:sz="0" w:space="0" w:color="auto"/>
      </w:divBdr>
      <w:divsChild>
        <w:div w:id="763258435">
          <w:marLeft w:val="0"/>
          <w:marRight w:val="0"/>
          <w:marTop w:val="0"/>
          <w:marBottom w:val="0"/>
          <w:divBdr>
            <w:top w:val="none" w:sz="0" w:space="0" w:color="auto"/>
            <w:left w:val="none" w:sz="0" w:space="0" w:color="auto"/>
            <w:bottom w:val="none" w:sz="0" w:space="0" w:color="auto"/>
            <w:right w:val="none" w:sz="0" w:space="0" w:color="auto"/>
          </w:divBdr>
          <w:divsChild>
            <w:div w:id="1974024253">
              <w:marLeft w:val="0"/>
              <w:marRight w:val="0"/>
              <w:marTop w:val="0"/>
              <w:marBottom w:val="0"/>
              <w:divBdr>
                <w:top w:val="none" w:sz="0" w:space="0" w:color="auto"/>
                <w:left w:val="none" w:sz="0" w:space="0" w:color="auto"/>
                <w:bottom w:val="none" w:sz="0" w:space="0" w:color="auto"/>
                <w:right w:val="none" w:sz="0" w:space="0" w:color="auto"/>
              </w:divBdr>
            </w:div>
            <w:div w:id="357314933">
              <w:marLeft w:val="0"/>
              <w:marRight w:val="0"/>
              <w:marTop w:val="0"/>
              <w:marBottom w:val="0"/>
              <w:divBdr>
                <w:top w:val="none" w:sz="0" w:space="0" w:color="auto"/>
                <w:left w:val="none" w:sz="0" w:space="0" w:color="auto"/>
                <w:bottom w:val="none" w:sz="0" w:space="0" w:color="auto"/>
                <w:right w:val="none" w:sz="0" w:space="0" w:color="auto"/>
              </w:divBdr>
            </w:div>
            <w:div w:id="1598636931">
              <w:marLeft w:val="0"/>
              <w:marRight w:val="0"/>
              <w:marTop w:val="0"/>
              <w:marBottom w:val="0"/>
              <w:divBdr>
                <w:top w:val="none" w:sz="0" w:space="0" w:color="auto"/>
                <w:left w:val="none" w:sz="0" w:space="0" w:color="auto"/>
                <w:bottom w:val="none" w:sz="0" w:space="0" w:color="auto"/>
                <w:right w:val="none" w:sz="0" w:space="0" w:color="auto"/>
              </w:divBdr>
            </w:div>
            <w:div w:id="76170977">
              <w:marLeft w:val="0"/>
              <w:marRight w:val="0"/>
              <w:marTop w:val="0"/>
              <w:marBottom w:val="0"/>
              <w:divBdr>
                <w:top w:val="none" w:sz="0" w:space="0" w:color="auto"/>
                <w:left w:val="none" w:sz="0" w:space="0" w:color="auto"/>
                <w:bottom w:val="none" w:sz="0" w:space="0" w:color="auto"/>
                <w:right w:val="none" w:sz="0" w:space="0" w:color="auto"/>
              </w:divBdr>
            </w:div>
            <w:div w:id="1327977253">
              <w:marLeft w:val="0"/>
              <w:marRight w:val="0"/>
              <w:marTop w:val="0"/>
              <w:marBottom w:val="0"/>
              <w:divBdr>
                <w:top w:val="none" w:sz="0" w:space="0" w:color="auto"/>
                <w:left w:val="none" w:sz="0" w:space="0" w:color="auto"/>
                <w:bottom w:val="none" w:sz="0" w:space="0" w:color="auto"/>
                <w:right w:val="none" w:sz="0" w:space="0" w:color="auto"/>
              </w:divBdr>
            </w:div>
            <w:div w:id="1529681519">
              <w:marLeft w:val="0"/>
              <w:marRight w:val="0"/>
              <w:marTop w:val="0"/>
              <w:marBottom w:val="0"/>
              <w:divBdr>
                <w:top w:val="none" w:sz="0" w:space="0" w:color="auto"/>
                <w:left w:val="none" w:sz="0" w:space="0" w:color="auto"/>
                <w:bottom w:val="none" w:sz="0" w:space="0" w:color="auto"/>
                <w:right w:val="none" w:sz="0" w:space="0" w:color="auto"/>
              </w:divBdr>
            </w:div>
            <w:div w:id="597250305">
              <w:marLeft w:val="0"/>
              <w:marRight w:val="0"/>
              <w:marTop w:val="0"/>
              <w:marBottom w:val="0"/>
              <w:divBdr>
                <w:top w:val="none" w:sz="0" w:space="0" w:color="auto"/>
                <w:left w:val="none" w:sz="0" w:space="0" w:color="auto"/>
                <w:bottom w:val="none" w:sz="0" w:space="0" w:color="auto"/>
                <w:right w:val="none" w:sz="0" w:space="0" w:color="auto"/>
              </w:divBdr>
            </w:div>
            <w:div w:id="595138959">
              <w:marLeft w:val="0"/>
              <w:marRight w:val="0"/>
              <w:marTop w:val="0"/>
              <w:marBottom w:val="0"/>
              <w:divBdr>
                <w:top w:val="none" w:sz="0" w:space="0" w:color="auto"/>
                <w:left w:val="none" w:sz="0" w:space="0" w:color="auto"/>
                <w:bottom w:val="none" w:sz="0" w:space="0" w:color="auto"/>
                <w:right w:val="none" w:sz="0" w:space="0" w:color="auto"/>
              </w:divBdr>
            </w:div>
            <w:div w:id="462312046">
              <w:marLeft w:val="0"/>
              <w:marRight w:val="0"/>
              <w:marTop w:val="0"/>
              <w:marBottom w:val="0"/>
              <w:divBdr>
                <w:top w:val="none" w:sz="0" w:space="0" w:color="auto"/>
                <w:left w:val="none" w:sz="0" w:space="0" w:color="auto"/>
                <w:bottom w:val="none" w:sz="0" w:space="0" w:color="auto"/>
                <w:right w:val="none" w:sz="0" w:space="0" w:color="auto"/>
              </w:divBdr>
            </w:div>
            <w:div w:id="1537811386">
              <w:marLeft w:val="0"/>
              <w:marRight w:val="0"/>
              <w:marTop w:val="0"/>
              <w:marBottom w:val="0"/>
              <w:divBdr>
                <w:top w:val="none" w:sz="0" w:space="0" w:color="auto"/>
                <w:left w:val="none" w:sz="0" w:space="0" w:color="auto"/>
                <w:bottom w:val="none" w:sz="0" w:space="0" w:color="auto"/>
                <w:right w:val="none" w:sz="0" w:space="0" w:color="auto"/>
              </w:divBdr>
            </w:div>
            <w:div w:id="513417733">
              <w:marLeft w:val="0"/>
              <w:marRight w:val="0"/>
              <w:marTop w:val="0"/>
              <w:marBottom w:val="0"/>
              <w:divBdr>
                <w:top w:val="none" w:sz="0" w:space="0" w:color="auto"/>
                <w:left w:val="none" w:sz="0" w:space="0" w:color="auto"/>
                <w:bottom w:val="none" w:sz="0" w:space="0" w:color="auto"/>
                <w:right w:val="none" w:sz="0" w:space="0" w:color="auto"/>
              </w:divBdr>
            </w:div>
            <w:div w:id="660473709">
              <w:marLeft w:val="0"/>
              <w:marRight w:val="0"/>
              <w:marTop w:val="0"/>
              <w:marBottom w:val="0"/>
              <w:divBdr>
                <w:top w:val="none" w:sz="0" w:space="0" w:color="auto"/>
                <w:left w:val="none" w:sz="0" w:space="0" w:color="auto"/>
                <w:bottom w:val="none" w:sz="0" w:space="0" w:color="auto"/>
                <w:right w:val="none" w:sz="0" w:space="0" w:color="auto"/>
              </w:divBdr>
            </w:div>
            <w:div w:id="1564679677">
              <w:marLeft w:val="0"/>
              <w:marRight w:val="0"/>
              <w:marTop w:val="0"/>
              <w:marBottom w:val="0"/>
              <w:divBdr>
                <w:top w:val="none" w:sz="0" w:space="0" w:color="auto"/>
                <w:left w:val="none" w:sz="0" w:space="0" w:color="auto"/>
                <w:bottom w:val="none" w:sz="0" w:space="0" w:color="auto"/>
                <w:right w:val="none" w:sz="0" w:space="0" w:color="auto"/>
              </w:divBdr>
            </w:div>
            <w:div w:id="18919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0479">
      <w:bodyDiv w:val="1"/>
      <w:marLeft w:val="0"/>
      <w:marRight w:val="0"/>
      <w:marTop w:val="0"/>
      <w:marBottom w:val="0"/>
      <w:divBdr>
        <w:top w:val="none" w:sz="0" w:space="0" w:color="auto"/>
        <w:left w:val="none" w:sz="0" w:space="0" w:color="auto"/>
        <w:bottom w:val="none" w:sz="0" w:space="0" w:color="auto"/>
        <w:right w:val="none" w:sz="0" w:space="0" w:color="auto"/>
      </w:divBdr>
    </w:div>
    <w:div w:id="1074813307">
      <w:bodyDiv w:val="1"/>
      <w:marLeft w:val="0"/>
      <w:marRight w:val="0"/>
      <w:marTop w:val="0"/>
      <w:marBottom w:val="0"/>
      <w:divBdr>
        <w:top w:val="none" w:sz="0" w:space="0" w:color="auto"/>
        <w:left w:val="none" w:sz="0" w:space="0" w:color="auto"/>
        <w:bottom w:val="none" w:sz="0" w:space="0" w:color="auto"/>
        <w:right w:val="none" w:sz="0" w:space="0" w:color="auto"/>
      </w:divBdr>
    </w:div>
    <w:div w:id="1514035127">
      <w:bodyDiv w:val="1"/>
      <w:marLeft w:val="0"/>
      <w:marRight w:val="0"/>
      <w:marTop w:val="0"/>
      <w:marBottom w:val="0"/>
      <w:divBdr>
        <w:top w:val="none" w:sz="0" w:space="0" w:color="auto"/>
        <w:left w:val="none" w:sz="0" w:space="0" w:color="auto"/>
        <w:bottom w:val="none" w:sz="0" w:space="0" w:color="auto"/>
        <w:right w:val="none" w:sz="0" w:space="0" w:color="auto"/>
      </w:divBdr>
    </w:div>
    <w:div w:id="1598442848">
      <w:bodyDiv w:val="1"/>
      <w:marLeft w:val="0"/>
      <w:marRight w:val="0"/>
      <w:marTop w:val="0"/>
      <w:marBottom w:val="0"/>
      <w:divBdr>
        <w:top w:val="none" w:sz="0" w:space="0" w:color="auto"/>
        <w:left w:val="none" w:sz="0" w:space="0" w:color="auto"/>
        <w:bottom w:val="none" w:sz="0" w:space="0" w:color="auto"/>
        <w:right w:val="none" w:sz="0" w:space="0" w:color="auto"/>
      </w:divBdr>
    </w:div>
    <w:div w:id="1614165124">
      <w:bodyDiv w:val="1"/>
      <w:marLeft w:val="0"/>
      <w:marRight w:val="0"/>
      <w:marTop w:val="0"/>
      <w:marBottom w:val="0"/>
      <w:divBdr>
        <w:top w:val="none" w:sz="0" w:space="0" w:color="auto"/>
        <w:left w:val="none" w:sz="0" w:space="0" w:color="auto"/>
        <w:bottom w:val="none" w:sz="0" w:space="0" w:color="auto"/>
        <w:right w:val="none" w:sz="0" w:space="0" w:color="auto"/>
      </w:divBdr>
      <w:divsChild>
        <w:div w:id="1712999362">
          <w:marLeft w:val="0"/>
          <w:marRight w:val="0"/>
          <w:marTop w:val="0"/>
          <w:marBottom w:val="0"/>
          <w:divBdr>
            <w:top w:val="none" w:sz="0" w:space="0" w:color="auto"/>
            <w:left w:val="none" w:sz="0" w:space="0" w:color="auto"/>
            <w:bottom w:val="none" w:sz="0" w:space="0" w:color="auto"/>
            <w:right w:val="none" w:sz="0" w:space="0" w:color="auto"/>
          </w:divBdr>
          <w:divsChild>
            <w:div w:id="1878732120">
              <w:marLeft w:val="0"/>
              <w:marRight w:val="0"/>
              <w:marTop w:val="0"/>
              <w:marBottom w:val="0"/>
              <w:divBdr>
                <w:top w:val="none" w:sz="0" w:space="0" w:color="auto"/>
                <w:left w:val="none" w:sz="0" w:space="0" w:color="auto"/>
                <w:bottom w:val="none" w:sz="0" w:space="0" w:color="auto"/>
                <w:right w:val="none" w:sz="0" w:space="0" w:color="auto"/>
              </w:divBdr>
            </w:div>
            <w:div w:id="719793239">
              <w:marLeft w:val="0"/>
              <w:marRight w:val="0"/>
              <w:marTop w:val="0"/>
              <w:marBottom w:val="0"/>
              <w:divBdr>
                <w:top w:val="none" w:sz="0" w:space="0" w:color="auto"/>
                <w:left w:val="none" w:sz="0" w:space="0" w:color="auto"/>
                <w:bottom w:val="none" w:sz="0" w:space="0" w:color="auto"/>
                <w:right w:val="none" w:sz="0" w:space="0" w:color="auto"/>
              </w:divBdr>
            </w:div>
            <w:div w:id="347023565">
              <w:marLeft w:val="0"/>
              <w:marRight w:val="0"/>
              <w:marTop w:val="0"/>
              <w:marBottom w:val="0"/>
              <w:divBdr>
                <w:top w:val="none" w:sz="0" w:space="0" w:color="auto"/>
                <w:left w:val="none" w:sz="0" w:space="0" w:color="auto"/>
                <w:bottom w:val="none" w:sz="0" w:space="0" w:color="auto"/>
                <w:right w:val="none" w:sz="0" w:space="0" w:color="auto"/>
              </w:divBdr>
            </w:div>
            <w:div w:id="1735396432">
              <w:marLeft w:val="0"/>
              <w:marRight w:val="0"/>
              <w:marTop w:val="0"/>
              <w:marBottom w:val="0"/>
              <w:divBdr>
                <w:top w:val="none" w:sz="0" w:space="0" w:color="auto"/>
                <w:left w:val="none" w:sz="0" w:space="0" w:color="auto"/>
                <w:bottom w:val="none" w:sz="0" w:space="0" w:color="auto"/>
                <w:right w:val="none" w:sz="0" w:space="0" w:color="auto"/>
              </w:divBdr>
            </w:div>
            <w:div w:id="1662850626">
              <w:marLeft w:val="0"/>
              <w:marRight w:val="0"/>
              <w:marTop w:val="0"/>
              <w:marBottom w:val="0"/>
              <w:divBdr>
                <w:top w:val="none" w:sz="0" w:space="0" w:color="auto"/>
                <w:left w:val="none" w:sz="0" w:space="0" w:color="auto"/>
                <w:bottom w:val="none" w:sz="0" w:space="0" w:color="auto"/>
                <w:right w:val="none" w:sz="0" w:space="0" w:color="auto"/>
              </w:divBdr>
            </w:div>
            <w:div w:id="2052265483">
              <w:marLeft w:val="0"/>
              <w:marRight w:val="0"/>
              <w:marTop w:val="0"/>
              <w:marBottom w:val="0"/>
              <w:divBdr>
                <w:top w:val="none" w:sz="0" w:space="0" w:color="auto"/>
                <w:left w:val="none" w:sz="0" w:space="0" w:color="auto"/>
                <w:bottom w:val="none" w:sz="0" w:space="0" w:color="auto"/>
                <w:right w:val="none" w:sz="0" w:space="0" w:color="auto"/>
              </w:divBdr>
            </w:div>
            <w:div w:id="1021932371">
              <w:marLeft w:val="0"/>
              <w:marRight w:val="0"/>
              <w:marTop w:val="0"/>
              <w:marBottom w:val="0"/>
              <w:divBdr>
                <w:top w:val="none" w:sz="0" w:space="0" w:color="auto"/>
                <w:left w:val="none" w:sz="0" w:space="0" w:color="auto"/>
                <w:bottom w:val="none" w:sz="0" w:space="0" w:color="auto"/>
                <w:right w:val="none" w:sz="0" w:space="0" w:color="auto"/>
              </w:divBdr>
            </w:div>
            <w:div w:id="1520267638">
              <w:marLeft w:val="0"/>
              <w:marRight w:val="0"/>
              <w:marTop w:val="0"/>
              <w:marBottom w:val="0"/>
              <w:divBdr>
                <w:top w:val="none" w:sz="0" w:space="0" w:color="auto"/>
                <w:left w:val="none" w:sz="0" w:space="0" w:color="auto"/>
                <w:bottom w:val="none" w:sz="0" w:space="0" w:color="auto"/>
                <w:right w:val="none" w:sz="0" w:space="0" w:color="auto"/>
              </w:divBdr>
            </w:div>
            <w:div w:id="1441222805">
              <w:marLeft w:val="0"/>
              <w:marRight w:val="0"/>
              <w:marTop w:val="0"/>
              <w:marBottom w:val="0"/>
              <w:divBdr>
                <w:top w:val="none" w:sz="0" w:space="0" w:color="auto"/>
                <w:left w:val="none" w:sz="0" w:space="0" w:color="auto"/>
                <w:bottom w:val="none" w:sz="0" w:space="0" w:color="auto"/>
                <w:right w:val="none" w:sz="0" w:space="0" w:color="auto"/>
              </w:divBdr>
            </w:div>
            <w:div w:id="1998193130">
              <w:marLeft w:val="0"/>
              <w:marRight w:val="0"/>
              <w:marTop w:val="0"/>
              <w:marBottom w:val="0"/>
              <w:divBdr>
                <w:top w:val="none" w:sz="0" w:space="0" w:color="auto"/>
                <w:left w:val="none" w:sz="0" w:space="0" w:color="auto"/>
                <w:bottom w:val="none" w:sz="0" w:space="0" w:color="auto"/>
                <w:right w:val="none" w:sz="0" w:space="0" w:color="auto"/>
              </w:divBdr>
            </w:div>
            <w:div w:id="1931280613">
              <w:marLeft w:val="0"/>
              <w:marRight w:val="0"/>
              <w:marTop w:val="0"/>
              <w:marBottom w:val="0"/>
              <w:divBdr>
                <w:top w:val="none" w:sz="0" w:space="0" w:color="auto"/>
                <w:left w:val="none" w:sz="0" w:space="0" w:color="auto"/>
                <w:bottom w:val="none" w:sz="0" w:space="0" w:color="auto"/>
                <w:right w:val="none" w:sz="0" w:space="0" w:color="auto"/>
              </w:divBdr>
            </w:div>
            <w:div w:id="1392078851">
              <w:marLeft w:val="0"/>
              <w:marRight w:val="0"/>
              <w:marTop w:val="0"/>
              <w:marBottom w:val="0"/>
              <w:divBdr>
                <w:top w:val="none" w:sz="0" w:space="0" w:color="auto"/>
                <w:left w:val="none" w:sz="0" w:space="0" w:color="auto"/>
                <w:bottom w:val="none" w:sz="0" w:space="0" w:color="auto"/>
                <w:right w:val="none" w:sz="0" w:space="0" w:color="auto"/>
              </w:divBdr>
            </w:div>
            <w:div w:id="1006783638">
              <w:marLeft w:val="0"/>
              <w:marRight w:val="0"/>
              <w:marTop w:val="0"/>
              <w:marBottom w:val="0"/>
              <w:divBdr>
                <w:top w:val="none" w:sz="0" w:space="0" w:color="auto"/>
                <w:left w:val="none" w:sz="0" w:space="0" w:color="auto"/>
                <w:bottom w:val="none" w:sz="0" w:space="0" w:color="auto"/>
                <w:right w:val="none" w:sz="0" w:space="0" w:color="auto"/>
              </w:divBdr>
            </w:div>
            <w:div w:id="8413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447">
      <w:bodyDiv w:val="1"/>
      <w:marLeft w:val="0"/>
      <w:marRight w:val="0"/>
      <w:marTop w:val="0"/>
      <w:marBottom w:val="0"/>
      <w:divBdr>
        <w:top w:val="none" w:sz="0" w:space="0" w:color="auto"/>
        <w:left w:val="none" w:sz="0" w:space="0" w:color="auto"/>
        <w:bottom w:val="none" w:sz="0" w:space="0" w:color="auto"/>
        <w:right w:val="none" w:sz="0" w:space="0" w:color="auto"/>
      </w:divBdr>
    </w:div>
    <w:div w:id="204717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nam</dc:creator>
  <cp:keywords/>
  <dc:description/>
  <cp:lastModifiedBy>khanh nam</cp:lastModifiedBy>
  <cp:revision>5</cp:revision>
  <dcterms:created xsi:type="dcterms:W3CDTF">2024-10-21T06:18:00Z</dcterms:created>
  <dcterms:modified xsi:type="dcterms:W3CDTF">2024-11-04T08:42:00Z</dcterms:modified>
</cp:coreProperties>
</file>