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6E54" w14:textId="77777777" w:rsidR="007C0515" w:rsidRPr="007C0515" w:rsidRDefault="007C0515" w:rsidP="007C0515">
      <w:pPr>
        <w:widowControl/>
        <w:spacing w:before="240" w:after="240"/>
        <w:jc w:val="left"/>
        <w:rPr>
          <w:rFonts w:ascii="ＭＳ Ｐゴシック" w:eastAsia="ＭＳ Ｐゴシック" w:hAnsi="ＭＳ Ｐゴシック" w:cs="ＭＳ Ｐゴシック"/>
          <w:kern w:val="0"/>
          <w:sz w:val="24"/>
        </w:rPr>
      </w:pPr>
      <w:r w:rsidRPr="007C0515">
        <w:rPr>
          <w:rFonts w:ascii="Arial" w:eastAsia="ＭＳ Ｐゴシック" w:hAnsi="Arial" w:cs="Arial"/>
          <w:color w:val="000000"/>
          <w:kern w:val="0"/>
          <w:sz w:val="30"/>
          <w:szCs w:val="30"/>
        </w:rPr>
        <w:t>Efficient Implementation and Evaluation of Profilers in JavaScript-based Interpreters</w:t>
      </w:r>
    </w:p>
    <w:p w14:paraId="11887B7D" w14:textId="77777777" w:rsidR="007C0515" w:rsidRPr="007C0515" w:rsidRDefault="007C0515" w:rsidP="007C0515">
      <w:pPr>
        <w:widowControl/>
        <w:spacing w:before="240" w:after="240"/>
        <w:jc w:val="left"/>
        <w:rPr>
          <w:rFonts w:ascii="ＭＳ Ｐゴシック" w:eastAsia="ＭＳ Ｐゴシック" w:hAnsi="ＭＳ Ｐゴシック" w:cs="ＭＳ Ｐゴシック"/>
          <w:kern w:val="0"/>
          <w:sz w:val="24"/>
        </w:rPr>
      </w:pPr>
      <w:r w:rsidRPr="007C0515">
        <w:rPr>
          <w:rFonts w:ascii="Arial" w:eastAsia="ＭＳ Ｐゴシック" w:hAnsi="Arial" w:cs="Arial"/>
          <w:color w:val="000000"/>
          <w:kern w:val="0"/>
          <w:sz w:val="22"/>
          <w:szCs w:val="22"/>
        </w:rPr>
        <w:t xml:space="preserve">Kazuki </w:t>
      </w:r>
      <w:proofErr w:type="spellStart"/>
      <w:r w:rsidRPr="007C0515">
        <w:rPr>
          <w:rFonts w:ascii="Arial" w:eastAsia="ＭＳ Ｐゴシック" w:hAnsi="Arial" w:cs="Arial"/>
          <w:color w:val="000000"/>
          <w:kern w:val="0"/>
          <w:sz w:val="22"/>
          <w:szCs w:val="22"/>
        </w:rPr>
        <w:t>Takehi</w:t>
      </w:r>
      <w:proofErr w:type="spellEnd"/>
      <w:r w:rsidRPr="007C0515">
        <w:rPr>
          <w:rFonts w:ascii="Arial" w:eastAsia="ＭＳ Ｐゴシック" w:hAnsi="Arial" w:cs="Arial"/>
          <w:color w:val="000000"/>
          <w:kern w:val="0"/>
          <w:sz w:val="22"/>
          <w:szCs w:val="22"/>
        </w:rPr>
        <w:t xml:space="preserve"> Chiba Laboratory, University of Tokyo</w:t>
      </w:r>
    </w:p>
    <w:p w14:paraId="3BF61E43" w14:textId="77777777" w:rsidR="007C0515" w:rsidRPr="007C0515" w:rsidRDefault="007C0515" w:rsidP="007C0515">
      <w:pPr>
        <w:widowControl/>
        <w:spacing w:before="240" w:after="240"/>
        <w:jc w:val="left"/>
        <w:rPr>
          <w:rFonts w:ascii="ＭＳ Ｐゴシック" w:eastAsia="ＭＳ Ｐゴシック" w:hAnsi="ＭＳ Ｐゴシック" w:cs="ＭＳ Ｐゴシック"/>
          <w:kern w:val="0"/>
          <w:sz w:val="24"/>
        </w:rPr>
      </w:pPr>
      <w:r w:rsidRPr="007C0515">
        <w:rPr>
          <w:rFonts w:ascii="Arial" w:eastAsia="ＭＳ Ｐゴシック" w:hAnsi="Arial" w:cs="Arial"/>
          <w:color w:val="000000"/>
          <w:kern w:val="0"/>
          <w:sz w:val="22"/>
          <w:szCs w:val="22"/>
        </w:rPr>
        <w:t>Introduction and Background: Profilers are essential tools in software development, providing crucial insights into program execution behavior and performance. They collect various data such as CPU usage, memory consumption, and execution time, which are vital for identifying bottlenecks and optimizing code. In the context of programming language implementation, profilers play a significant role in understanding the runtime characteristics of programs executed within interpreters.</w:t>
      </w:r>
    </w:p>
    <w:p w14:paraId="6BF3BE7D" w14:textId="77777777" w:rsidR="007C0515" w:rsidRPr="007C0515" w:rsidRDefault="007C0515" w:rsidP="007C0515">
      <w:pPr>
        <w:widowControl/>
        <w:spacing w:before="240" w:after="240"/>
        <w:jc w:val="left"/>
        <w:rPr>
          <w:rFonts w:ascii="ＭＳ Ｐゴシック" w:eastAsia="ＭＳ Ｐゴシック" w:hAnsi="ＭＳ Ｐゴシック" w:cs="ＭＳ Ｐゴシック"/>
          <w:kern w:val="0"/>
          <w:sz w:val="24"/>
        </w:rPr>
      </w:pPr>
      <w:r w:rsidRPr="007C0515">
        <w:rPr>
          <w:rFonts w:ascii="Arial" w:eastAsia="ＭＳ Ｐゴシック" w:hAnsi="Arial" w:cs="Arial"/>
          <w:color w:val="000000"/>
          <w:kern w:val="0"/>
          <w:sz w:val="22"/>
          <w:szCs w:val="22"/>
        </w:rPr>
        <w:t>This research focuses on implementing and evaluating efficient profiling techniques within a JavaScript-based interpreter for an original language. The choice of JavaScript as the interpreter language presents unique challenges due to its single-threaded nature and event-driven architecture, which necessitate innovative approaches to profiling.</w:t>
      </w:r>
    </w:p>
    <w:p w14:paraId="00DFAC90" w14:textId="77777777" w:rsidR="007C0515" w:rsidRPr="007C0515" w:rsidRDefault="007C0515" w:rsidP="007C0515">
      <w:pPr>
        <w:widowControl/>
        <w:spacing w:before="240" w:after="240"/>
        <w:jc w:val="left"/>
        <w:rPr>
          <w:rFonts w:ascii="ＭＳ Ｐゴシック" w:eastAsia="ＭＳ Ｐゴシック" w:hAnsi="ＭＳ Ｐゴシック" w:cs="ＭＳ Ｐゴシック"/>
          <w:kern w:val="0"/>
          <w:sz w:val="24"/>
        </w:rPr>
      </w:pPr>
      <w:r w:rsidRPr="007C0515">
        <w:rPr>
          <w:rFonts w:ascii="Arial" w:eastAsia="ＭＳ Ｐゴシック" w:hAnsi="Arial" w:cs="Arial"/>
          <w:color w:val="000000"/>
          <w:kern w:val="0"/>
          <w:sz w:val="22"/>
          <w:szCs w:val="22"/>
        </w:rPr>
        <w:t>Research Objectives:</w:t>
      </w:r>
    </w:p>
    <w:p w14:paraId="1FEBBA0D" w14:textId="77777777" w:rsidR="007C0515" w:rsidRPr="007C0515" w:rsidRDefault="007C0515" w:rsidP="007C0515">
      <w:pPr>
        <w:widowControl/>
        <w:numPr>
          <w:ilvl w:val="0"/>
          <w:numId w:val="1"/>
        </w:numPr>
        <w:spacing w:before="240"/>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To implement and compare different profiling techniques in a JavaScript-based interpreter.</w:t>
      </w:r>
    </w:p>
    <w:p w14:paraId="314D3EDF" w14:textId="77777777" w:rsidR="007C0515" w:rsidRPr="007C0515" w:rsidRDefault="007C0515" w:rsidP="007C0515">
      <w:pPr>
        <w:widowControl/>
        <w:numPr>
          <w:ilvl w:val="0"/>
          <w:numId w:val="1"/>
        </w:numPr>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To overcome the limitations of JavaScript's single-threaded nature in implementing statistical profiling.</w:t>
      </w:r>
    </w:p>
    <w:p w14:paraId="7B71AE30" w14:textId="77777777" w:rsidR="007C0515" w:rsidRPr="007C0515" w:rsidRDefault="007C0515" w:rsidP="007C0515">
      <w:pPr>
        <w:widowControl/>
        <w:numPr>
          <w:ilvl w:val="0"/>
          <w:numId w:val="1"/>
        </w:numPr>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To analyze the trade-offs between accuracy and overhead for different profiling methods.</w:t>
      </w:r>
    </w:p>
    <w:p w14:paraId="53346055" w14:textId="77777777" w:rsidR="007C0515" w:rsidRPr="007C0515" w:rsidRDefault="007C0515" w:rsidP="007C0515">
      <w:pPr>
        <w:widowControl/>
        <w:numPr>
          <w:ilvl w:val="0"/>
          <w:numId w:val="1"/>
        </w:numPr>
        <w:spacing w:after="240"/>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To provide guidelines for selecting appropriate profiling techniques based on program characteristics.</w:t>
      </w:r>
    </w:p>
    <w:p w14:paraId="1B608CE6" w14:textId="77777777" w:rsidR="007C0515" w:rsidRPr="007C0515" w:rsidRDefault="007C0515" w:rsidP="007C0515">
      <w:pPr>
        <w:widowControl/>
        <w:spacing w:before="240" w:after="240"/>
        <w:jc w:val="left"/>
        <w:rPr>
          <w:rFonts w:ascii="ＭＳ Ｐゴシック" w:eastAsia="ＭＳ Ｐゴシック" w:hAnsi="ＭＳ Ｐゴシック" w:cs="ＭＳ Ｐゴシック"/>
          <w:kern w:val="0"/>
          <w:sz w:val="24"/>
        </w:rPr>
      </w:pPr>
      <w:r w:rsidRPr="007C0515">
        <w:rPr>
          <w:rFonts w:ascii="Arial" w:eastAsia="ＭＳ Ｐゴシック" w:hAnsi="Arial" w:cs="Arial"/>
          <w:color w:val="000000"/>
          <w:kern w:val="0"/>
          <w:sz w:val="22"/>
          <w:szCs w:val="22"/>
        </w:rPr>
        <w:t>Methodology: Two distinct profiling approaches were implemented and evaluated in this study:</w:t>
      </w:r>
    </w:p>
    <w:p w14:paraId="620A1C3C" w14:textId="77777777" w:rsidR="007C0515" w:rsidRPr="007C0515" w:rsidRDefault="007C0515" w:rsidP="007C0515">
      <w:pPr>
        <w:widowControl/>
        <w:numPr>
          <w:ilvl w:val="0"/>
          <w:numId w:val="2"/>
        </w:numPr>
        <w:spacing w:before="240"/>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Event-based Profiler: This method involves recording the start and end times of each function call, providing accurate execution time measurements. Implementation details include:</w:t>
      </w:r>
    </w:p>
    <w:p w14:paraId="38EA0AFB" w14:textId="77777777" w:rsidR="007C0515" w:rsidRPr="007C0515" w:rsidRDefault="007C0515" w:rsidP="007C0515">
      <w:pPr>
        <w:widowControl/>
        <w:numPr>
          <w:ilvl w:val="0"/>
          <w:numId w:val="3"/>
        </w:numPr>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Instrumenting the interpreter to capture function entry and exit events.</w:t>
      </w:r>
    </w:p>
    <w:p w14:paraId="05B40937" w14:textId="77777777" w:rsidR="007C0515" w:rsidRPr="007C0515" w:rsidRDefault="007C0515" w:rsidP="007C0515">
      <w:pPr>
        <w:widowControl/>
        <w:numPr>
          <w:ilvl w:val="0"/>
          <w:numId w:val="3"/>
        </w:numPr>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Storing timestamps for each event.</w:t>
      </w:r>
    </w:p>
    <w:p w14:paraId="66D24823" w14:textId="77777777" w:rsidR="007C0515" w:rsidRPr="007C0515" w:rsidRDefault="007C0515" w:rsidP="007C0515">
      <w:pPr>
        <w:widowControl/>
        <w:numPr>
          <w:ilvl w:val="0"/>
          <w:numId w:val="3"/>
        </w:numPr>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Calculating precise execution times for each function call.</w:t>
      </w:r>
    </w:p>
    <w:p w14:paraId="2C2659A8" w14:textId="77777777" w:rsidR="007C0515" w:rsidRPr="007C0515" w:rsidRDefault="007C0515" w:rsidP="007C0515">
      <w:pPr>
        <w:widowControl/>
        <w:numPr>
          <w:ilvl w:val="0"/>
          <w:numId w:val="4"/>
        </w:numPr>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lastRenderedPageBreak/>
        <w:t>Statistical Profiler: This approach samples the program's state at regular intervals (every 1ms) to estimate execution times statistically. Key implementation aspects include:</w:t>
      </w:r>
    </w:p>
    <w:p w14:paraId="564A4DEF" w14:textId="77777777" w:rsidR="007C0515" w:rsidRPr="007C0515" w:rsidRDefault="007C0515" w:rsidP="007C0515">
      <w:pPr>
        <w:widowControl/>
        <w:numPr>
          <w:ilvl w:val="0"/>
          <w:numId w:val="5"/>
        </w:numPr>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Utilizing Web Workers to overcome JavaScript's single-threaded limitations.</w:t>
      </w:r>
    </w:p>
    <w:p w14:paraId="7B9CA3BC" w14:textId="77777777" w:rsidR="007C0515" w:rsidRPr="007C0515" w:rsidRDefault="007C0515" w:rsidP="007C0515">
      <w:pPr>
        <w:widowControl/>
        <w:numPr>
          <w:ilvl w:val="0"/>
          <w:numId w:val="5"/>
        </w:numPr>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 xml:space="preserve">Employing </w:t>
      </w:r>
      <w:proofErr w:type="spellStart"/>
      <w:r w:rsidRPr="007C0515">
        <w:rPr>
          <w:rFonts w:ascii="Arial" w:eastAsia="ＭＳ Ｐゴシック" w:hAnsi="Arial" w:cs="Arial"/>
          <w:color w:val="000000"/>
          <w:kern w:val="0"/>
          <w:sz w:val="22"/>
          <w:szCs w:val="22"/>
        </w:rPr>
        <w:t>SharedArrayBuffer</w:t>
      </w:r>
      <w:proofErr w:type="spellEnd"/>
      <w:r w:rsidRPr="007C0515">
        <w:rPr>
          <w:rFonts w:ascii="Arial" w:eastAsia="ＭＳ Ｐゴシック" w:hAnsi="Arial" w:cs="Arial"/>
          <w:color w:val="000000"/>
          <w:kern w:val="0"/>
          <w:sz w:val="22"/>
          <w:szCs w:val="22"/>
        </w:rPr>
        <w:t xml:space="preserve"> for efficient inter-thread communication.</w:t>
      </w:r>
    </w:p>
    <w:p w14:paraId="4342624D" w14:textId="77777777" w:rsidR="007C0515" w:rsidRPr="007C0515" w:rsidRDefault="007C0515" w:rsidP="007C0515">
      <w:pPr>
        <w:widowControl/>
        <w:numPr>
          <w:ilvl w:val="0"/>
          <w:numId w:val="5"/>
        </w:numPr>
        <w:spacing w:after="240"/>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Implementing a sampling mechanism to capture stack traces at fixed intervals.</w:t>
      </w:r>
    </w:p>
    <w:p w14:paraId="64C1F950" w14:textId="77777777" w:rsidR="007C0515" w:rsidRPr="007C0515" w:rsidRDefault="007C0515" w:rsidP="007C0515">
      <w:pPr>
        <w:widowControl/>
        <w:spacing w:before="240" w:after="240"/>
        <w:jc w:val="left"/>
        <w:rPr>
          <w:rFonts w:ascii="ＭＳ Ｐゴシック" w:eastAsia="ＭＳ Ｐゴシック" w:hAnsi="ＭＳ Ｐゴシック" w:cs="ＭＳ Ｐゴシック"/>
          <w:kern w:val="0"/>
          <w:sz w:val="24"/>
        </w:rPr>
      </w:pPr>
      <w:r w:rsidRPr="007C0515">
        <w:rPr>
          <w:rFonts w:ascii="Arial" w:eastAsia="ＭＳ Ｐゴシック" w:hAnsi="Arial" w:cs="Arial"/>
          <w:color w:val="000000"/>
          <w:kern w:val="0"/>
          <w:sz w:val="22"/>
          <w:szCs w:val="22"/>
        </w:rPr>
        <w:t>Experimental Setup and Evaluation: The profilers were evaluated using a series of test programs with varying characteristics:</w:t>
      </w:r>
    </w:p>
    <w:p w14:paraId="00866E00" w14:textId="77777777" w:rsidR="007C0515" w:rsidRPr="007C0515" w:rsidRDefault="007C0515" w:rsidP="007C0515">
      <w:pPr>
        <w:widowControl/>
        <w:numPr>
          <w:ilvl w:val="0"/>
          <w:numId w:val="6"/>
        </w:numPr>
        <w:spacing w:before="240"/>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Programs with different numbers of function calls (ranging from 10^3 to 10^7).</w:t>
      </w:r>
    </w:p>
    <w:p w14:paraId="403693BF" w14:textId="77777777" w:rsidR="007C0515" w:rsidRPr="007C0515" w:rsidRDefault="007C0515" w:rsidP="007C0515">
      <w:pPr>
        <w:widowControl/>
        <w:numPr>
          <w:ilvl w:val="0"/>
          <w:numId w:val="6"/>
        </w:numPr>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Programs with varying function complexities and execution times.</w:t>
      </w:r>
    </w:p>
    <w:p w14:paraId="08CEE480" w14:textId="77777777" w:rsidR="007C0515" w:rsidRPr="007C0515" w:rsidRDefault="007C0515" w:rsidP="007C0515">
      <w:pPr>
        <w:widowControl/>
        <w:numPr>
          <w:ilvl w:val="0"/>
          <w:numId w:val="6"/>
        </w:numPr>
        <w:spacing w:after="240"/>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 xml:space="preserve">Programs designed to test edge cases and potential profiling </w:t>
      </w:r>
      <w:proofErr w:type="spellStart"/>
      <w:r w:rsidRPr="007C0515">
        <w:rPr>
          <w:rFonts w:ascii="Arial" w:eastAsia="ＭＳ Ｐゴシック" w:hAnsi="Arial" w:cs="Arial"/>
          <w:color w:val="000000"/>
          <w:kern w:val="0"/>
          <w:sz w:val="22"/>
          <w:szCs w:val="22"/>
        </w:rPr>
        <w:t>blindspots</w:t>
      </w:r>
      <w:proofErr w:type="spellEnd"/>
      <w:r w:rsidRPr="007C0515">
        <w:rPr>
          <w:rFonts w:ascii="Arial" w:eastAsia="ＭＳ Ｐゴシック" w:hAnsi="Arial" w:cs="Arial"/>
          <w:color w:val="000000"/>
          <w:kern w:val="0"/>
          <w:sz w:val="22"/>
          <w:szCs w:val="22"/>
        </w:rPr>
        <w:t>.</w:t>
      </w:r>
    </w:p>
    <w:p w14:paraId="0420C6D7" w14:textId="77777777" w:rsidR="007C0515" w:rsidRPr="007C0515" w:rsidRDefault="007C0515" w:rsidP="007C0515">
      <w:pPr>
        <w:widowControl/>
        <w:spacing w:before="240" w:after="240"/>
        <w:jc w:val="left"/>
        <w:rPr>
          <w:rFonts w:ascii="ＭＳ Ｐゴシック" w:eastAsia="ＭＳ Ｐゴシック" w:hAnsi="ＭＳ Ｐゴシック" w:cs="ＭＳ Ｐゴシック"/>
          <w:kern w:val="0"/>
          <w:sz w:val="24"/>
        </w:rPr>
      </w:pPr>
      <w:r w:rsidRPr="007C0515">
        <w:rPr>
          <w:rFonts w:ascii="Arial" w:eastAsia="ＭＳ Ｐゴシック" w:hAnsi="Arial" w:cs="Arial"/>
          <w:color w:val="000000"/>
          <w:kern w:val="0"/>
          <w:sz w:val="22"/>
          <w:szCs w:val="22"/>
        </w:rPr>
        <w:t>Metrics used for evaluation included:</w:t>
      </w:r>
    </w:p>
    <w:p w14:paraId="7878CC64" w14:textId="77777777" w:rsidR="007C0515" w:rsidRPr="007C0515" w:rsidRDefault="007C0515" w:rsidP="007C0515">
      <w:pPr>
        <w:widowControl/>
        <w:numPr>
          <w:ilvl w:val="0"/>
          <w:numId w:val="7"/>
        </w:numPr>
        <w:spacing w:before="240"/>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Profiling overhead (additional execution time introduced by the profiler).</w:t>
      </w:r>
    </w:p>
    <w:p w14:paraId="4D461190" w14:textId="77777777" w:rsidR="007C0515" w:rsidRPr="007C0515" w:rsidRDefault="007C0515" w:rsidP="007C0515">
      <w:pPr>
        <w:widowControl/>
        <w:numPr>
          <w:ilvl w:val="0"/>
          <w:numId w:val="7"/>
        </w:numPr>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Accuracy of execution time measurements (compared to a baseline).</w:t>
      </w:r>
    </w:p>
    <w:p w14:paraId="141C971C" w14:textId="77777777" w:rsidR="007C0515" w:rsidRPr="007C0515" w:rsidRDefault="007C0515" w:rsidP="007C0515">
      <w:pPr>
        <w:widowControl/>
        <w:numPr>
          <w:ilvl w:val="0"/>
          <w:numId w:val="7"/>
        </w:numPr>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Memory consumption of the profiling process.</w:t>
      </w:r>
    </w:p>
    <w:p w14:paraId="27DDBFD3" w14:textId="77777777" w:rsidR="007C0515" w:rsidRPr="007C0515" w:rsidRDefault="007C0515" w:rsidP="007C0515">
      <w:pPr>
        <w:widowControl/>
        <w:numPr>
          <w:ilvl w:val="0"/>
          <w:numId w:val="7"/>
        </w:numPr>
        <w:spacing w:after="240"/>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Ability to capture short-lived function calls.</w:t>
      </w:r>
    </w:p>
    <w:p w14:paraId="0114D367" w14:textId="77777777" w:rsidR="007C0515" w:rsidRPr="007C0515" w:rsidRDefault="007C0515" w:rsidP="007C0515">
      <w:pPr>
        <w:widowControl/>
        <w:spacing w:before="240" w:after="240"/>
        <w:jc w:val="left"/>
        <w:rPr>
          <w:rFonts w:ascii="ＭＳ Ｐゴシック" w:eastAsia="ＭＳ Ｐゴシック" w:hAnsi="ＭＳ Ｐゴシック" w:cs="ＭＳ Ｐゴシック"/>
          <w:kern w:val="0"/>
          <w:sz w:val="24"/>
        </w:rPr>
      </w:pPr>
      <w:r w:rsidRPr="007C0515">
        <w:rPr>
          <w:rFonts w:ascii="Arial" w:eastAsia="ＭＳ Ｐゴシック" w:hAnsi="Arial" w:cs="Arial"/>
          <w:color w:val="000000"/>
          <w:kern w:val="0"/>
          <w:sz w:val="22"/>
          <w:szCs w:val="22"/>
        </w:rPr>
        <w:t>Results and Discussion: Key findings from the evaluation include:</w:t>
      </w:r>
    </w:p>
    <w:p w14:paraId="16FED06A" w14:textId="77777777" w:rsidR="007C0515" w:rsidRPr="007C0515" w:rsidRDefault="007C0515" w:rsidP="007C0515">
      <w:pPr>
        <w:widowControl/>
        <w:numPr>
          <w:ilvl w:val="0"/>
          <w:numId w:val="8"/>
        </w:numPr>
        <w:spacing w:before="240"/>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Overhead Comparison: The Event-based Profiler exhibited lower overhead for programs with fewer than 10^5 function calls. However, for programs with more function calls, the Statistical Profiler demonstrated significantly lower overhead.</w:t>
      </w:r>
    </w:p>
    <w:p w14:paraId="488E3C9D" w14:textId="77777777" w:rsidR="007C0515" w:rsidRPr="007C0515" w:rsidRDefault="007C0515" w:rsidP="007C0515">
      <w:pPr>
        <w:widowControl/>
        <w:numPr>
          <w:ilvl w:val="0"/>
          <w:numId w:val="8"/>
        </w:numPr>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Accuracy Trade-offs: The Event-based Profiler provided higher accuracy in measuring individual function execution times but incurred higher overhead for programs with numerous function calls. The Statistical Profiler, while potentially missing very short-lived functions, provided a good overall estimate of execution time distribution with lower overhead for complex programs.</w:t>
      </w:r>
    </w:p>
    <w:p w14:paraId="13B82AAB" w14:textId="77777777" w:rsidR="007C0515" w:rsidRPr="007C0515" w:rsidRDefault="007C0515" w:rsidP="007C0515">
      <w:pPr>
        <w:widowControl/>
        <w:numPr>
          <w:ilvl w:val="0"/>
          <w:numId w:val="8"/>
        </w:numPr>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Scalability: The Statistical Profiler showed better scalability for large programs, maintaining relatively constant overhead regardless of the number of function calls.</w:t>
      </w:r>
    </w:p>
    <w:p w14:paraId="1B4992E7" w14:textId="77777777" w:rsidR="007C0515" w:rsidRPr="007C0515" w:rsidRDefault="007C0515" w:rsidP="007C0515">
      <w:pPr>
        <w:widowControl/>
        <w:numPr>
          <w:ilvl w:val="0"/>
          <w:numId w:val="8"/>
        </w:numPr>
        <w:spacing w:after="240"/>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Memory Usage: The Event-based Profiler's memory consumption increased linearly with the number of function calls, while the Statistical Profiler maintained more consistent memory usage.</w:t>
      </w:r>
    </w:p>
    <w:p w14:paraId="709564E8" w14:textId="77777777" w:rsidR="007C0515" w:rsidRPr="007C0515" w:rsidRDefault="007C0515" w:rsidP="007C0515">
      <w:pPr>
        <w:widowControl/>
        <w:spacing w:before="240" w:after="240"/>
        <w:jc w:val="left"/>
        <w:rPr>
          <w:rFonts w:ascii="ＭＳ Ｐゴシック" w:eastAsia="ＭＳ Ｐゴシック" w:hAnsi="ＭＳ Ｐゴシック" w:cs="ＭＳ Ｐゴシック"/>
          <w:kern w:val="0"/>
          <w:sz w:val="24"/>
        </w:rPr>
      </w:pPr>
      <w:r w:rsidRPr="007C0515">
        <w:rPr>
          <w:rFonts w:ascii="Arial" w:eastAsia="ＭＳ Ｐゴシック" w:hAnsi="Arial" w:cs="Arial"/>
          <w:color w:val="000000"/>
          <w:kern w:val="0"/>
          <w:sz w:val="22"/>
          <w:szCs w:val="22"/>
        </w:rPr>
        <w:lastRenderedPageBreak/>
        <w:t>Conclusions: This research demonstrates the feasibility and effectiveness of implementing sophisticated profiling techniques within JavaScript-based interpreters. The study concludes that:</w:t>
      </w:r>
    </w:p>
    <w:p w14:paraId="2E4D12F1" w14:textId="77777777" w:rsidR="007C0515" w:rsidRPr="007C0515" w:rsidRDefault="007C0515" w:rsidP="007C0515">
      <w:pPr>
        <w:widowControl/>
        <w:numPr>
          <w:ilvl w:val="0"/>
          <w:numId w:val="9"/>
        </w:numPr>
        <w:spacing w:before="240"/>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For programs with fewer than 10^5 function calls, the Event-based Profiler is preferable due to its higher accuracy and lower overhead.</w:t>
      </w:r>
    </w:p>
    <w:p w14:paraId="5DDC685D" w14:textId="77777777" w:rsidR="007C0515" w:rsidRPr="007C0515" w:rsidRDefault="007C0515" w:rsidP="007C0515">
      <w:pPr>
        <w:widowControl/>
        <w:numPr>
          <w:ilvl w:val="0"/>
          <w:numId w:val="9"/>
        </w:numPr>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For programs with 10^5 or more function calls, the Statistical Profiler offers a better balance between accuracy and performance impact.</w:t>
      </w:r>
    </w:p>
    <w:p w14:paraId="6B9C9631" w14:textId="77777777" w:rsidR="007C0515" w:rsidRPr="007C0515" w:rsidRDefault="007C0515" w:rsidP="007C0515">
      <w:pPr>
        <w:widowControl/>
        <w:numPr>
          <w:ilvl w:val="0"/>
          <w:numId w:val="9"/>
        </w:numPr>
        <w:spacing w:after="240"/>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 xml:space="preserve">The use of Web Workers and </w:t>
      </w:r>
      <w:proofErr w:type="spellStart"/>
      <w:r w:rsidRPr="007C0515">
        <w:rPr>
          <w:rFonts w:ascii="Arial" w:eastAsia="ＭＳ Ｐゴシック" w:hAnsi="Arial" w:cs="Arial"/>
          <w:color w:val="000000"/>
          <w:kern w:val="0"/>
          <w:sz w:val="22"/>
          <w:szCs w:val="22"/>
        </w:rPr>
        <w:t>SharedArrayBuffer</w:t>
      </w:r>
      <w:proofErr w:type="spellEnd"/>
      <w:r w:rsidRPr="007C0515">
        <w:rPr>
          <w:rFonts w:ascii="Arial" w:eastAsia="ＭＳ Ｐゴシック" w:hAnsi="Arial" w:cs="Arial"/>
          <w:color w:val="000000"/>
          <w:kern w:val="0"/>
          <w:sz w:val="22"/>
          <w:szCs w:val="22"/>
        </w:rPr>
        <w:t xml:space="preserve"> effectively overcomes JavaScript's single-threaded limitations in implementing statistical profiling.</w:t>
      </w:r>
    </w:p>
    <w:p w14:paraId="713AD0E8" w14:textId="77777777" w:rsidR="007C0515" w:rsidRPr="007C0515" w:rsidRDefault="007C0515" w:rsidP="007C0515">
      <w:pPr>
        <w:widowControl/>
        <w:spacing w:before="240" w:after="240"/>
        <w:jc w:val="left"/>
        <w:rPr>
          <w:rFonts w:ascii="ＭＳ Ｐゴシック" w:eastAsia="ＭＳ Ｐゴシック" w:hAnsi="ＭＳ Ｐゴシック" w:cs="ＭＳ Ｐゴシック"/>
          <w:kern w:val="0"/>
          <w:sz w:val="24"/>
        </w:rPr>
      </w:pPr>
      <w:r w:rsidRPr="007C0515">
        <w:rPr>
          <w:rFonts w:ascii="Arial" w:eastAsia="ＭＳ Ｐゴシック" w:hAnsi="Arial" w:cs="Arial"/>
          <w:color w:val="000000"/>
          <w:kern w:val="0"/>
          <w:sz w:val="22"/>
          <w:szCs w:val="22"/>
        </w:rPr>
        <w:t>These findings provide valuable insights for choosing appropriate profiling strategies in JavaScript-based language implementations, balancing the trade-offs between accuracy and performance impact.</w:t>
      </w:r>
    </w:p>
    <w:p w14:paraId="786D3EE7" w14:textId="77777777" w:rsidR="007C0515" w:rsidRPr="007C0515" w:rsidRDefault="007C0515" w:rsidP="007C0515">
      <w:pPr>
        <w:widowControl/>
        <w:spacing w:before="240" w:after="240"/>
        <w:jc w:val="left"/>
        <w:rPr>
          <w:rFonts w:ascii="ＭＳ Ｐゴシック" w:eastAsia="ＭＳ Ｐゴシック" w:hAnsi="ＭＳ Ｐゴシック" w:cs="ＭＳ Ｐゴシック"/>
          <w:kern w:val="0"/>
          <w:sz w:val="24"/>
        </w:rPr>
      </w:pPr>
      <w:r w:rsidRPr="007C0515">
        <w:rPr>
          <w:rFonts w:ascii="Arial" w:eastAsia="ＭＳ Ｐゴシック" w:hAnsi="Arial" w:cs="Arial"/>
          <w:color w:val="000000"/>
          <w:kern w:val="0"/>
          <w:sz w:val="22"/>
          <w:szCs w:val="22"/>
        </w:rPr>
        <w:t>Future Work: Future research directions include:</w:t>
      </w:r>
    </w:p>
    <w:p w14:paraId="1213100B" w14:textId="77777777" w:rsidR="007C0515" w:rsidRPr="007C0515" w:rsidRDefault="007C0515" w:rsidP="007C0515">
      <w:pPr>
        <w:widowControl/>
        <w:numPr>
          <w:ilvl w:val="0"/>
          <w:numId w:val="10"/>
        </w:numPr>
        <w:spacing w:before="240"/>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Extending the profiling techniques to other scripting languages such as Python and Ruby.</w:t>
      </w:r>
    </w:p>
    <w:p w14:paraId="005B2DAC" w14:textId="77777777" w:rsidR="007C0515" w:rsidRPr="007C0515" w:rsidRDefault="007C0515" w:rsidP="007C0515">
      <w:pPr>
        <w:widowControl/>
        <w:numPr>
          <w:ilvl w:val="0"/>
          <w:numId w:val="10"/>
        </w:numPr>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Investigating the integration of static analysis with dynamic profiling for more comprehensive program analysis.</w:t>
      </w:r>
    </w:p>
    <w:p w14:paraId="44F3D163" w14:textId="77777777" w:rsidR="007C0515" w:rsidRPr="007C0515" w:rsidRDefault="007C0515" w:rsidP="007C0515">
      <w:pPr>
        <w:widowControl/>
        <w:numPr>
          <w:ilvl w:val="0"/>
          <w:numId w:val="10"/>
        </w:numPr>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Exploring real-time optimization techniques based on profiling data.</w:t>
      </w:r>
    </w:p>
    <w:p w14:paraId="58B49BC1" w14:textId="77777777" w:rsidR="007C0515" w:rsidRPr="007C0515" w:rsidRDefault="007C0515" w:rsidP="007C0515">
      <w:pPr>
        <w:widowControl/>
        <w:numPr>
          <w:ilvl w:val="0"/>
          <w:numId w:val="10"/>
        </w:numPr>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Applying and evaluating these profiling methods in large-scale, real-world applications.</w:t>
      </w:r>
    </w:p>
    <w:p w14:paraId="23C82CB5" w14:textId="77777777" w:rsidR="007C0515" w:rsidRPr="007C0515" w:rsidRDefault="007C0515" w:rsidP="007C0515">
      <w:pPr>
        <w:widowControl/>
        <w:numPr>
          <w:ilvl w:val="0"/>
          <w:numId w:val="10"/>
        </w:numPr>
        <w:spacing w:after="240"/>
        <w:jc w:val="left"/>
        <w:textAlignment w:val="baseline"/>
        <w:rPr>
          <w:rFonts w:ascii="Arial" w:eastAsia="ＭＳ Ｐゴシック" w:hAnsi="Arial" w:cs="Arial"/>
          <w:color w:val="000000"/>
          <w:kern w:val="0"/>
          <w:sz w:val="22"/>
          <w:szCs w:val="22"/>
        </w:rPr>
      </w:pPr>
      <w:r w:rsidRPr="007C0515">
        <w:rPr>
          <w:rFonts w:ascii="Arial" w:eastAsia="ＭＳ Ｐゴシック" w:hAnsi="Arial" w:cs="Arial"/>
          <w:color w:val="000000"/>
          <w:kern w:val="0"/>
          <w:sz w:val="22"/>
          <w:szCs w:val="22"/>
        </w:rPr>
        <w:t>Developing profiling techniques for multi-threaded environments to handle more complex application scenarios.</w:t>
      </w:r>
    </w:p>
    <w:p w14:paraId="5167DD51" w14:textId="77777777" w:rsidR="007C0515" w:rsidRPr="007C0515" w:rsidRDefault="007C0515" w:rsidP="007C0515">
      <w:pPr>
        <w:widowControl/>
        <w:spacing w:before="240" w:after="240"/>
        <w:jc w:val="left"/>
        <w:rPr>
          <w:rFonts w:ascii="ＭＳ Ｐゴシック" w:eastAsia="ＭＳ Ｐゴシック" w:hAnsi="ＭＳ Ｐゴシック" w:cs="ＭＳ Ｐゴシック"/>
          <w:kern w:val="0"/>
          <w:sz w:val="24"/>
        </w:rPr>
      </w:pPr>
      <w:r w:rsidRPr="007C0515">
        <w:rPr>
          <w:rFonts w:ascii="Arial" w:eastAsia="ＭＳ Ｐゴシック" w:hAnsi="Arial" w:cs="Arial"/>
          <w:color w:val="000000"/>
          <w:kern w:val="0"/>
          <w:sz w:val="22"/>
          <w:szCs w:val="22"/>
        </w:rPr>
        <w:t>By pursuing these avenues, we aim to contribute to the development of more efficient and sophisticated program analysis and optimization technologies in various programming language implementations.</w:t>
      </w:r>
    </w:p>
    <w:p w14:paraId="18A243CB" w14:textId="77777777" w:rsidR="007C0515" w:rsidRPr="007C0515" w:rsidRDefault="007C0515" w:rsidP="007C0515">
      <w:pPr>
        <w:widowControl/>
        <w:jc w:val="left"/>
        <w:rPr>
          <w:rFonts w:ascii="ＭＳ Ｐゴシック" w:eastAsia="ＭＳ Ｐゴシック" w:hAnsi="ＭＳ Ｐゴシック" w:cs="ＭＳ Ｐゴシック"/>
          <w:kern w:val="0"/>
          <w:sz w:val="24"/>
        </w:rPr>
      </w:pPr>
    </w:p>
    <w:p w14:paraId="0D859DFE" w14:textId="77777777" w:rsidR="00EB4749" w:rsidRPr="007C0515" w:rsidRDefault="00EB4749"/>
    <w:sectPr w:rsidR="00EB4749" w:rsidRPr="007C0515" w:rsidSect="0091213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2139"/>
    <w:multiLevelType w:val="multilevel"/>
    <w:tmpl w:val="610C7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60183"/>
    <w:multiLevelType w:val="multilevel"/>
    <w:tmpl w:val="4EC8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90CF6"/>
    <w:multiLevelType w:val="multilevel"/>
    <w:tmpl w:val="DF74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74D7E"/>
    <w:multiLevelType w:val="multilevel"/>
    <w:tmpl w:val="4CD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3007A"/>
    <w:multiLevelType w:val="multilevel"/>
    <w:tmpl w:val="DED6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953F8"/>
    <w:multiLevelType w:val="multilevel"/>
    <w:tmpl w:val="32CA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14462"/>
    <w:multiLevelType w:val="multilevel"/>
    <w:tmpl w:val="512C9B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E04D36"/>
    <w:multiLevelType w:val="multilevel"/>
    <w:tmpl w:val="BC4C2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F724A5"/>
    <w:multiLevelType w:val="multilevel"/>
    <w:tmpl w:val="009C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54335"/>
    <w:multiLevelType w:val="multilevel"/>
    <w:tmpl w:val="20FA6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571772">
    <w:abstractNumId w:val="0"/>
  </w:num>
  <w:num w:numId="2" w16cid:durableId="63458664">
    <w:abstractNumId w:val="9"/>
  </w:num>
  <w:num w:numId="3" w16cid:durableId="1681007183">
    <w:abstractNumId w:val="5"/>
  </w:num>
  <w:num w:numId="4" w16cid:durableId="1104418505">
    <w:abstractNumId w:val="6"/>
    <w:lvlOverride w:ilvl="0">
      <w:lvl w:ilvl="0">
        <w:numFmt w:val="decimal"/>
        <w:lvlText w:val="%1."/>
        <w:lvlJc w:val="left"/>
      </w:lvl>
    </w:lvlOverride>
  </w:num>
  <w:num w:numId="5" w16cid:durableId="1208647180">
    <w:abstractNumId w:val="1"/>
  </w:num>
  <w:num w:numId="6" w16cid:durableId="992296656">
    <w:abstractNumId w:val="4"/>
  </w:num>
  <w:num w:numId="7" w16cid:durableId="1267541380">
    <w:abstractNumId w:val="8"/>
  </w:num>
  <w:num w:numId="8" w16cid:durableId="67460010">
    <w:abstractNumId w:val="7"/>
  </w:num>
  <w:num w:numId="9" w16cid:durableId="1978105412">
    <w:abstractNumId w:val="3"/>
  </w:num>
  <w:num w:numId="10" w16cid:durableId="1689480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15"/>
    <w:rsid w:val="003913A9"/>
    <w:rsid w:val="0059191B"/>
    <w:rsid w:val="007C0515"/>
    <w:rsid w:val="00912133"/>
    <w:rsid w:val="009B131E"/>
    <w:rsid w:val="00EB47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CFB6A3"/>
  <w15:chartTrackingRefBased/>
  <w15:docId w15:val="{4078626D-66A6-C940-B148-9D964EE7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051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C051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C051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C051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C051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C051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C051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C051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C051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C051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C051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C051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C051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C051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C051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C051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C051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C051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C051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C05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C051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C05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C0515"/>
    <w:pPr>
      <w:spacing w:before="160" w:after="160"/>
      <w:jc w:val="center"/>
    </w:pPr>
    <w:rPr>
      <w:i/>
      <w:iCs/>
      <w:color w:val="404040" w:themeColor="text1" w:themeTint="BF"/>
    </w:rPr>
  </w:style>
  <w:style w:type="character" w:customStyle="1" w:styleId="a8">
    <w:name w:val="引用文 (文字)"/>
    <w:basedOn w:val="a0"/>
    <w:link w:val="a7"/>
    <w:uiPriority w:val="29"/>
    <w:rsid w:val="007C0515"/>
    <w:rPr>
      <w:i/>
      <w:iCs/>
      <w:color w:val="404040" w:themeColor="text1" w:themeTint="BF"/>
    </w:rPr>
  </w:style>
  <w:style w:type="paragraph" w:styleId="a9">
    <w:name w:val="List Paragraph"/>
    <w:basedOn w:val="a"/>
    <w:uiPriority w:val="34"/>
    <w:qFormat/>
    <w:rsid w:val="007C0515"/>
    <w:pPr>
      <w:ind w:left="720"/>
      <w:contextualSpacing/>
    </w:pPr>
  </w:style>
  <w:style w:type="character" w:styleId="21">
    <w:name w:val="Intense Emphasis"/>
    <w:basedOn w:val="a0"/>
    <w:uiPriority w:val="21"/>
    <w:qFormat/>
    <w:rsid w:val="007C0515"/>
    <w:rPr>
      <w:i/>
      <w:iCs/>
      <w:color w:val="0F4761" w:themeColor="accent1" w:themeShade="BF"/>
    </w:rPr>
  </w:style>
  <w:style w:type="paragraph" w:styleId="22">
    <w:name w:val="Intense Quote"/>
    <w:basedOn w:val="a"/>
    <w:next w:val="a"/>
    <w:link w:val="23"/>
    <w:uiPriority w:val="30"/>
    <w:qFormat/>
    <w:rsid w:val="007C0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C0515"/>
    <w:rPr>
      <w:i/>
      <w:iCs/>
      <w:color w:val="0F4761" w:themeColor="accent1" w:themeShade="BF"/>
    </w:rPr>
  </w:style>
  <w:style w:type="character" w:styleId="24">
    <w:name w:val="Intense Reference"/>
    <w:basedOn w:val="a0"/>
    <w:uiPriority w:val="32"/>
    <w:qFormat/>
    <w:rsid w:val="007C0515"/>
    <w:rPr>
      <w:b/>
      <w:bCs/>
      <w:smallCaps/>
      <w:color w:val="0F4761" w:themeColor="accent1" w:themeShade="BF"/>
      <w:spacing w:val="5"/>
    </w:rPr>
  </w:style>
  <w:style w:type="paragraph" w:styleId="Web">
    <w:name w:val="Normal (Web)"/>
    <w:basedOn w:val="a"/>
    <w:uiPriority w:val="99"/>
    <w:semiHidden/>
    <w:unhideWhenUsed/>
    <w:rsid w:val="007C0515"/>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武樋　一樹</dc:creator>
  <cp:keywords/>
  <dc:description/>
  <cp:lastModifiedBy>武樋　一樹</cp:lastModifiedBy>
  <cp:revision>1</cp:revision>
  <dcterms:created xsi:type="dcterms:W3CDTF">2024-07-04T11:53:00Z</dcterms:created>
  <dcterms:modified xsi:type="dcterms:W3CDTF">2024-07-04T11:54:00Z</dcterms:modified>
</cp:coreProperties>
</file>