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FF" w:rsidRDefault="00204FB6">
      <w:pPr>
        <w:rPr>
          <w:b/>
        </w:rPr>
      </w:pPr>
      <w:r>
        <w:rPr>
          <w:b/>
        </w:rPr>
        <w:t>Work Breakdown Agreement for FIT2099 Assignment 1</w:t>
      </w:r>
    </w:p>
    <w:p w:rsidR="00A971FF" w:rsidRDefault="00A971FF"/>
    <w:p w:rsidR="00A971FF" w:rsidRDefault="00204FB6">
      <w:r>
        <w:t>Team 33 - Lab 13:</w:t>
      </w:r>
    </w:p>
    <w:p w:rsidR="00A971FF" w:rsidRDefault="00A971FF"/>
    <w:p w:rsidR="00A971FF" w:rsidRDefault="00204FB6">
      <w:pPr>
        <w:numPr>
          <w:ilvl w:val="0"/>
          <w:numId w:val="10"/>
        </w:numPr>
      </w:pPr>
      <w:r>
        <w:t>Ong Di Sheng (31109667)</w:t>
      </w:r>
    </w:p>
    <w:p w:rsidR="00A971FF" w:rsidRDefault="00204FB6">
      <w:pPr>
        <w:numPr>
          <w:ilvl w:val="0"/>
          <w:numId w:val="10"/>
        </w:numPr>
      </w:pPr>
      <w:r>
        <w:t>Mark Gabriel Sta. Ana Manlangit (29350387)</w:t>
      </w:r>
    </w:p>
    <w:p w:rsidR="00A971FF" w:rsidRDefault="00204FB6">
      <w:pPr>
        <w:numPr>
          <w:ilvl w:val="0"/>
          <w:numId w:val="10"/>
        </w:numPr>
      </w:pPr>
      <w:r>
        <w:t>Kennedy Tan Sing Ye (31108121)</w:t>
      </w:r>
    </w:p>
    <w:p w:rsidR="00A971FF" w:rsidRDefault="00A971FF"/>
    <w:p w:rsidR="00A971FF" w:rsidRDefault="00204FB6">
      <w:r>
        <w:t>We thus agree to work on FIT2099 Assignment 1 as outlined below.</w:t>
      </w:r>
    </w:p>
    <w:p w:rsidR="00A971FF" w:rsidRDefault="00A971FF"/>
    <w:tbl>
      <w:tblPr>
        <w:tblStyle w:val="a"/>
        <w:tblW w:w="976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4965"/>
        <w:gridCol w:w="1515"/>
        <w:gridCol w:w="1650"/>
        <w:gridCol w:w="1110"/>
      </w:tblGrid>
      <w:tr w:rsidR="00A971FF">
        <w:trPr>
          <w:trHeight w:val="45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Assigned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Reviewer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Deadline</w:t>
            </w:r>
          </w:p>
        </w:tc>
      </w:tr>
      <w:tr w:rsidR="00A971FF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 Diagram</w:t>
            </w:r>
          </w:p>
        </w:tc>
      </w:tr>
      <w:tr w:rsidR="00A971F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1</w:t>
            </w:r>
          </w:p>
          <w:p w:rsidR="00A971FF" w:rsidRDefault="00204F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subclasses representing the different stages of a Tree</w:t>
            </w:r>
          </w:p>
          <w:p w:rsidR="00A971FF" w:rsidRDefault="00204F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proofErr w:type="spellStart"/>
            <w:r>
              <w:t>GrowCapable</w:t>
            </w:r>
            <w:proofErr w:type="spellEnd"/>
            <w:r>
              <w:t xml:space="preserve"> and </w:t>
            </w:r>
            <w:proofErr w:type="spellStart"/>
            <w:r>
              <w:t>SpawnCapable</w:t>
            </w:r>
            <w:proofErr w:type="spellEnd"/>
            <w:r>
              <w:t xml:space="preserve"> interfaces that will implement grow and spawn abilities in the Tree’s subclasses</w:t>
            </w:r>
          </w:p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2</w:t>
            </w:r>
          </w:p>
          <w:p w:rsidR="00A971FF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a </w:t>
            </w:r>
            <w:proofErr w:type="spellStart"/>
            <w:r>
              <w:t>JumpAction</w:t>
            </w:r>
            <w:proofErr w:type="spellEnd"/>
            <w:r>
              <w:t xml:space="preserve"> class to handle jumping to high ground</w:t>
            </w:r>
          </w:p>
          <w:p w:rsidR="00A971FF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a </w:t>
            </w:r>
            <w:proofErr w:type="spellStart"/>
            <w:r>
              <w:t>HighGroundType</w:t>
            </w:r>
            <w:proofErr w:type="spellEnd"/>
            <w:r>
              <w:t xml:space="preserve"> enumeration that represents the relevant high ground’s type</w:t>
            </w:r>
          </w:p>
          <w:p w:rsidR="00A971FF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a </w:t>
            </w:r>
            <w:proofErr w:type="spellStart"/>
            <w:r>
              <w:t>JumpableGround</w:t>
            </w:r>
            <w:proofErr w:type="spellEnd"/>
            <w:r>
              <w:t xml:space="preserve"> interface for grounds that are able to be jumped</w:t>
            </w:r>
          </w:p>
          <w:p w:rsidR="00A971FF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a </w:t>
            </w:r>
            <w:proofErr w:type="spellStart"/>
            <w:r>
              <w:t>HighGroundManager</w:t>
            </w:r>
            <w:proofErr w:type="spellEnd"/>
            <w:r>
              <w:t xml:space="preserve"> class that ke</w:t>
            </w:r>
            <w:r>
              <w:t>eps track of all the high grounds on the map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6/4/2022</w:t>
            </w:r>
          </w:p>
        </w:tc>
      </w:tr>
      <w:tr w:rsidR="00A971F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3</w:t>
            </w:r>
          </w:p>
          <w:p w:rsidR="00A971FF" w:rsidRDefault="00204FB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Extend Enemy Class to </w:t>
            </w:r>
            <w:proofErr w:type="spellStart"/>
            <w:r>
              <w:t>Goomba</w:t>
            </w:r>
            <w:proofErr w:type="spellEnd"/>
            <w:r>
              <w:t xml:space="preserve"> and </w:t>
            </w:r>
            <w:proofErr w:type="spellStart"/>
            <w:r>
              <w:t>Koopa</w:t>
            </w:r>
            <w:proofErr w:type="spellEnd"/>
          </w:p>
          <w:p w:rsidR="00A971FF" w:rsidRDefault="00A9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REQ 4 </w:t>
            </w:r>
          </w:p>
          <w:p w:rsidR="00A971FF" w:rsidRDefault="00204FB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proofErr w:type="spellStart"/>
            <w:r>
              <w:t>ConsumeAction</w:t>
            </w:r>
            <w:proofErr w:type="spellEnd"/>
            <w:r>
              <w:t xml:space="preserve"> class, Destructible interface and extend Items to Power Star and </w:t>
            </w:r>
            <w:proofErr w:type="spellStart"/>
            <w:r>
              <w:t>SuperMushroom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Tan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 Manlangit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6/4/2022</w:t>
            </w:r>
          </w:p>
        </w:tc>
      </w:tr>
      <w:tr w:rsidR="00A971F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5</w:t>
            </w:r>
          </w:p>
          <w:p w:rsidR="00A971FF" w:rsidRDefault="00204FB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Create a Tradable interface for items that are tradable to enable the trading process involved in </w:t>
            </w:r>
            <w:proofErr w:type="spellStart"/>
            <w:r>
              <w:t>TradeAction</w:t>
            </w:r>
            <w:proofErr w:type="spellEnd"/>
            <w:r>
              <w:t xml:space="preserve"> to be carried out efficiently</w:t>
            </w:r>
          </w:p>
          <w:p w:rsidR="00A971FF" w:rsidRDefault="00204FB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Create </w:t>
            </w:r>
            <w:proofErr w:type="spellStart"/>
            <w:r>
              <w:t>PickUpCoinAction</w:t>
            </w:r>
            <w:proofErr w:type="spellEnd"/>
            <w:r>
              <w:t xml:space="preserve"> class to pick up coin item and add the value of the coin to the balance in the Wallet</w:t>
            </w:r>
          </w:p>
          <w:p w:rsidR="00A971FF" w:rsidRDefault="00A971FF">
            <w:pPr>
              <w:widowControl w:val="0"/>
              <w:spacing w:line="240" w:lineRule="auto"/>
            </w:pPr>
          </w:p>
          <w:p w:rsidR="00A971FF" w:rsidRDefault="00204FB6">
            <w:pPr>
              <w:widowControl w:val="0"/>
              <w:spacing w:line="240" w:lineRule="auto"/>
            </w:pPr>
            <w:r>
              <w:lastRenderedPageBreak/>
              <w:t>REQ6</w:t>
            </w:r>
          </w:p>
          <w:p w:rsidR="00A971FF" w:rsidRDefault="00204FB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Create a </w:t>
            </w:r>
            <w:proofErr w:type="spellStart"/>
            <w:r>
              <w:t>SpeakAction</w:t>
            </w:r>
            <w:proofErr w:type="spellEnd"/>
            <w:r>
              <w:t xml:space="preserve"> class to handle the monologue between the </w:t>
            </w:r>
            <w:proofErr w:type="spellStart"/>
            <w:r>
              <w:t>Speakable</w:t>
            </w:r>
            <w:proofErr w:type="spellEnd"/>
            <w:r>
              <w:t xml:space="preserve"> Toad and the Player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6/4/2022</w:t>
            </w:r>
          </w:p>
        </w:tc>
      </w:tr>
      <w:tr w:rsidR="00A971F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7</w:t>
            </w:r>
          </w:p>
          <w:p w:rsidR="00A971FF" w:rsidRDefault="00204F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a </w:t>
            </w:r>
            <w:proofErr w:type="spellStart"/>
            <w:r>
              <w:t>ResetAction</w:t>
            </w:r>
            <w:proofErr w:type="spellEnd"/>
            <w:r>
              <w:t xml:space="preserve"> to handle to reset process by ensuring Resettable interface is implemented by everything that is resettable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6/4/2022</w:t>
            </w:r>
          </w:p>
        </w:tc>
      </w:tr>
      <w:tr w:rsidR="00A971FF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Sequence Diagram</w:t>
            </w:r>
          </w:p>
        </w:tc>
      </w:tr>
      <w:tr w:rsidR="00A971F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JumpAction</w:t>
            </w:r>
            <w:proofErr w:type="spellEnd"/>
          </w:p>
          <w:p w:rsidR="00A971FF" w:rsidRDefault="00204F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jump is successful, move the actor to the current high ground location and print a success message, otherwise deal damage to actor from the fall and display an unsuccessful message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  <w:tr w:rsidR="00A971F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TradeAction</w:t>
            </w:r>
            <w:proofErr w:type="spellEnd"/>
            <w:r>
              <w:t xml:space="preserve"> </w:t>
            </w:r>
          </w:p>
          <w:p w:rsidR="00A971FF" w:rsidRDefault="00204FB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transaction is successful, subtract balance from the Wallet and add item to the Player inventory according to the character entered by the user, otherwise error message will be shown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  <w:tr w:rsidR="00A971FF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Design Rationale</w:t>
            </w:r>
          </w:p>
        </w:tc>
      </w:tr>
      <w:tr w:rsidR="00A971F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1&amp;2</w:t>
            </w:r>
          </w:p>
          <w:p w:rsidR="00A971FF" w:rsidRDefault="00204F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Explain usage of classes/interfaces involved in the growth and spawning of the different stages of a Tree, as well as Jumping to high ground using SOLID principles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  <w:tr w:rsidR="00A971F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REQ 3&amp;4 </w:t>
            </w:r>
          </w:p>
          <w:p w:rsidR="00A971FF" w:rsidRDefault="00204F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Explain usage of classes/interfaces involved in Enemies and Magical Items based on Solid Principles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Tan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 Sheng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  <w:tr w:rsidR="00A971FF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5,6&amp;7</w:t>
            </w:r>
          </w:p>
          <w:p w:rsidR="00A971FF" w:rsidRDefault="00204FB6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Explain the usage of classes/interfaces involved in Trading, Monologue and Reset process using SOLID principles 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</w:tbl>
    <w:p w:rsidR="00A971FF" w:rsidRDefault="00A971FF"/>
    <w:p w:rsidR="00A971FF" w:rsidRDefault="00204FB6">
      <w:r>
        <w:t>Signed by (type “I accept this WBA”)</w:t>
      </w:r>
    </w:p>
    <w:p w:rsidR="00A971FF" w:rsidRDefault="00A971FF"/>
    <w:p w:rsidR="00A971FF" w:rsidRDefault="00204FB6">
      <w:r>
        <w:t>I, Ong Di Sheng accept this WBA</w:t>
      </w:r>
    </w:p>
    <w:p w:rsidR="00A971FF" w:rsidRDefault="00204FB6">
      <w:r>
        <w:t>I, Mark Gabriel Sta. Ana Manlangit accept this WBA</w:t>
      </w:r>
      <w:bookmarkStart w:id="0" w:name="_GoBack"/>
      <w:bookmarkEnd w:id="0"/>
    </w:p>
    <w:sectPr w:rsidR="00A971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7E76"/>
    <w:multiLevelType w:val="multilevel"/>
    <w:tmpl w:val="A3F45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30202"/>
    <w:multiLevelType w:val="multilevel"/>
    <w:tmpl w:val="7CB00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D0199"/>
    <w:multiLevelType w:val="multilevel"/>
    <w:tmpl w:val="EE028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A5835"/>
    <w:multiLevelType w:val="multilevel"/>
    <w:tmpl w:val="6938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096F3A"/>
    <w:multiLevelType w:val="multilevel"/>
    <w:tmpl w:val="88ACA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901ECD"/>
    <w:multiLevelType w:val="multilevel"/>
    <w:tmpl w:val="8F90E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D538A4"/>
    <w:multiLevelType w:val="multilevel"/>
    <w:tmpl w:val="66182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1A06FA"/>
    <w:multiLevelType w:val="multilevel"/>
    <w:tmpl w:val="C56C5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B031BC"/>
    <w:multiLevelType w:val="multilevel"/>
    <w:tmpl w:val="5C6CF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A41E84"/>
    <w:multiLevelType w:val="multilevel"/>
    <w:tmpl w:val="B9FC9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C438FC"/>
    <w:multiLevelType w:val="multilevel"/>
    <w:tmpl w:val="BBE6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E14EA"/>
    <w:multiLevelType w:val="multilevel"/>
    <w:tmpl w:val="1F369B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2952D0"/>
    <w:multiLevelType w:val="multilevel"/>
    <w:tmpl w:val="5E207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FF"/>
    <w:rsid w:val="00204FB6"/>
    <w:rsid w:val="00A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114F"/>
  <w15:docId w15:val="{FC18A991-E3B8-4CDC-8150-B976ECB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2022-04-10T05:24:00Z</dcterms:created>
  <dcterms:modified xsi:type="dcterms:W3CDTF">2022-04-10T05:25:00Z</dcterms:modified>
</cp:coreProperties>
</file>