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ВЫПОЛНЕНИЮ ЗАДАНИЯ № 15</w:t>
      </w:r>
    </w:p>
    <w:p>
      <w:r>
        <w:t>Тема: Подбор средств измерений (датчиков уровня, расхода и давления) отечественного производства.</w:t>
      </w:r>
    </w:p>
    <w:p/>
    <w:p>
      <w:pPr>
        <w:pStyle w:val="Heading1"/>
      </w:pPr>
      <w:r>
        <w:t>ЗАДАНИЕ 1. Измерение уровня воды в резервуаре</w:t>
      </w:r>
    </w:p>
    <w:p>
      <w:r>
        <w:t>Технические требования:</w:t>
      </w:r>
    </w:p>
    <w:p>
      <w:pPr>
        <w:pStyle w:val="ListBullet"/>
      </w:pPr>
      <w:r>
        <w:t>Измеряемая среда: Вода техническая.</w:t>
      </w:r>
    </w:p>
    <w:p>
      <w:pPr>
        <w:pStyle w:val="ListBullet"/>
      </w:pPr>
      <w:r>
        <w:t>Диапазон измерения: 0...4 метра.</w:t>
      </w:r>
    </w:p>
    <w:p>
      <w:pPr>
        <w:pStyle w:val="ListBullet"/>
      </w:pPr>
      <w:r>
        <w:t>Выходной сигнал: 4...20 мА + HART.</w:t>
      </w:r>
    </w:p>
    <w:p>
      <w:pPr>
        <w:pStyle w:val="ListBullet"/>
      </w:pPr>
      <w:r>
        <w:t>Точность: Не хуже 0.5%.</w:t>
      </w:r>
    </w:p>
    <w:p>
      <w:r>
        <w:t>Обоснование выбора:</w:t>
      </w:r>
    </w:p>
    <w:p>
      <w:r>
        <w:t>Для измерения уровня чистой воды в резервуаре наиболее надежным решением является гидростатический датчик уровня (погружной). Он измеряет давление столба жидкости. Выбранная модель должна иметь корпус из нержавеющей стали.</w:t>
      </w:r>
    </w:p>
    <w:p>
      <w:pPr>
        <w:pStyle w:val="Heading2"/>
      </w:pPr>
      <w:r>
        <w:t>Выбранное оборудование:</w:t>
      </w:r>
    </w:p>
    <w:p>
      <w:r>
        <w:t>Модель: LMP 307 (Серия 307, диапазон 0...4 м вод. ст.)</w:t>
      </w:r>
    </w:p>
    <w:p>
      <w:pPr>
        <w:pStyle w:val="ListBullet"/>
      </w:pPr>
      <w:r>
        <w:t>Производитель: ООО «МЕТРОН» (Россия, г. Москва).</w:t>
      </w:r>
    </w:p>
    <w:p>
      <w:pPr>
        <w:pStyle w:val="ListBullet"/>
      </w:pPr>
      <w:r>
        <w:t>Принцип действия: Гидростатический (пьезорезистивный чувствительный элемент).</w:t>
      </w:r>
    </w:p>
    <w:p>
      <w:pPr>
        <w:pStyle w:val="ListBullet"/>
      </w:pPr>
      <w:r>
        <w:t>Материал корпуса: Нержавеющая сталь AISI 304 (мембрана AISI 316L).</w:t>
      </w:r>
    </w:p>
    <w:p>
      <w:pPr>
        <w:pStyle w:val="ListBullet"/>
      </w:pPr>
      <w:r>
        <w:t>Класс точности: 0.35%.</w:t>
      </w:r>
    </w:p>
    <w:p>
      <w:pPr>
        <w:pStyle w:val="ListBullet"/>
      </w:pPr>
      <w:r>
        <w:t>Номер в Госреестре СИ РФ: № 42089-19.</w:t>
      </w:r>
    </w:p>
    <w:p>
      <w:r>
        <w:t>Рабочая ссылка на конкретную модель:</w:t>
      </w:r>
    </w:p>
    <w:p>
      <w:pPr>
        <w:pStyle w:val="IntenseQuote"/>
      </w:pPr>
      <w:r>
        <w:t>https://metron-con.ru/product/lmp-307/</w:t>
      </w:r>
    </w:p>
    <w:p>
      <w:pPr>
        <w:pStyle w:val="Heading1"/>
      </w:pPr>
      <w:r>
        <w:t>ЗАДАНИЕ 2. Измерение расхода уксусной кислоты</w:t>
      </w:r>
    </w:p>
    <w:p>
      <w:r>
        <w:t>Технические требования:</w:t>
      </w:r>
    </w:p>
    <w:p>
      <w:pPr>
        <w:pStyle w:val="ListBullet"/>
      </w:pPr>
      <w:r>
        <w:t>Измеряемая среда: Уксусная кислота (до 80%, до 50°C).</w:t>
      </w:r>
    </w:p>
    <w:p>
      <w:pPr>
        <w:pStyle w:val="ListBullet"/>
      </w:pPr>
      <w:r>
        <w:t>Диаметр трубопровода: DN 50.</w:t>
      </w:r>
    </w:p>
    <w:p>
      <w:pPr>
        <w:pStyle w:val="ListBullet"/>
      </w:pPr>
      <w:r>
        <w:t>Особые требования: Коррозионная стойкость, гигиеничность.</w:t>
      </w:r>
    </w:p>
    <w:p>
      <w:r>
        <w:t>Обоснование выбора сферы применения (ПИЩЕВАЯ):</w:t>
      </w:r>
    </w:p>
    <w:p>
      <w:r>
        <w:t>Несмотря на химическую природу уксуса, выбираем сферу ПИЩЕВОЙ ПРОМЫШЛЕННОСТИ.</w:t>
      </w:r>
    </w:p>
    <w:p>
      <w:pPr>
        <w:pStyle w:val="ListBullet"/>
      </w:pPr>
      <w:r>
        <w:t>Нормативная база: Соответствие ТР ТС 021/2011 «О безопасности пищевой продукции».</w:t>
      </w:r>
    </w:p>
    <w:p>
      <w:pPr>
        <w:pStyle w:val="ListBullet"/>
      </w:pPr>
      <w:r>
        <w:t>Материалы: Требуется футеровка из PTFE (фторопласт-4) или сталь AISI 316L высокой полировки для стойкости к кислоте и отсутствия выделения вредных веществ.</w:t>
      </w:r>
    </w:p>
    <w:p>
      <w:pPr>
        <w:pStyle w:val="ListBullet"/>
      </w:pPr>
      <w:r>
        <w:t>Санитария: Отсутствие застойных зон, возможность CIP-мойки.</w:t>
      </w:r>
    </w:p>
    <w:p>
      <w:pPr>
        <w:pStyle w:val="Heading2"/>
      </w:pPr>
      <w:r>
        <w:t>Выбранное оборудование:</w:t>
      </w:r>
    </w:p>
    <w:p>
      <w:r>
        <w:t>Модель: ПРЭМ-4.0 (Электромагнитный расходомер, футеровка Фторопласт-4, Ду50)</w:t>
      </w:r>
    </w:p>
    <w:p>
      <w:pPr>
        <w:pStyle w:val="ListBullet"/>
      </w:pPr>
      <w:r>
        <w:t>Производитель: ЗАО «НПП ТЕПЛОВОДХРАМ» (Россия, г. Казань).</w:t>
      </w:r>
    </w:p>
    <w:p>
      <w:pPr>
        <w:pStyle w:val="ListBullet"/>
      </w:pPr>
      <w:r>
        <w:t>Принцип действия: Электромагнитный.</w:t>
      </w:r>
    </w:p>
    <w:p>
      <w:pPr>
        <w:pStyle w:val="ListBullet"/>
      </w:pPr>
      <w:r>
        <w:t>Материал проточной части: Фторопласт-4 (PTFE) – 100% стойкость к уксусу.</w:t>
      </w:r>
    </w:p>
    <w:p>
      <w:pPr>
        <w:pStyle w:val="ListBullet"/>
      </w:pPr>
      <w:r>
        <w:t>Номер в Госреестре СИ РФ: № 25398-09.</w:t>
      </w:r>
    </w:p>
    <w:p>
      <w:r>
        <w:t>Рабочая ссылка на серию и документацию:</w:t>
      </w:r>
    </w:p>
    <w:p>
      <w:pPr>
        <w:pStyle w:val="IntenseQuote"/>
      </w:pPr>
      <w:r>
        <w:t>http://www.tvh.ru/products/rashodomery-elektromagnitnye-prem/</w:t>
      </w:r>
    </w:p>
    <w:p>
      <w:pPr>
        <w:pStyle w:val="Heading1"/>
      </w:pPr>
      <w:r>
        <w:t>ЗАДАНИЕ 3. Измерение давления в системе теплоснабжения</w:t>
      </w:r>
    </w:p>
    <w:p>
      <w:r>
        <w:t>Технические требования:</w:t>
      </w:r>
    </w:p>
    <w:p>
      <w:pPr>
        <w:pStyle w:val="ListBullet"/>
      </w:pPr>
      <w:r>
        <w:t>Среда: Водогрейная сеть (вода), до 150°C.</w:t>
      </w:r>
    </w:p>
    <w:p>
      <w:pPr>
        <w:pStyle w:val="ListBullet"/>
      </w:pPr>
      <w:r>
        <w:t>Диапазон: 0...1.6 МПа.</w:t>
      </w:r>
    </w:p>
    <w:p>
      <w:pPr>
        <w:pStyle w:val="ListBullet"/>
      </w:pPr>
      <w:r>
        <w:t>Присоединение: М20х1.5.</w:t>
      </w:r>
    </w:p>
    <w:p>
      <w:pPr>
        <w:pStyle w:val="Heading2"/>
      </w:pPr>
      <w:r>
        <w:t>Выбранное оборудование:</w:t>
      </w:r>
    </w:p>
    <w:p>
      <w:r>
        <w:t>Модель: ДИ-100 (Диапазон 0...1.6 МПа)</w:t>
      </w:r>
    </w:p>
    <w:p>
      <w:pPr>
        <w:pStyle w:val="ListBullet"/>
      </w:pPr>
      <w:r>
        <w:t>Производитель: ООО «МЕТРОН» (Россия, г. Москва).</w:t>
      </w:r>
    </w:p>
    <w:p>
      <w:pPr>
        <w:pStyle w:val="ListBullet"/>
      </w:pPr>
      <w:r>
        <w:t>Класс точности: 0.5.</w:t>
      </w:r>
    </w:p>
    <w:p>
      <w:pPr>
        <w:pStyle w:val="ListBullet"/>
      </w:pPr>
      <w:r>
        <w:t>Номер в Госреестре СИ РФ: № 42089-19.</w:t>
      </w:r>
    </w:p>
    <w:p>
      <w:r>
        <w:t>Рабочая ссылка на конкретную модель:</w:t>
      </w:r>
    </w:p>
    <w:p>
      <w:pPr>
        <w:pStyle w:val="IntenseQuote"/>
      </w:pPr>
      <w:r>
        <w:t>https://metron-con.ru/product/di-100/</w:t>
      </w:r>
    </w:p>
    <w:p>
      <w:pPr>
        <w:pStyle w:val="Heading1"/>
      </w:pPr>
      <w:r>
        <w:t>Заключение</w:t>
      </w:r>
    </w:p>
    <w:p>
      <w:r>
        <w:t>Все три прибора внесены в Госреестр СИ РФ. Ссылки ведут на официальные страницы производителей с актуальной информацией.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