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0F56E6" w14:textId="584350BA" w:rsidR="00F51B0E" w:rsidRPr="00850309" w:rsidRDefault="00AB42CC" w:rsidP="00B12C89">
      <w:pPr>
        <w:rPr>
          <w:rFonts w:cs="Arial"/>
          <w:b/>
        </w:rPr>
      </w:pPr>
      <w:r>
        <w:rPr>
          <w:rFonts w:cs="Arial"/>
          <w:b/>
        </w:rPr>
        <w:t>Personnel</w:t>
      </w:r>
      <w:r w:rsidRPr="00850309">
        <w:rPr>
          <w:rFonts w:cs="Arial"/>
          <w:b/>
        </w:rPr>
        <w:t xml:space="preserve"> </w:t>
      </w:r>
      <w:r w:rsidR="00F51B0E" w:rsidRPr="00850309">
        <w:rPr>
          <w:rFonts w:cs="Arial"/>
          <w:b/>
        </w:rPr>
        <w:t>Justification</w:t>
      </w:r>
    </w:p>
    <w:p w14:paraId="65856C2D" w14:textId="77777777" w:rsidR="00ED2A1F" w:rsidRPr="00850309" w:rsidRDefault="00E61C26" w:rsidP="00B12C89">
      <w:pPr>
        <w:rPr>
          <w:rFonts w:cs="Arial"/>
          <w:i/>
        </w:rPr>
      </w:pPr>
      <w:r w:rsidRPr="00850309">
        <w:rPr>
          <w:rFonts w:cs="Arial"/>
          <w:i/>
        </w:rPr>
        <w:t>Personnel</w:t>
      </w:r>
    </w:p>
    <w:p w14:paraId="4A93E425" w14:textId="0E430ECB" w:rsidR="00E61C26" w:rsidRPr="00850309" w:rsidRDefault="00E61C26" w:rsidP="00B12C89">
      <w:pPr>
        <w:rPr>
          <w:rFonts w:cs="Arial"/>
        </w:rPr>
      </w:pPr>
      <w:proofErr w:type="spellStart"/>
      <w:r w:rsidRPr="00850309">
        <w:rPr>
          <w:rFonts w:cs="Arial"/>
          <w:b/>
        </w:rPr>
        <w:t>Kambiz</w:t>
      </w:r>
      <w:proofErr w:type="spellEnd"/>
      <w:r w:rsidRPr="00850309">
        <w:rPr>
          <w:rFonts w:cs="Arial"/>
          <w:b/>
        </w:rPr>
        <w:t xml:space="preserve"> </w:t>
      </w:r>
      <w:proofErr w:type="spellStart"/>
      <w:r w:rsidRPr="00850309">
        <w:rPr>
          <w:rFonts w:cs="Arial"/>
          <w:b/>
        </w:rPr>
        <w:t>Tavabi</w:t>
      </w:r>
      <w:proofErr w:type="spellEnd"/>
      <w:r w:rsidRPr="00850309">
        <w:rPr>
          <w:rFonts w:cs="Arial"/>
          <w:b/>
        </w:rPr>
        <w:t xml:space="preserve">, Ph.D. </w:t>
      </w:r>
      <w:r w:rsidR="00552FC3" w:rsidRPr="00850309">
        <w:rPr>
          <w:rFonts w:cs="Arial"/>
        </w:rPr>
        <w:t>(</w:t>
      </w:r>
      <w:r w:rsidRPr="00850309">
        <w:rPr>
          <w:rFonts w:cs="Arial"/>
        </w:rPr>
        <w:t>Principal investigator</w:t>
      </w:r>
      <w:r w:rsidR="00552FC3" w:rsidRPr="00850309">
        <w:rPr>
          <w:rFonts w:cs="Arial"/>
        </w:rPr>
        <w:t xml:space="preserve">, </w:t>
      </w:r>
      <w:r w:rsidR="00AC030D">
        <w:rPr>
          <w:rFonts w:cs="Arial"/>
        </w:rPr>
        <w:t>3.6</w:t>
      </w:r>
      <w:r w:rsidR="00AC030D" w:rsidRPr="00850309">
        <w:rPr>
          <w:rFonts w:cs="Arial"/>
        </w:rPr>
        <w:t xml:space="preserve"> </w:t>
      </w:r>
      <w:r w:rsidR="00552FC3" w:rsidRPr="00850309">
        <w:rPr>
          <w:rFonts w:cs="Arial"/>
        </w:rPr>
        <w:t>calendar months</w:t>
      </w:r>
      <w:r w:rsidR="00AC030D">
        <w:rPr>
          <w:rFonts w:cs="Arial"/>
        </w:rPr>
        <w:t xml:space="preserve"> per year</w:t>
      </w:r>
      <w:r w:rsidR="00552FC3" w:rsidRPr="00850309">
        <w:rPr>
          <w:rFonts w:cs="Arial"/>
        </w:rPr>
        <w:t>)</w:t>
      </w:r>
      <w:r w:rsidR="00AC030D">
        <w:rPr>
          <w:rFonts w:cs="Arial"/>
        </w:rPr>
        <w:t>.</w:t>
      </w:r>
      <w:r w:rsidR="00552FC3" w:rsidRPr="00850309">
        <w:rPr>
          <w:rFonts w:cs="Arial"/>
        </w:rPr>
        <w:t xml:space="preserve"> </w:t>
      </w:r>
      <w:r w:rsidR="00AB42CC">
        <w:rPr>
          <w:rFonts w:cs="Arial"/>
        </w:rPr>
        <w:t xml:space="preserve"> </w:t>
      </w:r>
      <w:r w:rsidR="00552FC3" w:rsidRPr="00850309">
        <w:rPr>
          <w:rFonts w:cs="Arial"/>
        </w:rPr>
        <w:t xml:space="preserve">Dr. </w:t>
      </w:r>
      <w:proofErr w:type="spellStart"/>
      <w:r w:rsidR="00552FC3" w:rsidRPr="00850309">
        <w:rPr>
          <w:rFonts w:cs="Arial"/>
        </w:rPr>
        <w:t>Tavabi</w:t>
      </w:r>
      <w:proofErr w:type="spellEnd"/>
      <w:r w:rsidR="00552FC3" w:rsidRPr="00850309">
        <w:rPr>
          <w:rFonts w:cs="Arial"/>
        </w:rPr>
        <w:t xml:space="preserve"> is a </w:t>
      </w:r>
      <w:r w:rsidR="00E91222" w:rsidRPr="00850309">
        <w:rPr>
          <w:rFonts w:cs="Arial"/>
        </w:rPr>
        <w:t>R</w:t>
      </w:r>
      <w:r w:rsidR="00552FC3" w:rsidRPr="00850309">
        <w:rPr>
          <w:rFonts w:cs="Arial"/>
        </w:rPr>
        <w:t xml:space="preserve">esearch </w:t>
      </w:r>
      <w:r w:rsidR="00E91222" w:rsidRPr="00850309">
        <w:rPr>
          <w:rFonts w:cs="Arial"/>
        </w:rPr>
        <w:t>S</w:t>
      </w:r>
      <w:r w:rsidR="00552FC3" w:rsidRPr="00850309">
        <w:rPr>
          <w:rFonts w:cs="Arial"/>
        </w:rPr>
        <w:t xml:space="preserve">cientist at the </w:t>
      </w:r>
      <w:r w:rsidR="00AC030D">
        <w:rPr>
          <w:rFonts w:cs="Arial"/>
        </w:rPr>
        <w:t xml:space="preserve">Institute for </w:t>
      </w:r>
      <w:r w:rsidR="00552FC3" w:rsidRPr="00850309">
        <w:rPr>
          <w:rFonts w:eastAsia="Arial" w:cs="Arial"/>
        </w:rPr>
        <w:t xml:space="preserve">Learning &amp; Brain Sciences (I-LABS), University of Washington. He is the principal investigator for this project and will be responsible for </w:t>
      </w:r>
      <w:r w:rsidR="006A4CF6" w:rsidRPr="00850309">
        <w:rPr>
          <w:rFonts w:eastAsia="Arial" w:cs="Arial"/>
        </w:rPr>
        <w:t xml:space="preserve">the overarching management of the project in addition to </w:t>
      </w:r>
      <w:r w:rsidR="00552FC3" w:rsidRPr="00850309">
        <w:rPr>
          <w:rFonts w:eastAsia="Arial" w:cs="Arial"/>
        </w:rPr>
        <w:t xml:space="preserve">collecting and </w:t>
      </w:r>
      <w:r w:rsidRPr="00850309">
        <w:rPr>
          <w:rFonts w:cs="Arial"/>
        </w:rPr>
        <w:t xml:space="preserve">analyzing </w:t>
      </w:r>
      <w:r w:rsidR="006A4CF6" w:rsidRPr="00850309">
        <w:rPr>
          <w:rFonts w:cs="Arial"/>
        </w:rPr>
        <w:t xml:space="preserve">the </w:t>
      </w:r>
      <w:r w:rsidR="00552FC3" w:rsidRPr="00850309">
        <w:rPr>
          <w:rFonts w:cs="Arial"/>
        </w:rPr>
        <w:t>electrophysiology</w:t>
      </w:r>
      <w:r w:rsidRPr="00850309">
        <w:rPr>
          <w:rFonts w:cs="Arial"/>
        </w:rPr>
        <w:t xml:space="preserve"> data</w:t>
      </w:r>
      <w:r w:rsidR="006A4CF6" w:rsidRPr="00850309">
        <w:rPr>
          <w:rFonts w:cs="Arial"/>
        </w:rPr>
        <w:t xml:space="preserve">. Dr. </w:t>
      </w:r>
      <w:proofErr w:type="spellStart"/>
      <w:r w:rsidR="006A4CF6" w:rsidRPr="00850309">
        <w:rPr>
          <w:rFonts w:cs="Arial"/>
        </w:rPr>
        <w:t>Tavabi</w:t>
      </w:r>
      <w:proofErr w:type="spellEnd"/>
      <w:r w:rsidR="006A4CF6" w:rsidRPr="00850309">
        <w:rPr>
          <w:rFonts w:cs="Arial"/>
        </w:rPr>
        <w:t xml:space="preserve"> will </w:t>
      </w:r>
      <w:r w:rsidRPr="00850309">
        <w:rPr>
          <w:rFonts w:cs="Arial"/>
        </w:rPr>
        <w:t>prepar</w:t>
      </w:r>
      <w:r w:rsidR="006A4CF6" w:rsidRPr="00850309">
        <w:rPr>
          <w:rFonts w:cs="Arial"/>
        </w:rPr>
        <w:t>e</w:t>
      </w:r>
      <w:r w:rsidRPr="00850309">
        <w:rPr>
          <w:rFonts w:cs="Arial"/>
        </w:rPr>
        <w:t xml:space="preserve"> and submit the resulting manuscripts.</w:t>
      </w:r>
      <w:r w:rsidR="00552FC3" w:rsidRPr="00850309">
        <w:rPr>
          <w:rFonts w:cs="Arial"/>
        </w:rPr>
        <w:t xml:space="preserve"> </w:t>
      </w:r>
    </w:p>
    <w:p w14:paraId="26A44B91" w14:textId="4D7BA2A3" w:rsidR="00E61C26" w:rsidRPr="00850309" w:rsidRDefault="00E61C26" w:rsidP="00B12C89">
      <w:pPr>
        <w:rPr>
          <w:rFonts w:cs="Arial"/>
        </w:rPr>
      </w:pPr>
      <w:r w:rsidRPr="00850309">
        <w:rPr>
          <w:rFonts w:cs="Arial"/>
          <w:b/>
        </w:rPr>
        <w:t xml:space="preserve">Stephen </w:t>
      </w:r>
      <w:proofErr w:type="spellStart"/>
      <w:r w:rsidRPr="00850309">
        <w:rPr>
          <w:rFonts w:cs="Arial"/>
          <w:b/>
        </w:rPr>
        <w:t>Dager</w:t>
      </w:r>
      <w:proofErr w:type="spellEnd"/>
      <w:r w:rsidRPr="00850309">
        <w:rPr>
          <w:rFonts w:cs="Arial"/>
          <w:b/>
        </w:rPr>
        <w:t>, M.D.</w:t>
      </w:r>
      <w:r w:rsidRPr="00850309">
        <w:rPr>
          <w:rFonts w:cs="Arial"/>
        </w:rPr>
        <w:t xml:space="preserve"> (</w:t>
      </w:r>
      <w:r w:rsidR="00552FC3" w:rsidRPr="00850309">
        <w:rPr>
          <w:rFonts w:cs="Arial"/>
        </w:rPr>
        <w:t>Co-investigator, 1</w:t>
      </w:r>
      <w:r w:rsidR="00AC030D">
        <w:rPr>
          <w:rFonts w:cs="Arial"/>
        </w:rPr>
        <w:t>.</w:t>
      </w:r>
      <w:r w:rsidR="00552FC3" w:rsidRPr="00850309">
        <w:rPr>
          <w:rFonts w:cs="Arial"/>
        </w:rPr>
        <w:t>2 calendar months</w:t>
      </w:r>
      <w:r w:rsidR="00AC030D">
        <w:rPr>
          <w:rFonts w:cs="Arial"/>
        </w:rPr>
        <w:t xml:space="preserve"> per year</w:t>
      </w:r>
      <w:r w:rsidRPr="00850309">
        <w:rPr>
          <w:rFonts w:cs="Arial"/>
        </w:rPr>
        <w:t>)</w:t>
      </w:r>
      <w:r w:rsidR="00AB42CC">
        <w:rPr>
          <w:rFonts w:cs="Arial"/>
        </w:rPr>
        <w:t xml:space="preserve">. </w:t>
      </w:r>
      <w:r w:rsidR="00552FC3" w:rsidRPr="00850309">
        <w:rPr>
          <w:rFonts w:cs="Arial"/>
        </w:rPr>
        <w:t xml:space="preserve"> Dr. </w:t>
      </w:r>
      <w:proofErr w:type="spellStart"/>
      <w:r w:rsidR="00552FC3" w:rsidRPr="00850309">
        <w:rPr>
          <w:rFonts w:cs="Arial"/>
        </w:rPr>
        <w:t>Dager</w:t>
      </w:r>
      <w:proofErr w:type="spellEnd"/>
      <w:r w:rsidR="00552FC3" w:rsidRPr="00850309">
        <w:rPr>
          <w:rFonts w:cs="Arial"/>
        </w:rPr>
        <w:t xml:space="preserve"> </w:t>
      </w:r>
      <w:r w:rsidR="00E91222" w:rsidRPr="00850309">
        <w:rPr>
          <w:rFonts w:cs="Arial"/>
        </w:rPr>
        <w:t>is a Professor of Radiology and Adjunct Professor of Bioengineering at the University of Washington</w:t>
      </w:r>
      <w:r w:rsidR="00552FC3" w:rsidRPr="00850309">
        <w:rPr>
          <w:rFonts w:cs="Arial"/>
        </w:rPr>
        <w:t xml:space="preserve">. </w:t>
      </w:r>
      <w:r w:rsidR="00E91222" w:rsidRPr="00850309">
        <w:rPr>
          <w:rFonts w:cs="Arial"/>
        </w:rPr>
        <w:t xml:space="preserve">He is a Research Affiliate and Associate Director of the University of Washington Center on Human Development and Disability. </w:t>
      </w:r>
      <w:r w:rsidR="00552FC3" w:rsidRPr="00850309">
        <w:rPr>
          <w:rFonts w:cs="Arial"/>
        </w:rPr>
        <w:t xml:space="preserve">He is co-investigator for </w:t>
      </w:r>
      <w:r w:rsidR="00E56BE6" w:rsidRPr="00850309">
        <w:rPr>
          <w:rFonts w:cs="Arial"/>
        </w:rPr>
        <w:t>this</w:t>
      </w:r>
      <w:r w:rsidR="00552FC3" w:rsidRPr="00850309">
        <w:rPr>
          <w:rFonts w:cs="Arial"/>
        </w:rPr>
        <w:t xml:space="preserve"> project and will be responsible for collecting and analyzing magnetic resonance data, and coauthoring the resulting manuscripts. </w:t>
      </w:r>
    </w:p>
    <w:p w14:paraId="07F3B147" w14:textId="3F0D6270" w:rsidR="00850309" w:rsidRDefault="00E61C26" w:rsidP="00B12C89">
      <w:pPr>
        <w:rPr>
          <w:rFonts w:cs="Arial"/>
        </w:rPr>
      </w:pPr>
      <w:r w:rsidRPr="00850309">
        <w:rPr>
          <w:rFonts w:cs="Arial"/>
          <w:b/>
        </w:rPr>
        <w:t xml:space="preserve">Annette Estes, Ph.D. </w:t>
      </w:r>
      <w:r w:rsidRPr="00850309">
        <w:rPr>
          <w:rFonts w:cs="Arial"/>
        </w:rPr>
        <w:t>(</w:t>
      </w:r>
      <w:r w:rsidR="00552FC3" w:rsidRPr="00850309">
        <w:rPr>
          <w:rFonts w:cs="Arial"/>
        </w:rPr>
        <w:t xml:space="preserve">Co-investigator, </w:t>
      </w:r>
      <w:r w:rsidR="00AB42CC">
        <w:rPr>
          <w:rFonts w:cs="Arial"/>
        </w:rPr>
        <w:t>0.96</w:t>
      </w:r>
      <w:r w:rsidR="00AB42CC" w:rsidRPr="00850309">
        <w:rPr>
          <w:rFonts w:cs="Arial"/>
        </w:rPr>
        <w:t xml:space="preserve"> </w:t>
      </w:r>
      <w:r w:rsidR="00552FC3" w:rsidRPr="00850309">
        <w:rPr>
          <w:rFonts w:cs="Arial"/>
        </w:rPr>
        <w:t>calendar months</w:t>
      </w:r>
      <w:r w:rsidR="00AB42CC">
        <w:rPr>
          <w:rFonts w:cs="Arial"/>
        </w:rPr>
        <w:t xml:space="preserve"> per year</w:t>
      </w:r>
      <w:r w:rsidRPr="00850309">
        <w:rPr>
          <w:rFonts w:cs="Arial"/>
        </w:rPr>
        <w:t>)</w:t>
      </w:r>
      <w:r w:rsidR="00AB42CC">
        <w:rPr>
          <w:rFonts w:cs="Arial"/>
        </w:rPr>
        <w:t xml:space="preserve">. </w:t>
      </w:r>
      <w:r w:rsidR="00552FC3" w:rsidRPr="00850309">
        <w:rPr>
          <w:rFonts w:cs="Arial"/>
        </w:rPr>
        <w:t xml:space="preserve"> Dr. Estes </w:t>
      </w:r>
      <w:r w:rsidR="00E91222" w:rsidRPr="00850309">
        <w:rPr>
          <w:rFonts w:cs="Arial"/>
        </w:rPr>
        <w:t xml:space="preserve">is a Research Associate Professor in the Department of Speech and Hearing Sciences and an Adjunct Research Assistant Professor in the Department of Psychology at the University of Washington. Dr. Estes </w:t>
      </w:r>
      <w:r w:rsidR="00552FC3" w:rsidRPr="00850309">
        <w:rPr>
          <w:rFonts w:cs="Arial"/>
        </w:rPr>
        <w:t>is a</w:t>
      </w:r>
      <w:r w:rsidR="00E91222" w:rsidRPr="00850309">
        <w:rPr>
          <w:rFonts w:cs="Arial"/>
        </w:rPr>
        <w:t>lso a</w:t>
      </w:r>
      <w:r w:rsidR="00552FC3" w:rsidRPr="00850309">
        <w:rPr>
          <w:rFonts w:cs="Arial"/>
        </w:rPr>
        <w:t xml:space="preserve"> </w:t>
      </w:r>
      <w:r w:rsidR="00E56BE6" w:rsidRPr="00850309">
        <w:rPr>
          <w:rFonts w:cs="Arial"/>
        </w:rPr>
        <w:t xml:space="preserve">licensed </w:t>
      </w:r>
      <w:r w:rsidR="00552FC3" w:rsidRPr="00850309">
        <w:rPr>
          <w:rFonts w:cs="Arial"/>
        </w:rPr>
        <w:t>psychologist</w:t>
      </w:r>
      <w:r w:rsidRPr="00850309">
        <w:rPr>
          <w:rFonts w:cs="Arial"/>
        </w:rPr>
        <w:t xml:space="preserve"> </w:t>
      </w:r>
      <w:r w:rsidR="00552FC3" w:rsidRPr="00850309">
        <w:rPr>
          <w:rFonts w:cs="Arial"/>
        </w:rPr>
        <w:t>and director of the</w:t>
      </w:r>
      <w:r w:rsidR="00E56BE6" w:rsidRPr="00850309">
        <w:rPr>
          <w:rFonts w:cs="Arial"/>
        </w:rPr>
        <w:t xml:space="preserve"> University of Washington</w:t>
      </w:r>
      <w:r w:rsidR="00552FC3" w:rsidRPr="00850309">
        <w:rPr>
          <w:rFonts w:cs="Arial"/>
        </w:rPr>
        <w:t xml:space="preserve"> Autism Center</w:t>
      </w:r>
      <w:r w:rsidR="00FD0CA5" w:rsidRPr="00850309">
        <w:rPr>
          <w:rFonts w:cs="Arial"/>
        </w:rPr>
        <w:t xml:space="preserve">. </w:t>
      </w:r>
      <w:r w:rsidR="00E37A0B" w:rsidRPr="00850309">
        <w:rPr>
          <w:rFonts w:cs="Arial"/>
        </w:rPr>
        <w:t xml:space="preserve">She is a co-investigator and will be responsible for clinical </w:t>
      </w:r>
      <w:r w:rsidR="00E37A0B">
        <w:rPr>
          <w:rFonts w:cs="Arial"/>
        </w:rPr>
        <w:t xml:space="preserve">and behavioral </w:t>
      </w:r>
      <w:r w:rsidR="00E37A0B" w:rsidRPr="00850309">
        <w:rPr>
          <w:rFonts w:cs="Arial"/>
        </w:rPr>
        <w:t>evaluations of individuals with autism spectrum disorder diagnosis recruited for this study. Dr. Estes will also be involved in coauthoring the resulting manuscripts.</w:t>
      </w:r>
    </w:p>
    <w:p w14:paraId="2AE49BBA" w14:textId="318BA36F" w:rsidR="00E91329" w:rsidRDefault="00E91329" w:rsidP="00B12C89">
      <w:pPr>
        <w:rPr>
          <w:rFonts w:cs="Arial"/>
          <w:b/>
          <w:color w:val="000000"/>
        </w:rPr>
      </w:pPr>
      <w:r w:rsidRPr="00850309">
        <w:rPr>
          <w:rFonts w:cs="Arial"/>
          <w:b/>
          <w:color w:val="000000"/>
        </w:rPr>
        <w:t xml:space="preserve">Patricia </w:t>
      </w:r>
      <w:proofErr w:type="spellStart"/>
      <w:r w:rsidRPr="00850309">
        <w:rPr>
          <w:rFonts w:cs="Arial"/>
          <w:b/>
          <w:color w:val="000000"/>
        </w:rPr>
        <w:t>Kuhl</w:t>
      </w:r>
      <w:proofErr w:type="spellEnd"/>
      <w:r w:rsidRPr="00850309">
        <w:rPr>
          <w:rFonts w:cs="Arial"/>
          <w:b/>
          <w:color w:val="000000"/>
        </w:rPr>
        <w:t>, Ph.D.</w:t>
      </w:r>
      <w:r w:rsidRPr="00850309">
        <w:rPr>
          <w:rFonts w:cs="Arial"/>
          <w:color w:val="000000"/>
        </w:rPr>
        <w:t xml:space="preserve"> (</w:t>
      </w:r>
      <w:r w:rsidRPr="00850309">
        <w:rPr>
          <w:rFonts w:cs="Arial"/>
        </w:rPr>
        <w:t>Co-investigator</w:t>
      </w:r>
      <w:r w:rsidRPr="00850309">
        <w:rPr>
          <w:rFonts w:cs="Arial"/>
          <w:color w:val="000000"/>
        </w:rPr>
        <w:t xml:space="preserve">, </w:t>
      </w:r>
      <w:r w:rsidR="00AB42CC">
        <w:rPr>
          <w:rFonts w:cs="Arial"/>
          <w:color w:val="000000"/>
        </w:rPr>
        <w:t>0.9 academic year</w:t>
      </w:r>
      <w:r w:rsidRPr="00850309">
        <w:rPr>
          <w:rFonts w:cs="Arial"/>
          <w:color w:val="000000"/>
        </w:rPr>
        <w:t xml:space="preserve"> months</w:t>
      </w:r>
      <w:r w:rsidR="00AB42CC">
        <w:rPr>
          <w:rFonts w:cs="Arial"/>
          <w:color w:val="000000"/>
        </w:rPr>
        <w:t xml:space="preserve"> per year and 0.3 summer months per year</w:t>
      </w:r>
      <w:r w:rsidRPr="00850309">
        <w:rPr>
          <w:rFonts w:cs="Arial"/>
          <w:color w:val="000000"/>
        </w:rPr>
        <w:t>)</w:t>
      </w:r>
      <w:r w:rsidR="00AB42CC">
        <w:rPr>
          <w:rFonts w:cs="Arial"/>
          <w:color w:val="000000"/>
        </w:rPr>
        <w:t xml:space="preserve">. </w:t>
      </w:r>
      <w:r w:rsidRPr="00850309">
        <w:rPr>
          <w:rFonts w:cs="Arial"/>
          <w:color w:val="000000"/>
        </w:rPr>
        <w:t xml:space="preserve"> Dr. </w:t>
      </w:r>
      <w:proofErr w:type="spellStart"/>
      <w:r w:rsidRPr="00850309">
        <w:rPr>
          <w:rFonts w:cs="Arial"/>
          <w:color w:val="000000"/>
        </w:rPr>
        <w:t>Kuhl</w:t>
      </w:r>
      <w:proofErr w:type="spellEnd"/>
      <w:r w:rsidRPr="00850309">
        <w:rPr>
          <w:rFonts w:cs="Arial"/>
          <w:color w:val="000000"/>
        </w:rPr>
        <w:t xml:space="preserve"> is the Bezos Family Foundation Endowed Chair for Early Childhood Learning, Co-Director of the UW Institute for Learning &amp; Brain Sciences, Director of the NSF-funded Science of Learning Center, and Professor of Speech and Hearing Sciences. She is the PI’s faculty mentor and supervisor in this project and will co-author resulting manuscripts. </w:t>
      </w:r>
      <w:r w:rsidR="006C7B32">
        <w:rPr>
          <w:rFonts w:cs="Arial"/>
          <w:color w:val="000000"/>
        </w:rPr>
        <w:t xml:space="preserve">  Dr. </w:t>
      </w:r>
      <w:proofErr w:type="spellStart"/>
      <w:r w:rsidR="006C7B32">
        <w:rPr>
          <w:rFonts w:cs="Arial"/>
          <w:color w:val="000000"/>
        </w:rPr>
        <w:t>Kuhl’s</w:t>
      </w:r>
      <w:proofErr w:type="spellEnd"/>
      <w:r w:rsidR="006C7B32">
        <w:rPr>
          <w:rFonts w:cs="Arial"/>
          <w:color w:val="000000"/>
        </w:rPr>
        <w:t xml:space="preserve"> effort will be provided</w:t>
      </w:r>
      <w:r w:rsidR="00E623B1">
        <w:rPr>
          <w:rFonts w:cs="Arial"/>
          <w:color w:val="000000"/>
        </w:rPr>
        <w:t xml:space="preserve"> </w:t>
      </w:r>
      <w:bookmarkStart w:id="0" w:name="_GoBack"/>
      <w:bookmarkEnd w:id="0"/>
      <w:r w:rsidR="006C7B32">
        <w:rPr>
          <w:rFonts w:cs="Arial"/>
          <w:color w:val="000000"/>
        </w:rPr>
        <w:t>by non-Federal funds; no support is being requested from NIH.  This cost share commitment is necessary due to budget limitations and the necessity of her effort and expertise for the success of the project.</w:t>
      </w:r>
    </w:p>
    <w:p w14:paraId="1F370B7C" w14:textId="6C643ABB" w:rsidR="00850309" w:rsidRPr="00850309" w:rsidRDefault="00850309" w:rsidP="00B12C89">
      <w:pPr>
        <w:rPr>
          <w:rFonts w:cs="Arial"/>
        </w:rPr>
      </w:pPr>
      <w:r w:rsidRPr="00850309">
        <w:rPr>
          <w:rFonts w:cs="Arial"/>
          <w:b/>
          <w:color w:val="000000"/>
        </w:rPr>
        <w:t>Jeff Munson, Ph.D.</w:t>
      </w:r>
      <w:r w:rsidRPr="00850309">
        <w:rPr>
          <w:rFonts w:cs="Arial"/>
          <w:color w:val="000000"/>
        </w:rPr>
        <w:t xml:space="preserve"> (</w:t>
      </w:r>
      <w:r w:rsidRPr="00850309">
        <w:rPr>
          <w:rFonts w:cs="Arial"/>
        </w:rPr>
        <w:t xml:space="preserve">Co-investigator, </w:t>
      </w:r>
      <w:r w:rsidR="00AB42CC">
        <w:rPr>
          <w:rFonts w:cs="Arial"/>
        </w:rPr>
        <w:t>0.12</w:t>
      </w:r>
      <w:r w:rsidR="00AB42CC" w:rsidRPr="00850309">
        <w:rPr>
          <w:rFonts w:cs="Arial"/>
        </w:rPr>
        <w:t xml:space="preserve"> </w:t>
      </w:r>
      <w:r w:rsidRPr="00850309">
        <w:rPr>
          <w:rFonts w:cs="Arial"/>
        </w:rPr>
        <w:t>calendar months</w:t>
      </w:r>
      <w:r w:rsidR="00AB42CC">
        <w:rPr>
          <w:rFonts w:cs="Arial"/>
        </w:rPr>
        <w:t xml:space="preserve"> per year</w:t>
      </w:r>
      <w:r w:rsidRPr="00850309">
        <w:rPr>
          <w:rFonts w:cs="Arial"/>
        </w:rPr>
        <w:t>)</w:t>
      </w:r>
      <w:r w:rsidR="00AB42CC">
        <w:rPr>
          <w:rFonts w:cs="Arial"/>
        </w:rPr>
        <w:t xml:space="preserve">. </w:t>
      </w:r>
      <w:r w:rsidRPr="00850309">
        <w:rPr>
          <w:rFonts w:cs="Arial"/>
        </w:rPr>
        <w:t xml:space="preserve"> Dr. Munson is a Research Assistant Professor of Psychiatry and Behavioral Sciences and Research Affiliate in the Center on Human Development and Disability. He is a co-investigator and will be responsible for NIH required research data sharing and dissemination through the University of Washington Autism Center clinical and research data repository. </w:t>
      </w:r>
    </w:p>
    <w:p w14:paraId="06504FE5" w14:textId="0812536F" w:rsidR="00AB42CC" w:rsidRDefault="00E61C26" w:rsidP="00B12C89">
      <w:pPr>
        <w:rPr>
          <w:rFonts w:cs="Arial"/>
        </w:rPr>
      </w:pPr>
      <w:proofErr w:type="gramStart"/>
      <w:r w:rsidRPr="00850309">
        <w:rPr>
          <w:rFonts w:cs="Arial"/>
          <w:b/>
        </w:rPr>
        <w:t>TBA</w:t>
      </w:r>
      <w:r w:rsidRPr="00850309">
        <w:rPr>
          <w:rFonts w:cs="Arial"/>
        </w:rPr>
        <w:t xml:space="preserve"> (</w:t>
      </w:r>
      <w:r w:rsidR="00163D15" w:rsidRPr="00850309">
        <w:rPr>
          <w:rFonts w:eastAsia="Arial" w:cs="Arial"/>
        </w:rPr>
        <w:t xml:space="preserve">Research </w:t>
      </w:r>
      <w:r w:rsidR="00AB42CC">
        <w:rPr>
          <w:rFonts w:eastAsia="Arial" w:cs="Arial"/>
        </w:rPr>
        <w:t>Study Assistant</w:t>
      </w:r>
      <w:r w:rsidR="00163D15" w:rsidRPr="00850309">
        <w:rPr>
          <w:rFonts w:eastAsia="Arial" w:cs="Arial"/>
        </w:rPr>
        <w:t xml:space="preserve">, </w:t>
      </w:r>
      <w:r w:rsidR="00AB42CC">
        <w:rPr>
          <w:rFonts w:eastAsia="Arial" w:cs="Arial"/>
        </w:rPr>
        <w:t>3.5</w:t>
      </w:r>
      <w:r w:rsidR="00AB42CC" w:rsidRPr="00850309">
        <w:rPr>
          <w:rFonts w:eastAsia="Arial" w:cs="Arial"/>
        </w:rPr>
        <w:t xml:space="preserve"> </w:t>
      </w:r>
      <w:r w:rsidR="00163D15" w:rsidRPr="00850309">
        <w:rPr>
          <w:rFonts w:eastAsia="Arial" w:cs="Arial"/>
        </w:rPr>
        <w:t>calendar months</w:t>
      </w:r>
      <w:r w:rsidR="00AB42CC">
        <w:rPr>
          <w:rFonts w:eastAsia="Arial" w:cs="Arial"/>
        </w:rPr>
        <w:t xml:space="preserve"> per year</w:t>
      </w:r>
      <w:r w:rsidRPr="00850309">
        <w:rPr>
          <w:rFonts w:cs="Arial"/>
        </w:rPr>
        <w:t>)</w:t>
      </w:r>
      <w:r w:rsidR="00AB42CC">
        <w:rPr>
          <w:rFonts w:cs="Arial"/>
        </w:rPr>
        <w:t>.</w:t>
      </w:r>
      <w:proofErr w:type="gramEnd"/>
      <w:r w:rsidR="00AB42CC">
        <w:rPr>
          <w:rFonts w:cs="Arial"/>
        </w:rPr>
        <w:t xml:space="preserve"> </w:t>
      </w:r>
      <w:r w:rsidRPr="00850309">
        <w:rPr>
          <w:rFonts w:cs="Arial"/>
        </w:rPr>
        <w:t xml:space="preserve"> </w:t>
      </w:r>
      <w:r w:rsidR="00163D15" w:rsidRPr="00850309">
        <w:rPr>
          <w:rFonts w:cs="Arial"/>
        </w:rPr>
        <w:t>A</w:t>
      </w:r>
      <w:r w:rsidR="00AB42CC">
        <w:rPr>
          <w:rFonts w:cs="Arial"/>
        </w:rPr>
        <w:t>n hourly</w:t>
      </w:r>
      <w:r w:rsidR="00163D15" w:rsidRPr="00850309">
        <w:rPr>
          <w:rFonts w:cs="Arial"/>
        </w:rPr>
        <w:t xml:space="preserve"> research assistant will help with recruiting, running, tracking subjects, </w:t>
      </w:r>
      <w:r w:rsidR="00163D15" w:rsidRPr="00850309">
        <w:rPr>
          <w:rFonts w:eastAsia="Arial" w:cs="Arial"/>
        </w:rPr>
        <w:t>and supporting the PI</w:t>
      </w:r>
      <w:r w:rsidR="00163D15" w:rsidRPr="00850309">
        <w:rPr>
          <w:rFonts w:cs="Arial"/>
        </w:rPr>
        <w:t xml:space="preserve"> in this project. S/he will be responsible for coordinating efforts with certified and/or licensed psychologist(s) to recruit and track subject data.</w:t>
      </w:r>
    </w:p>
    <w:p w14:paraId="2CA6A77A" w14:textId="77777777" w:rsidR="00AB42CC" w:rsidRDefault="00AB42CC" w:rsidP="00B12C89">
      <w:pPr>
        <w:rPr>
          <w:rFonts w:cs="Arial"/>
          <w:i/>
        </w:rPr>
      </w:pPr>
      <w:r w:rsidRPr="00E37A0B">
        <w:rPr>
          <w:rFonts w:cs="Arial"/>
          <w:i/>
        </w:rPr>
        <w:t>Fringe</w:t>
      </w:r>
      <w:r w:rsidR="00163D15" w:rsidRPr="00E37A0B">
        <w:rPr>
          <w:rFonts w:cs="Arial"/>
          <w:i/>
        </w:rPr>
        <w:t xml:space="preserve"> </w:t>
      </w:r>
      <w:r>
        <w:rPr>
          <w:rFonts w:cs="Arial"/>
          <w:i/>
        </w:rPr>
        <w:t>Benefits</w:t>
      </w:r>
    </w:p>
    <w:p w14:paraId="1DC05084" w14:textId="027823FF" w:rsidR="00E61C26" w:rsidRPr="00E37A0B" w:rsidRDefault="00AB42CC" w:rsidP="00B12C89">
      <w:pPr>
        <w:rPr>
          <w:rFonts w:cs="Arial"/>
          <w:i/>
        </w:rPr>
      </w:pPr>
      <w:r>
        <w:rPr>
          <w:rFonts w:cs="Arial"/>
        </w:rPr>
        <w:t>Per current UW policy, the fringe benefits are calculated by job classification at the following rates:  faculty 22.7% and hourly 17%.</w:t>
      </w:r>
      <w:r w:rsidRPr="00E37A0B">
        <w:rPr>
          <w:rFonts w:eastAsia="Arial" w:cs="Arial"/>
          <w:i/>
        </w:rPr>
        <w:t xml:space="preserve"> </w:t>
      </w:r>
    </w:p>
    <w:p w14:paraId="72491F69" w14:textId="77777777" w:rsidR="007E6784" w:rsidRPr="00850309" w:rsidRDefault="007E6784" w:rsidP="00B12C89">
      <w:pPr>
        <w:rPr>
          <w:rFonts w:cs="Arial"/>
        </w:rPr>
      </w:pPr>
    </w:p>
    <w:p w14:paraId="7A46E74B" w14:textId="77777777" w:rsidR="007E6784" w:rsidRPr="00850309" w:rsidRDefault="007E6784" w:rsidP="00B12C89">
      <w:pPr>
        <w:rPr>
          <w:rFonts w:cs="Arial"/>
        </w:rPr>
      </w:pPr>
    </w:p>
    <w:p w14:paraId="0D2414AC" w14:textId="77777777" w:rsidR="00FD74B1" w:rsidRPr="00850309" w:rsidRDefault="00FD74B1" w:rsidP="00B12C89">
      <w:pPr>
        <w:rPr>
          <w:rFonts w:cs="Arial"/>
        </w:rPr>
      </w:pPr>
    </w:p>
    <w:sectPr w:rsidR="00FD74B1" w:rsidRPr="00850309" w:rsidSect="00850309">
      <w:pgSz w:w="12240" w:h="15840"/>
      <w:pgMar w:top="720" w:right="1008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C26"/>
    <w:rsid w:val="000362A5"/>
    <w:rsid w:val="001314AE"/>
    <w:rsid w:val="00163D15"/>
    <w:rsid w:val="00195AC1"/>
    <w:rsid w:val="001E180F"/>
    <w:rsid w:val="001E6C65"/>
    <w:rsid w:val="002C01A2"/>
    <w:rsid w:val="0039389B"/>
    <w:rsid w:val="004C3BDE"/>
    <w:rsid w:val="00552FC3"/>
    <w:rsid w:val="0062120A"/>
    <w:rsid w:val="006A4CF6"/>
    <w:rsid w:val="006A7CF0"/>
    <w:rsid w:val="006C7B32"/>
    <w:rsid w:val="007023A6"/>
    <w:rsid w:val="00760383"/>
    <w:rsid w:val="007676BC"/>
    <w:rsid w:val="007E6784"/>
    <w:rsid w:val="00850309"/>
    <w:rsid w:val="00850913"/>
    <w:rsid w:val="008F34ED"/>
    <w:rsid w:val="00A64FA6"/>
    <w:rsid w:val="00AB42CC"/>
    <w:rsid w:val="00AC030D"/>
    <w:rsid w:val="00AC22FF"/>
    <w:rsid w:val="00AD6EA8"/>
    <w:rsid w:val="00AE1061"/>
    <w:rsid w:val="00B1117E"/>
    <w:rsid w:val="00B12C89"/>
    <w:rsid w:val="00B24BA7"/>
    <w:rsid w:val="00BA16B5"/>
    <w:rsid w:val="00CC5C26"/>
    <w:rsid w:val="00D32315"/>
    <w:rsid w:val="00D8246D"/>
    <w:rsid w:val="00D95FC3"/>
    <w:rsid w:val="00E21975"/>
    <w:rsid w:val="00E37A0B"/>
    <w:rsid w:val="00E56BE6"/>
    <w:rsid w:val="00E61C26"/>
    <w:rsid w:val="00E623B1"/>
    <w:rsid w:val="00E91222"/>
    <w:rsid w:val="00E91329"/>
    <w:rsid w:val="00EA7FAC"/>
    <w:rsid w:val="00ED2A1F"/>
    <w:rsid w:val="00EE4A61"/>
    <w:rsid w:val="00F327A2"/>
    <w:rsid w:val="00F51B0E"/>
    <w:rsid w:val="00F57FC3"/>
    <w:rsid w:val="00F75716"/>
    <w:rsid w:val="00FD0CA5"/>
    <w:rsid w:val="00FD74B1"/>
    <w:rsid w:val="00FF3E84"/>
    <w:rsid w:val="00FF72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47E2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975"/>
    <w:pPr>
      <w:spacing w:after="120" w:line="245" w:lineRule="auto"/>
    </w:pPr>
    <w:rPr>
      <w:rFonts w:ascii="Georgia" w:hAnsi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5FC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32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51B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1B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1B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B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B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B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975"/>
    <w:pPr>
      <w:spacing w:after="120" w:line="245" w:lineRule="auto"/>
    </w:pPr>
    <w:rPr>
      <w:rFonts w:ascii="Georgia" w:hAnsi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5FC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32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51B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1B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1B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B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B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B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3162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Kambiz Tavabi</dc:creator>
  <cp:lastModifiedBy>Kambiz Tavabi</cp:lastModifiedBy>
  <cp:revision>3</cp:revision>
  <cp:lastPrinted>2014-06-18T19:22:00Z</cp:lastPrinted>
  <dcterms:created xsi:type="dcterms:W3CDTF">2014-06-18T21:05:00Z</dcterms:created>
  <dcterms:modified xsi:type="dcterms:W3CDTF">2014-06-18T21:07:00Z</dcterms:modified>
</cp:coreProperties>
</file>