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A5C"/>
          <w:sz w:val="52"/>
        </w:rPr>
        <w:t>MRP Kullanım Kılavuzu</w:t>
      </w:r>
    </w:p>
    <w:p>
      <w:pPr>
        <w:jc w:val="center"/>
      </w:pPr>
      <w:r>
        <w:rPr>
          <w:rFonts w:ascii="Calibri" w:hAnsi="Calibri" w:eastAsia="Calibri"/>
          <w:b w:val="0"/>
          <w:color w:val="445566"/>
          <w:sz w:val="24"/>
        </w:rPr>
        <w:t>Malzeme İhtiyaç Planlaması — Süreç, Ekranlar ve Örnek Senaryo</w:t>
      </w:r>
    </w:p>
    <w:p>
      <w:pPr>
        <w:jc w:val="center"/>
      </w:pPr>
      <w:r>
        <w:rPr>
          <w:rFonts w:ascii="Calibri" w:hAnsi="Calibri" w:eastAsia="Calibri"/>
          <w:b w:val="0"/>
          <w:color w:val="667788"/>
          <w:sz w:val="18"/>
        </w:rPr>
        <w:t>ERP Demo · Migration 028_mrp_surec · 2026-10-17</w:t>
        <w:br/>
        <w:t>Kaynaklar: klasik MRP, Canias «MRP - TR - Kullanıcı Seviyesi» (33 video), Odoo 17 MRP oynatma listesi (15 video)</w:t>
      </w:r>
    </w:p>
    <w:p/>
    <w:p>
      <w:pPr>
        <w:pStyle w:val="Heading1"/>
      </w:pPr>
      <w:r>
        <w:rPr>
          <w:rFonts w:ascii="Calibri" w:hAnsi="Calibri" w:eastAsia="Calibri"/>
          <w:b/>
          <w:sz w:val="36"/>
        </w:rPr>
        <w:t>1. MRP nedir?</w:t>
      </w:r>
    </w:p>
    <w:p>
      <w:pPr>
        <w:spacing w:after="120"/>
      </w:pPr>
      <w:r>
        <w:rPr>
          <w:rFonts w:ascii="Calibri" w:hAnsi="Calibri" w:eastAsia="Calibri"/>
          <w:b w:val="0"/>
          <w:sz w:val="22"/>
        </w:rPr>
        <w:t>MRP (Material Requirements Planning / Malzeme İhtiyaç Planlaması), bağımsız talebi (satış siparişi, tahmin, bütçe, manuel ihtiyaç) ürün ağacı (BOM) üzerinden bileşenlere patlatır; eldeki stok, açık satınalma ve açık üretim emirlerini düşerek net ihtiyacı hesaplar; satınalma veya üretim önerisi üretir.</w:t>
      </w:r>
    </w:p>
    <w:p>
      <w:pPr>
        <w:spacing w:after="120"/>
      </w:pPr>
      <w:r>
        <w:rPr>
          <w:rFonts w:ascii="Calibri" w:hAnsi="Calibri" w:eastAsia="Calibri"/>
          <w:b/>
          <w:sz w:val="22"/>
        </w:rPr>
        <w:t>Klasik formül (özet):</w:t>
      </w:r>
    </w:p>
    <w:p>
      <w:pPr>
        <w:pStyle w:val="ListBullet"/>
      </w:pPr>
      <w:r>
        <w:rPr>
          <w:rFonts w:ascii="Calibri" w:hAnsi="Calibri" w:eastAsia="Calibri"/>
          <w:b w:val="0"/>
          <w:sz w:val="22"/>
        </w:rPr>
        <w:t>Brüt ihtiyaç = Bağımsız ihtiyaç + Bağımlı ihtiyaç (BOM patlatma)</w:t>
      </w:r>
    </w:p>
    <w:p>
      <w:pPr>
        <w:pStyle w:val="ListBullet"/>
      </w:pPr>
      <w:r>
        <w:rPr>
          <w:rFonts w:ascii="Calibri" w:hAnsi="Calibri" w:eastAsia="Calibri"/>
          <w:b w:val="0"/>
          <w:sz w:val="22"/>
        </w:rPr>
        <w:t>Net ihtiyaç = max(0, Brüt + Emniyet stok + ROP boşluğu − Eldeki − Açık SA − Açık UE)</w:t>
      </w:r>
    </w:p>
    <w:p>
      <w:pPr>
        <w:pStyle w:val="ListBullet"/>
      </w:pPr>
      <w:r>
        <w:rPr>
          <w:rFonts w:ascii="Calibri" w:hAnsi="Calibri" w:eastAsia="Calibri"/>
          <w:b w:val="0"/>
          <w:sz w:val="22"/>
        </w:rPr>
        <w:t>Öneri miktar = Lot kuralı (lot-for-lot veya sabit sipariş miktarı)</w:t>
      </w:r>
    </w:p>
    <w:p>
      <w:pPr>
        <w:pStyle w:val="ListBullet"/>
      </w:pPr>
      <w:r>
        <w:rPr>
          <w:rFonts w:ascii="Calibri" w:hAnsi="Calibri" w:eastAsia="Calibri"/>
          <w:b w:val="0"/>
          <w:sz w:val="22"/>
        </w:rPr>
        <w:t>Öneri tipi = Tedarik tipi «Üretim» → Üretim emri; aksi → Satınalma</w:t>
      </w:r>
    </w:p>
    <w:p>
      <w:pPr>
        <w:pStyle w:val="ListBullet"/>
      </w:pPr>
      <w:r>
        <w:rPr>
          <w:rFonts w:ascii="Calibri" w:hAnsi="Calibri" w:eastAsia="Calibri"/>
          <w:b w:val="0"/>
          <w:sz w:val="22"/>
        </w:rPr>
        <w:t>Plan başlangıç = İhtiyaç tarihi − Temin süresi (gün)</w:t>
      </w:r>
    </w:p>
    <w:p>
      <w:pPr>
        <w:pStyle w:val="Heading1"/>
      </w:pPr>
      <w:r>
        <w:rPr>
          <w:rFonts w:ascii="Calibri" w:hAnsi="Calibri" w:eastAsia="Calibri"/>
          <w:b/>
          <w:sz w:val="36"/>
        </w:rPr>
        <w:t>2. Araştırma özeti (Canias + Odoo)</w:t>
      </w:r>
    </w:p>
    <w:p>
      <w:pPr>
        <w:pStyle w:val="Heading2"/>
      </w:pPr>
      <w:r>
        <w:rPr>
          <w:rFonts w:ascii="Calibri" w:hAnsi="Calibri" w:eastAsia="Calibri"/>
          <w:b/>
          <w:sz w:val="28"/>
        </w:rPr>
        <w:t>2.1 Canias — MRP - TR - Kullanıcı Seviyesi (33 video)</w:t>
      </w:r>
    </w:p>
    <w:p>
      <w:pPr>
        <w:spacing w:after="120"/>
      </w:pPr>
      <w:r>
        <w:rPr>
          <w:rFonts w:ascii="Calibri" w:hAnsi="Calibri" w:eastAsia="Calibri"/>
          <w:b w:val="0"/>
          <w:sz w:val="22"/>
        </w:rPr>
        <w:t>Oynatma listesi (Canias ERP YouTube): kullanıcı seviyesinde MRP parametreleri, bağımsız ihtiyaç girişi, çalıştırma (MRPT*), sonuç listesi, önerilerin satınalma/üretim belgelerine dönüştürülmesi, lead time / emniyet stok / lot büyüklüğü kavramları.</w:t>
      </w:r>
    </w:p>
    <w:p>
      <w:pPr>
        <w:pStyle w:val="ListBullet"/>
      </w:pPr>
      <w:r>
        <w:rPr>
          <w:rFonts w:ascii="Calibri" w:hAnsi="Calibri" w:eastAsia="Calibri"/>
          <w:b w:val="0"/>
          <w:sz w:val="22"/>
        </w:rPr>
        <w:t>Bağımsız ihtiyaç (forecast / sipariş / manuel) planlamanın girdisidir.</w:t>
      </w:r>
    </w:p>
    <w:p>
      <w:pPr>
        <w:pStyle w:val="ListBullet"/>
      </w:pPr>
      <w:r>
        <w:rPr>
          <w:rFonts w:ascii="Calibri" w:hAnsi="Calibri" w:eastAsia="Calibri"/>
          <w:b w:val="0"/>
          <w:sz w:val="22"/>
        </w:rPr>
        <w:t>Ürün ağacı ve tedarik tipi (satınalma / üretim) öneri türünü belirler.</w:t>
      </w:r>
    </w:p>
    <w:p>
      <w:pPr>
        <w:pStyle w:val="ListBullet"/>
      </w:pPr>
      <w:r>
        <w:rPr>
          <w:rFonts w:ascii="Calibri" w:hAnsi="Calibri" w:eastAsia="Calibri"/>
          <w:b w:val="0"/>
          <w:sz w:val="22"/>
        </w:rPr>
        <w:t>Çalışma kaydı ile sonuçlar versiyonlanır; aynı dönemde tekrar çalıştırılabilir.</w:t>
      </w:r>
    </w:p>
    <w:p>
      <w:pPr>
        <w:pStyle w:val="ListBullet"/>
      </w:pPr>
      <w:r>
        <w:rPr>
          <w:rFonts w:ascii="Calibri" w:hAnsi="Calibri" w:eastAsia="Calibri"/>
          <w:b w:val="0"/>
          <w:sz w:val="22"/>
        </w:rPr>
        <w:t>Net ihtiyaç satırlarından satınalma talebi / üretim emri oluşturulur.</w:t>
      </w:r>
    </w:p>
    <w:p>
      <w:pPr>
        <w:pStyle w:val="ListBullet"/>
      </w:pPr>
      <w:r>
        <w:rPr>
          <w:rFonts w:ascii="Calibri" w:hAnsi="Calibri" w:eastAsia="Calibri"/>
          <w:b w:val="0"/>
          <w:sz w:val="22"/>
        </w:rPr>
        <w:t>Temin süresi ile geri çizelgeleme (ihtiyacı karşılamak için ne zaman başlatılmalı) yapılır.</w:t>
      </w:r>
    </w:p>
    <w:p>
      <w:pPr>
        <w:pStyle w:val="Heading2"/>
      </w:pPr>
      <w:r>
        <w:rPr>
          <w:rFonts w:ascii="Calibri" w:hAnsi="Calibri" w:eastAsia="Calibri"/>
          <w:b/>
          <w:sz w:val="28"/>
        </w:rPr>
        <w:t>2.2 Odoo 17: MRP (15 video — Ahmed Elsaka)</w:t>
      </w:r>
    </w:p>
    <w:p>
      <w:pPr>
        <w:spacing w:after="120"/>
      </w:pPr>
      <w:r>
        <w:rPr>
          <w:rFonts w:ascii="Calibri" w:hAnsi="Calibri" w:eastAsia="Calibri"/>
          <w:b w:val="0"/>
          <w:sz w:val="22"/>
        </w:rPr>
        <w:t>Oynatma listesi: BOM, Manufacturing Order (MO), reordering rules, MRP run, hammadde rezervasyonu ve üretimden mamule akış. Bizim modele yansıyanlar:</w:t>
      </w:r>
    </w:p>
    <w:p>
      <w:pPr>
        <w:pStyle w:val="ListBullet"/>
      </w:pPr>
      <w:r>
        <w:rPr>
          <w:rFonts w:ascii="Calibri" w:hAnsi="Calibri" w:eastAsia="Calibri"/>
          <w:b w:val="0"/>
          <w:sz w:val="22"/>
        </w:rPr>
        <w:t>BOM (ürün ağacı) → bağımlı ihtiyaç patlatması</w:t>
      </w:r>
    </w:p>
    <w:p>
      <w:pPr>
        <w:pStyle w:val="ListBullet"/>
      </w:pPr>
      <w:r>
        <w:rPr>
          <w:rFonts w:ascii="Calibri" w:hAnsi="Calibri" w:eastAsia="Calibri"/>
          <w:b w:val="0"/>
          <w:sz w:val="22"/>
        </w:rPr>
        <w:t>Manufacturing Order → üretim emri dönüşümü</w:t>
      </w:r>
    </w:p>
    <w:p>
      <w:pPr>
        <w:pStyle w:val="ListBullet"/>
      </w:pPr>
      <w:r>
        <w:rPr>
          <w:rFonts w:ascii="Calibri" w:hAnsi="Calibri" w:eastAsia="Calibri"/>
          <w:b w:val="0"/>
          <w:sz w:val="22"/>
        </w:rPr>
        <w:t>Reordering / safety stock → emniyet stok + yeniden sipariş seviyesi (ROP)</w:t>
      </w:r>
    </w:p>
    <w:p>
      <w:pPr>
        <w:pStyle w:val="ListBullet"/>
      </w:pPr>
      <w:r>
        <w:rPr>
          <w:rFonts w:ascii="Calibri" w:hAnsi="Calibri" w:eastAsia="Calibri"/>
          <w:b w:val="0"/>
          <w:sz w:val="22"/>
        </w:rPr>
        <w:t>Purchase önerisi → satınalma talebi</w:t>
      </w:r>
    </w:p>
    <w:p>
      <w:pPr>
        <w:pStyle w:val="ListBullet"/>
      </w:pPr>
      <w:r>
        <w:rPr>
          <w:rFonts w:ascii="Calibri" w:hAnsi="Calibri" w:eastAsia="Calibri"/>
          <w:b w:val="0"/>
          <w:sz w:val="22"/>
        </w:rPr>
        <w:t>Lead time → stok kartındaki temin_suresi_gun</w:t>
      </w:r>
    </w:p>
    <w:p>
      <w:pPr>
        <w:pStyle w:val="Heading2"/>
      </w:pPr>
      <w:r>
        <w:rPr>
          <w:rFonts w:ascii="Calibri" w:hAnsi="Calibri" w:eastAsia="Calibri"/>
          <w:b/>
          <w:sz w:val="28"/>
        </w:rPr>
        <w:t>2.3 Bizim sadeleştirilmiş model</w:t>
      </w:r>
    </w:p>
    <w:p>
      <w:pPr>
        <w:spacing w:after="120"/>
      </w:pPr>
      <w:r>
        <w:rPr>
          <w:rFonts w:ascii="Calibri" w:hAnsi="Calibri" w:eastAsia="Calibri"/>
          <w:b w:val="0"/>
          <w:sz w:val="22"/>
        </w:rPr>
        <w:t>Canias’ın tam MRPT* ekran seti ve Odoo’nun kapasite/MO planlayıcısı yerine, demo ERP’de tek motor + dört ekran + belge dönüşüm butonları kullanılır. Kapasite planlama (CRP), alternatif BOM ve ileri seviye lot politikaları sonraki dalgaya bırakılmıştır.</w:t>
      </w:r>
    </w:p>
    <w:p>
      <w:pPr>
        <w:pStyle w:val="Heading1"/>
      </w:pPr>
      <w:r>
        <w:rPr>
          <w:rFonts w:ascii="Calibri" w:hAnsi="Calibri" w:eastAsia="Calibri"/>
          <w:b/>
          <w:sz w:val="36"/>
        </w:rPr>
        <w:t>3. Süreç modeli</w:t>
      </w:r>
    </w:p>
    <w:p>
      <w:pPr>
        <w:pStyle w:val="ListNumber"/>
      </w:pPr>
      <w:r>
        <w:rPr>
          <w:rFonts w:ascii="Calibri" w:hAnsi="Calibri" w:eastAsia="Calibri"/>
          <w:b w:val="0"/>
          <w:sz w:val="22"/>
        </w:rPr>
        <w:t>Stok kartında planlama parametrelerini ayarla (temin süresi, emniyet, ROP, sabit lot).</w:t>
      </w:r>
    </w:p>
    <w:p>
      <w:pPr>
        <w:pStyle w:val="ListNumber"/>
      </w:pPr>
      <w:r>
        <w:rPr>
          <w:rFonts w:ascii="Calibri" w:hAnsi="Calibri" w:eastAsia="Calibri"/>
          <w:b w:val="0"/>
          <w:sz w:val="22"/>
        </w:rPr>
        <w:t>Ürün ağacı (BOM) ve rota tanımlı olsun (üretim tipi mamuller için).</w:t>
      </w:r>
    </w:p>
    <w:p>
      <w:pPr>
        <w:pStyle w:val="ListNumber"/>
      </w:pPr>
      <w:r>
        <w:rPr>
          <w:rFonts w:ascii="Calibri" w:hAnsi="Calibri" w:eastAsia="Calibri"/>
          <w:b w:val="0"/>
          <w:sz w:val="22"/>
        </w:rPr>
        <w:t>Bağımsız ihtiyaç gir (veya açık satış siparişi zaten talep oluştursun).</w:t>
      </w:r>
    </w:p>
    <w:p>
      <w:pPr>
        <w:pStyle w:val="ListNumber"/>
      </w:pPr>
      <w:r>
        <w:rPr>
          <w:rFonts w:ascii="Calibri" w:hAnsi="Calibri" w:eastAsia="Calibri"/>
          <w:b w:val="0"/>
          <w:sz w:val="22"/>
        </w:rPr>
        <w:t>MRP Çalıştır → sonuçlar kayda alınır (mrp_calismalari + mrp_sonuclar).</w:t>
      </w:r>
    </w:p>
    <w:p>
      <w:pPr>
        <w:pStyle w:val="ListNumber"/>
      </w:pPr>
      <w:r>
        <w:rPr>
          <w:rFonts w:ascii="Calibri" w:hAnsi="Calibri" w:eastAsia="Calibri"/>
          <w:b w:val="0"/>
          <w:sz w:val="22"/>
        </w:rPr>
        <w:t>Net&gt;0 satırlardan SA Talep ve/veya Üretim Emri oluştur.</w:t>
      </w:r>
    </w:p>
    <w:p>
      <w:pPr>
        <w:pStyle w:val="ListNumber"/>
      </w:pPr>
      <w:r>
        <w:rPr>
          <w:rFonts w:ascii="Calibri" w:hAnsi="Calibri" w:eastAsia="Calibri"/>
          <w:b w:val="0"/>
          <w:sz w:val="22"/>
        </w:rPr>
        <w:t>SA / UE süreçlerini normal belgelerle tamamla; bir sonraki MRP’de açık arz düşülür.</w:t>
      </w:r>
    </w:p>
    <w:p>
      <w:pPr>
        <w:pStyle w:val="Heading2"/>
      </w:pPr>
      <w:r>
        <w:rPr>
          <w:rFonts w:ascii="Calibri" w:hAnsi="Calibri" w:eastAsia="Calibri"/>
          <w:b/>
          <w:sz w:val="28"/>
        </w:rPr>
        <w:t>3.1 Veri tabloları</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Tablo</w:t>
            </w:r>
          </w:p>
        </w:tc>
        <w:tc>
          <w:tcPr>
            <w:tcW w:type="dxa" w:w="4873"/>
          </w:tcPr>
          <w:p>
            <w:r>
              <w:rPr>
                <w:rFonts w:ascii="Calibri" w:hAnsi="Calibri" w:eastAsia="Calibri"/>
                <w:b/>
                <w:sz w:val="20"/>
              </w:rPr>
              <w:t>Rol</w:t>
            </w:r>
          </w:p>
        </w:tc>
      </w:tr>
      <w:tr>
        <w:tc>
          <w:tcPr>
            <w:tcW w:type="dxa" w:w="4873"/>
          </w:tcPr>
          <w:p>
            <w:r>
              <w:rPr>
                <w:rFonts w:ascii="Calibri" w:hAnsi="Calibri" w:eastAsia="Calibri"/>
                <w:b w:val="0"/>
                <w:sz w:val="20"/>
              </w:rPr>
              <w:t>mrp_bagimsiz_ihtiyaclar</w:t>
            </w:r>
          </w:p>
        </w:tc>
        <w:tc>
          <w:tcPr>
            <w:tcW w:type="dxa" w:w="4873"/>
          </w:tcPr>
          <w:p>
            <w:r>
              <w:rPr>
                <w:rFonts w:ascii="Calibri" w:hAnsi="Calibri" w:eastAsia="Calibri"/>
                <w:b w:val="0"/>
                <w:sz w:val="20"/>
              </w:rPr>
              <w:t>Manuel / tahmin / bütçe bağımsız ihtiyaç</w:t>
            </w:r>
          </w:p>
        </w:tc>
      </w:tr>
      <w:tr>
        <w:tc>
          <w:tcPr>
            <w:tcW w:type="dxa" w:w="4873"/>
          </w:tcPr>
          <w:p>
            <w:r>
              <w:rPr>
                <w:rFonts w:ascii="Calibri" w:hAnsi="Calibri" w:eastAsia="Calibri"/>
                <w:b w:val="0"/>
                <w:sz w:val="20"/>
              </w:rPr>
              <w:t>mrp_calismalari</w:t>
            </w:r>
          </w:p>
        </w:tc>
        <w:tc>
          <w:tcPr>
            <w:tcW w:type="dxa" w:w="4873"/>
          </w:tcPr>
          <w:p>
            <w:r>
              <w:rPr>
                <w:rFonts w:ascii="Calibri" w:hAnsi="Calibri" w:eastAsia="Calibri"/>
                <w:b w:val="0"/>
                <w:sz w:val="20"/>
              </w:rPr>
              <w:t>Çalışma üst bilgisi (no, durum, satır/net sayısı)</w:t>
            </w:r>
          </w:p>
        </w:tc>
      </w:tr>
      <w:tr>
        <w:tc>
          <w:tcPr>
            <w:tcW w:type="dxa" w:w="4873"/>
          </w:tcPr>
          <w:p>
            <w:r>
              <w:rPr>
                <w:rFonts w:ascii="Calibri" w:hAnsi="Calibri" w:eastAsia="Calibri"/>
                <w:b w:val="0"/>
                <w:sz w:val="20"/>
              </w:rPr>
              <w:t>mrp_sonuclar</w:t>
            </w:r>
          </w:p>
        </w:tc>
        <w:tc>
          <w:tcPr>
            <w:tcW w:type="dxa" w:w="4873"/>
          </w:tcPr>
          <w:p>
            <w:r>
              <w:rPr>
                <w:rFonts w:ascii="Calibri" w:hAnsi="Calibri" w:eastAsia="Calibri"/>
                <w:b w:val="0"/>
                <w:sz w:val="20"/>
              </w:rPr>
              <w:t>Çalışmaya bağlı brüt/net/öneri satırları</w:t>
            </w:r>
          </w:p>
        </w:tc>
      </w:tr>
      <w:tr>
        <w:tc>
          <w:tcPr>
            <w:tcW w:type="dxa" w:w="4873"/>
          </w:tcPr>
          <w:p>
            <w:r>
              <w:rPr>
                <w:rFonts w:ascii="Calibri" w:hAnsi="Calibri" w:eastAsia="Calibri"/>
                <w:b w:val="0"/>
                <w:sz w:val="20"/>
              </w:rPr>
              <w:t>stoklar.temin_suresi_gun</w:t>
            </w:r>
          </w:p>
        </w:tc>
        <w:tc>
          <w:tcPr>
            <w:tcW w:type="dxa" w:w="4873"/>
          </w:tcPr>
          <w:p>
            <w:r>
              <w:rPr>
                <w:rFonts w:ascii="Calibri" w:hAnsi="Calibri" w:eastAsia="Calibri"/>
                <w:b w:val="0"/>
                <w:sz w:val="20"/>
              </w:rPr>
              <w:t>Lead time (gün)</w:t>
            </w:r>
          </w:p>
        </w:tc>
      </w:tr>
      <w:tr>
        <w:tc>
          <w:tcPr>
            <w:tcW w:type="dxa" w:w="4873"/>
          </w:tcPr>
          <w:p>
            <w:r>
              <w:rPr>
                <w:rFonts w:ascii="Calibri" w:hAnsi="Calibri" w:eastAsia="Calibri"/>
                <w:b w:val="0"/>
                <w:sz w:val="20"/>
              </w:rPr>
              <w:t>stoklar.yeniden_siparis_seviyesi</w:t>
            </w:r>
          </w:p>
        </w:tc>
        <w:tc>
          <w:tcPr>
            <w:tcW w:type="dxa" w:w="4873"/>
          </w:tcPr>
          <w:p>
            <w:r>
              <w:rPr>
                <w:rFonts w:ascii="Calibri" w:hAnsi="Calibri" w:eastAsia="Calibri"/>
                <w:b w:val="0"/>
                <w:sz w:val="20"/>
              </w:rPr>
              <w:t>ROP</w:t>
            </w:r>
          </w:p>
        </w:tc>
      </w:tr>
      <w:tr>
        <w:tc>
          <w:tcPr>
            <w:tcW w:type="dxa" w:w="4873"/>
          </w:tcPr>
          <w:p>
            <w:r>
              <w:rPr>
                <w:rFonts w:ascii="Calibri" w:hAnsi="Calibri" w:eastAsia="Calibri"/>
                <w:b w:val="0"/>
                <w:sz w:val="20"/>
              </w:rPr>
              <w:t>stoklar.sabit_siparis_miktari</w:t>
            </w:r>
          </w:p>
        </w:tc>
        <w:tc>
          <w:tcPr>
            <w:tcW w:type="dxa" w:w="4873"/>
          </w:tcPr>
          <w:p>
            <w:r>
              <w:rPr>
                <w:rFonts w:ascii="Calibri" w:hAnsi="Calibri" w:eastAsia="Calibri"/>
                <w:b w:val="0"/>
                <w:sz w:val="20"/>
              </w:rPr>
              <w:t>Sabit lot (null = lot-for-lot)</w:t>
            </w:r>
          </w:p>
        </w:tc>
      </w:tr>
      <w:tr>
        <w:tc>
          <w:tcPr>
            <w:tcW w:type="dxa" w:w="4873"/>
          </w:tcPr>
          <w:p>
            <w:r>
              <w:rPr>
                <w:rFonts w:ascii="Calibri" w:hAnsi="Calibri" w:eastAsia="Calibri"/>
                <w:b w:val="0"/>
                <w:sz w:val="20"/>
              </w:rPr>
              <w:t>stoklar.emniyet_stok</w:t>
            </w:r>
          </w:p>
        </w:tc>
        <w:tc>
          <w:tcPr>
            <w:tcW w:type="dxa" w:w="4873"/>
          </w:tcPr>
          <w:p>
            <w:r>
              <w:rPr>
                <w:rFonts w:ascii="Calibri" w:hAnsi="Calibri" w:eastAsia="Calibri"/>
                <w:b w:val="0"/>
                <w:sz w:val="20"/>
              </w:rPr>
              <w:t>Emniyet stoku (nete eklenir)</w:t>
            </w:r>
          </w:p>
        </w:tc>
      </w:tr>
    </w:tbl>
    <w:p/>
    <w:p>
      <w:pPr>
        <w:pStyle w:val="Heading2"/>
      </w:pPr>
      <w:r>
        <w:rPr>
          <w:rFonts w:ascii="Calibri" w:hAnsi="Calibri" w:eastAsia="Calibri"/>
          <w:b/>
          <w:sz w:val="28"/>
        </w:rPr>
        <w:t>3.2 Talep ve arz kaynakları</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Kaynak</w:t>
            </w:r>
          </w:p>
        </w:tc>
        <w:tc>
          <w:tcPr>
            <w:tcW w:type="dxa" w:w="3249"/>
          </w:tcPr>
          <w:p>
            <w:r>
              <w:rPr>
                <w:rFonts w:ascii="Calibri" w:hAnsi="Calibri" w:eastAsia="Calibri"/>
                <w:b/>
                <w:sz w:val="20"/>
              </w:rPr>
              <w:t>Tür</w:t>
            </w:r>
          </w:p>
        </w:tc>
        <w:tc>
          <w:tcPr>
            <w:tcW w:type="dxa" w:w="3249"/>
          </w:tcPr>
          <w:p>
            <w:r>
              <w:rPr>
                <w:rFonts w:ascii="Calibri" w:hAnsi="Calibri" w:eastAsia="Calibri"/>
                <w:b/>
                <w:sz w:val="20"/>
              </w:rPr>
              <w:t>Nasıl kullanılır</w:t>
            </w:r>
          </w:p>
        </w:tc>
      </w:tr>
      <w:tr>
        <w:tc>
          <w:tcPr>
            <w:tcW w:type="dxa" w:w="3249"/>
          </w:tcPr>
          <w:p>
            <w:r>
              <w:rPr>
                <w:rFonts w:ascii="Calibri" w:hAnsi="Calibri" w:eastAsia="Calibri"/>
                <w:b w:val="0"/>
                <w:sz w:val="20"/>
              </w:rPr>
              <w:t>mrp_bagimsiz_ihtiyaclar (aktif)</w:t>
            </w:r>
          </w:p>
        </w:tc>
        <w:tc>
          <w:tcPr>
            <w:tcW w:type="dxa" w:w="3249"/>
          </w:tcPr>
          <w:p>
            <w:r>
              <w:rPr>
                <w:rFonts w:ascii="Calibri" w:hAnsi="Calibri" w:eastAsia="Calibri"/>
                <w:b w:val="0"/>
                <w:sz w:val="20"/>
              </w:rPr>
              <w:t>Talep</w:t>
            </w:r>
          </w:p>
        </w:tc>
        <w:tc>
          <w:tcPr>
            <w:tcW w:type="dxa" w:w="3249"/>
          </w:tcPr>
          <w:p>
            <w:r>
              <w:rPr>
                <w:rFonts w:ascii="Calibri" w:hAnsi="Calibri" w:eastAsia="Calibri"/>
                <w:b w:val="0"/>
                <w:sz w:val="20"/>
              </w:rPr>
              <w:t>Bağımsız ihtiyaç</w:t>
            </w:r>
          </w:p>
        </w:tc>
      </w:tr>
      <w:tr>
        <w:tc>
          <w:tcPr>
            <w:tcW w:type="dxa" w:w="3249"/>
          </w:tcPr>
          <w:p>
            <w:r>
              <w:rPr>
                <w:rFonts w:ascii="Calibri" w:hAnsi="Calibri" w:eastAsia="Calibri"/>
                <w:b w:val="0"/>
                <w:sz w:val="20"/>
              </w:rPr>
              <w:t>Açık satış siparişi kalanı</w:t>
            </w:r>
          </w:p>
        </w:tc>
        <w:tc>
          <w:tcPr>
            <w:tcW w:type="dxa" w:w="3249"/>
          </w:tcPr>
          <w:p>
            <w:r>
              <w:rPr>
                <w:rFonts w:ascii="Calibri" w:hAnsi="Calibri" w:eastAsia="Calibri"/>
                <w:b w:val="0"/>
                <w:sz w:val="20"/>
              </w:rPr>
              <w:t>Talep</w:t>
            </w:r>
          </w:p>
        </w:tc>
        <w:tc>
          <w:tcPr>
            <w:tcW w:type="dxa" w:w="3249"/>
          </w:tcPr>
          <w:p>
            <w:r>
              <w:rPr>
                <w:rFonts w:ascii="Calibri" w:hAnsi="Calibri" w:eastAsia="Calibri"/>
                <w:b w:val="0"/>
                <w:sz w:val="20"/>
              </w:rPr>
              <w:t>Bağımsız ihtiyaç</w:t>
            </w:r>
          </w:p>
        </w:tc>
      </w:tr>
      <w:tr>
        <w:tc>
          <w:tcPr>
            <w:tcW w:type="dxa" w:w="3249"/>
          </w:tcPr>
          <w:p>
            <w:r>
              <w:rPr>
                <w:rFonts w:ascii="Calibri" w:hAnsi="Calibri" w:eastAsia="Calibri"/>
                <w:b w:val="0"/>
                <w:sz w:val="20"/>
              </w:rPr>
              <w:t>Açık UE bileşenleri</w:t>
            </w:r>
          </w:p>
        </w:tc>
        <w:tc>
          <w:tcPr>
            <w:tcW w:type="dxa" w:w="3249"/>
          </w:tcPr>
          <w:p>
            <w:r>
              <w:rPr>
                <w:rFonts w:ascii="Calibri" w:hAnsi="Calibri" w:eastAsia="Calibri"/>
                <w:b w:val="0"/>
                <w:sz w:val="20"/>
              </w:rPr>
              <w:t>Talep</w:t>
            </w:r>
          </w:p>
        </w:tc>
        <w:tc>
          <w:tcPr>
            <w:tcW w:type="dxa" w:w="3249"/>
          </w:tcPr>
          <w:p>
            <w:r>
              <w:rPr>
                <w:rFonts w:ascii="Calibri" w:hAnsi="Calibri" w:eastAsia="Calibri"/>
                <w:b w:val="0"/>
                <w:sz w:val="20"/>
              </w:rPr>
              <w:t>Bağımlı ihtiyaç (çift patlatma yok)</w:t>
            </w:r>
          </w:p>
        </w:tc>
      </w:tr>
      <w:tr>
        <w:tc>
          <w:tcPr>
            <w:tcW w:type="dxa" w:w="3249"/>
          </w:tcPr>
          <w:p>
            <w:r>
              <w:rPr>
                <w:rFonts w:ascii="Calibri" w:hAnsi="Calibri" w:eastAsia="Calibri"/>
                <w:b w:val="0"/>
                <w:sz w:val="20"/>
              </w:rPr>
              <w:t>BOM patlatma</w:t>
            </w:r>
          </w:p>
        </w:tc>
        <w:tc>
          <w:tcPr>
            <w:tcW w:type="dxa" w:w="3249"/>
          </w:tcPr>
          <w:p>
            <w:r>
              <w:rPr>
                <w:rFonts w:ascii="Calibri" w:hAnsi="Calibri" w:eastAsia="Calibri"/>
                <w:b w:val="0"/>
                <w:sz w:val="20"/>
              </w:rPr>
              <w:t>Talep</w:t>
            </w:r>
          </w:p>
        </w:tc>
        <w:tc>
          <w:tcPr>
            <w:tcW w:type="dxa" w:w="3249"/>
          </w:tcPr>
          <w:p>
            <w:r>
              <w:rPr>
                <w:rFonts w:ascii="Calibri" w:hAnsi="Calibri" w:eastAsia="Calibri"/>
                <w:b w:val="0"/>
                <w:sz w:val="20"/>
              </w:rPr>
              <w:t>Üretim tipi bağımsız → bileşen bağımlı</w:t>
            </w:r>
          </w:p>
        </w:tc>
      </w:tr>
      <w:tr>
        <w:tc>
          <w:tcPr>
            <w:tcW w:type="dxa" w:w="3249"/>
          </w:tcPr>
          <w:p>
            <w:r>
              <w:rPr>
                <w:rFonts w:ascii="Calibri" w:hAnsi="Calibri" w:eastAsia="Calibri"/>
                <w:b w:val="0"/>
                <w:sz w:val="20"/>
              </w:rPr>
              <w:t>Depo bakiyesi (Kullanılabilir)</w:t>
            </w:r>
          </w:p>
        </w:tc>
        <w:tc>
          <w:tcPr>
            <w:tcW w:type="dxa" w:w="3249"/>
          </w:tcPr>
          <w:p>
            <w:r>
              <w:rPr>
                <w:rFonts w:ascii="Calibri" w:hAnsi="Calibri" w:eastAsia="Calibri"/>
                <w:b w:val="0"/>
                <w:sz w:val="20"/>
              </w:rPr>
              <w:t>Arz</w:t>
            </w:r>
          </w:p>
        </w:tc>
        <w:tc>
          <w:tcPr>
            <w:tcW w:type="dxa" w:w="3249"/>
          </w:tcPr>
          <w:p>
            <w:r>
              <w:rPr>
                <w:rFonts w:ascii="Calibri" w:hAnsi="Calibri" w:eastAsia="Calibri"/>
                <w:b w:val="0"/>
                <w:sz w:val="20"/>
              </w:rPr>
              <w:t>Eldeki stok</w:t>
            </w:r>
          </w:p>
        </w:tc>
      </w:tr>
      <w:tr>
        <w:tc>
          <w:tcPr>
            <w:tcW w:type="dxa" w:w="3249"/>
          </w:tcPr>
          <w:p>
            <w:r>
              <w:rPr>
                <w:rFonts w:ascii="Calibri" w:hAnsi="Calibri" w:eastAsia="Calibri"/>
                <w:b w:val="0"/>
                <w:sz w:val="20"/>
              </w:rPr>
              <w:t>Açık satınalma siparişi</w:t>
            </w:r>
          </w:p>
        </w:tc>
        <w:tc>
          <w:tcPr>
            <w:tcW w:type="dxa" w:w="3249"/>
          </w:tcPr>
          <w:p>
            <w:r>
              <w:rPr>
                <w:rFonts w:ascii="Calibri" w:hAnsi="Calibri" w:eastAsia="Calibri"/>
                <w:b w:val="0"/>
                <w:sz w:val="20"/>
              </w:rPr>
              <w:t>Arz</w:t>
            </w:r>
          </w:p>
        </w:tc>
        <w:tc>
          <w:tcPr>
            <w:tcW w:type="dxa" w:w="3249"/>
          </w:tcPr>
          <w:p>
            <w:r>
              <w:rPr>
                <w:rFonts w:ascii="Calibri" w:hAnsi="Calibri" w:eastAsia="Calibri"/>
                <w:b w:val="0"/>
                <w:sz w:val="20"/>
              </w:rPr>
              <w:t>Açık SA</w:t>
            </w:r>
          </w:p>
        </w:tc>
      </w:tr>
      <w:tr>
        <w:tc>
          <w:tcPr>
            <w:tcW w:type="dxa" w:w="3249"/>
          </w:tcPr>
          <w:p>
            <w:r>
              <w:rPr>
                <w:rFonts w:ascii="Calibri" w:hAnsi="Calibri" w:eastAsia="Calibri"/>
                <w:b w:val="0"/>
                <w:sz w:val="20"/>
              </w:rPr>
              <w:t>Açık üretim emri kalanı</w:t>
            </w:r>
          </w:p>
        </w:tc>
        <w:tc>
          <w:tcPr>
            <w:tcW w:type="dxa" w:w="3249"/>
          </w:tcPr>
          <w:p>
            <w:r>
              <w:rPr>
                <w:rFonts w:ascii="Calibri" w:hAnsi="Calibri" w:eastAsia="Calibri"/>
                <w:b w:val="0"/>
                <w:sz w:val="20"/>
              </w:rPr>
              <w:t>Arz</w:t>
            </w:r>
          </w:p>
        </w:tc>
        <w:tc>
          <w:tcPr>
            <w:tcW w:type="dxa" w:w="3249"/>
          </w:tcPr>
          <w:p>
            <w:r>
              <w:rPr>
                <w:rFonts w:ascii="Calibri" w:hAnsi="Calibri" w:eastAsia="Calibri"/>
                <w:b w:val="0"/>
                <w:sz w:val="20"/>
              </w:rPr>
              <w:t>Planlanan üretim</w:t>
            </w:r>
          </w:p>
        </w:tc>
      </w:tr>
    </w:tbl>
    <w:p/>
    <w:p>
      <w:pPr>
        <w:pStyle w:val="Heading1"/>
      </w:pPr>
      <w:r>
        <w:rPr>
          <w:rFonts w:ascii="Calibri" w:hAnsi="Calibri" w:eastAsia="Calibri"/>
          <w:b/>
          <w:sz w:val="36"/>
        </w:rPr>
        <w:t>4. Ekranlar ve bağlantılar</w:t>
      </w:r>
    </w:p>
    <w:p>
      <w:pPr>
        <w:spacing w:after="120"/>
      </w:pPr>
      <w:r>
        <w:rPr>
          <w:rFonts w:ascii="Calibri" w:hAnsi="Calibri" w:eastAsia="Calibri"/>
          <w:b/>
          <w:sz w:val="22"/>
        </w:rPr>
        <w:t>Menü yolu: Stok → Planlama</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sz w:val="20"/>
              </w:rPr>
              <w:t>Ekran</w:t>
            </w:r>
          </w:p>
        </w:tc>
        <w:tc>
          <w:tcPr>
            <w:tcW w:type="dxa" w:w="2436"/>
          </w:tcPr>
          <w:p>
            <w:r>
              <w:rPr>
                <w:rFonts w:ascii="Calibri" w:hAnsi="Calibri" w:eastAsia="Calibri"/>
                <w:b/>
                <w:sz w:val="20"/>
              </w:rPr>
              <w:t>Kod</w:t>
            </w:r>
          </w:p>
        </w:tc>
        <w:tc>
          <w:tcPr>
            <w:tcW w:type="dxa" w:w="2436"/>
          </w:tcPr>
          <w:p>
            <w:r>
              <w:rPr>
                <w:rFonts w:ascii="Calibri" w:hAnsi="Calibri" w:eastAsia="Calibri"/>
                <w:b/>
                <w:sz w:val="20"/>
              </w:rPr>
              <w:t>Ne yapar</w:t>
            </w:r>
          </w:p>
        </w:tc>
        <w:tc>
          <w:tcPr>
            <w:tcW w:type="dxa" w:w="2436"/>
          </w:tcPr>
          <w:p>
            <w:r>
              <w:rPr>
                <w:rFonts w:ascii="Calibri" w:hAnsi="Calibri" w:eastAsia="Calibri"/>
                <w:b/>
                <w:sz w:val="20"/>
              </w:rPr>
              <w:t>Bağlantılar</w:t>
            </w:r>
          </w:p>
        </w:tc>
      </w:tr>
      <w:tr>
        <w:tc>
          <w:tcPr>
            <w:tcW w:type="dxa" w:w="2436"/>
          </w:tcPr>
          <w:p>
            <w:r>
              <w:rPr>
                <w:rFonts w:ascii="Calibri" w:hAnsi="Calibri" w:eastAsia="Calibri"/>
                <w:b w:val="0"/>
                <w:sz w:val="20"/>
              </w:rPr>
              <w:t>MRP Bağımsız İhtiyaç</w:t>
            </w:r>
          </w:p>
        </w:tc>
        <w:tc>
          <w:tcPr>
            <w:tcW w:type="dxa" w:w="2436"/>
          </w:tcPr>
          <w:p>
            <w:r>
              <w:rPr>
                <w:rFonts w:ascii="Calibri" w:hAnsi="Calibri" w:eastAsia="Calibri"/>
                <w:b w:val="0"/>
                <w:sz w:val="20"/>
              </w:rPr>
              <w:t>mrp-bagimsiz-ihtiyac</w:t>
            </w:r>
          </w:p>
        </w:tc>
        <w:tc>
          <w:tcPr>
            <w:tcW w:type="dxa" w:w="2436"/>
          </w:tcPr>
          <w:p>
            <w:r>
              <w:rPr>
                <w:rFonts w:ascii="Calibri" w:hAnsi="Calibri" w:eastAsia="Calibri"/>
                <w:b w:val="0"/>
                <w:sz w:val="20"/>
              </w:rPr>
              <w:t>BI CRUD (numaratör MRP_BI)</w:t>
            </w:r>
          </w:p>
        </w:tc>
        <w:tc>
          <w:tcPr>
            <w:tcW w:type="dxa" w:w="2436"/>
          </w:tcPr>
          <w:p>
            <w:r>
              <w:rPr>
                <w:rFonts w:ascii="Calibri" w:hAnsi="Calibri" w:eastAsia="Calibri"/>
                <w:b w:val="0"/>
                <w:sz w:val="20"/>
              </w:rPr>
              <w:t>Stok lookup; firma / iş yeri</w:t>
            </w:r>
          </w:p>
        </w:tc>
      </w:tr>
      <w:tr>
        <w:tc>
          <w:tcPr>
            <w:tcW w:type="dxa" w:w="2436"/>
          </w:tcPr>
          <w:p>
            <w:r>
              <w:rPr>
                <w:rFonts w:ascii="Calibri" w:hAnsi="Calibri" w:eastAsia="Calibri"/>
                <w:b w:val="0"/>
                <w:sz w:val="20"/>
              </w:rPr>
              <w:t>MRP Çalıştır</w:t>
            </w:r>
          </w:p>
        </w:tc>
        <w:tc>
          <w:tcPr>
            <w:tcW w:type="dxa" w:w="2436"/>
          </w:tcPr>
          <w:p>
            <w:r>
              <w:rPr>
                <w:rFonts w:ascii="Calibri" w:hAnsi="Calibri" w:eastAsia="Calibri"/>
                <w:b w:val="0"/>
                <w:sz w:val="20"/>
              </w:rPr>
              <w:t>mrp-calisma</w:t>
            </w:r>
          </w:p>
        </w:tc>
        <w:tc>
          <w:tcPr>
            <w:tcW w:type="dxa" w:w="2436"/>
          </w:tcPr>
          <w:p>
            <w:r>
              <w:rPr>
                <w:rFonts w:ascii="Calibri" w:hAnsi="Calibri" w:eastAsia="Calibri"/>
                <w:b w:val="0"/>
                <w:sz w:val="20"/>
              </w:rPr>
              <w:t>Çalışma geçmişi; «MRP Çalıştır» butonu</w:t>
            </w:r>
          </w:p>
        </w:tc>
        <w:tc>
          <w:tcPr>
            <w:tcW w:type="dxa" w:w="2436"/>
          </w:tcPr>
          <w:p>
            <w:r>
              <w:rPr>
                <w:rFonts w:ascii="Calibri" w:hAnsi="Calibri" w:eastAsia="Calibri"/>
                <w:b w:val="0"/>
                <w:sz w:val="20"/>
              </w:rPr>
              <w:t>İncele → MRP Sonuçları</w:t>
            </w:r>
          </w:p>
        </w:tc>
      </w:tr>
      <w:tr>
        <w:tc>
          <w:tcPr>
            <w:tcW w:type="dxa" w:w="2436"/>
          </w:tcPr>
          <w:p>
            <w:r>
              <w:rPr>
                <w:rFonts w:ascii="Calibri" w:hAnsi="Calibri" w:eastAsia="Calibri"/>
                <w:b w:val="0"/>
                <w:sz w:val="20"/>
              </w:rPr>
              <w:t>MRP Anlık Hesap</w:t>
            </w:r>
          </w:p>
        </w:tc>
        <w:tc>
          <w:tcPr>
            <w:tcW w:type="dxa" w:w="2436"/>
          </w:tcPr>
          <w:p>
            <w:r>
              <w:rPr>
                <w:rFonts w:ascii="Calibri" w:hAnsi="Calibri" w:eastAsia="Calibri"/>
                <w:b w:val="0"/>
                <w:sz w:val="20"/>
              </w:rPr>
              <w:t>mrp-hesap</w:t>
            </w:r>
          </w:p>
        </w:tc>
        <w:tc>
          <w:tcPr>
            <w:tcW w:type="dxa" w:w="2436"/>
          </w:tcPr>
          <w:p>
            <w:r>
              <w:rPr>
                <w:rFonts w:ascii="Calibri" w:hAnsi="Calibri" w:eastAsia="Calibri"/>
                <w:b w:val="0"/>
                <w:sz w:val="20"/>
              </w:rPr>
              <w:t>Kaydetmeden anlık /mrp listesi</w:t>
            </w:r>
          </w:p>
        </w:tc>
        <w:tc>
          <w:tcPr>
            <w:tcW w:type="dxa" w:w="2436"/>
          </w:tcPr>
          <w:p>
            <w:r>
              <w:rPr>
                <w:rFonts w:ascii="Calibri" w:hAnsi="Calibri" w:eastAsia="Calibri"/>
                <w:b w:val="0"/>
                <w:sz w:val="20"/>
              </w:rPr>
              <w:t>SA Talep · Üretim Emri · MRP Çalıştır</w:t>
            </w:r>
          </w:p>
        </w:tc>
      </w:tr>
      <w:tr>
        <w:tc>
          <w:tcPr>
            <w:tcW w:type="dxa" w:w="2436"/>
          </w:tcPr>
          <w:p>
            <w:r>
              <w:rPr>
                <w:rFonts w:ascii="Calibri" w:hAnsi="Calibri" w:eastAsia="Calibri"/>
                <w:b w:val="0"/>
                <w:sz w:val="20"/>
              </w:rPr>
              <w:t>MRP Sonuçları</w:t>
            </w:r>
          </w:p>
        </w:tc>
        <w:tc>
          <w:tcPr>
            <w:tcW w:type="dxa" w:w="2436"/>
          </w:tcPr>
          <w:p>
            <w:r>
              <w:rPr>
                <w:rFonts w:ascii="Calibri" w:hAnsi="Calibri" w:eastAsia="Calibri"/>
                <w:b w:val="0"/>
                <w:sz w:val="20"/>
              </w:rPr>
              <w:t>mrp-sonuclar</w:t>
            </w:r>
          </w:p>
        </w:tc>
        <w:tc>
          <w:tcPr>
            <w:tcW w:type="dxa" w:w="2436"/>
          </w:tcPr>
          <w:p>
            <w:r>
              <w:rPr>
                <w:rFonts w:ascii="Calibri" w:hAnsi="Calibri" w:eastAsia="Calibri"/>
                <w:b w:val="0"/>
                <w:sz w:val="20"/>
              </w:rPr>
              <w:t>Son (veya seçilen) çalışmanın satırları</w:t>
            </w:r>
          </w:p>
        </w:tc>
        <w:tc>
          <w:tcPr>
            <w:tcW w:type="dxa" w:w="2436"/>
          </w:tcPr>
          <w:p>
            <w:r>
              <w:rPr>
                <w:rFonts w:ascii="Calibri" w:hAnsi="Calibri" w:eastAsia="Calibri"/>
                <w:b w:val="0"/>
                <w:sz w:val="20"/>
              </w:rPr>
              <w:t>SA Talep · Üretim Emri → ilgili belgeler</w:t>
            </w:r>
          </w:p>
        </w:tc>
      </w:tr>
      <w:tr>
        <w:tc>
          <w:tcPr>
            <w:tcW w:type="dxa" w:w="2436"/>
          </w:tcPr>
          <w:p>
            <w:r>
              <w:rPr>
                <w:rFonts w:ascii="Calibri" w:hAnsi="Calibri" w:eastAsia="Calibri"/>
                <w:b w:val="0"/>
                <w:sz w:val="20"/>
              </w:rPr>
              <w:t>Stok Kartı</w:t>
            </w:r>
          </w:p>
        </w:tc>
        <w:tc>
          <w:tcPr>
            <w:tcW w:type="dxa" w:w="2436"/>
          </w:tcPr>
          <w:p>
            <w:r>
              <w:rPr>
                <w:rFonts w:ascii="Calibri" w:hAnsi="Calibri" w:eastAsia="Calibri"/>
                <w:b w:val="0"/>
                <w:sz w:val="20"/>
              </w:rPr>
              <w:t>stoklar</w:t>
            </w:r>
          </w:p>
        </w:tc>
        <w:tc>
          <w:tcPr>
            <w:tcW w:type="dxa" w:w="2436"/>
          </w:tcPr>
          <w:p>
            <w:r>
              <w:rPr>
                <w:rFonts w:ascii="Calibri" w:hAnsi="Calibri" w:eastAsia="Calibri"/>
                <w:b w:val="0"/>
                <w:sz w:val="20"/>
              </w:rPr>
              <w:t>Temin / ROP / sabit lot / emniyet</w:t>
            </w:r>
          </w:p>
        </w:tc>
        <w:tc>
          <w:tcPr>
            <w:tcW w:type="dxa" w:w="2436"/>
          </w:tcPr>
          <w:p>
            <w:r>
              <w:rPr>
                <w:rFonts w:ascii="Calibri" w:hAnsi="Calibri" w:eastAsia="Calibri"/>
                <w:b w:val="0"/>
                <w:sz w:val="20"/>
              </w:rPr>
              <w:t>Planlama sekmesi alanları</w:t>
            </w:r>
          </w:p>
        </w:tc>
      </w:tr>
    </w:tbl>
    <w:p/>
    <w:p>
      <w:pPr>
        <w:pStyle w:val="Heading2"/>
      </w:pPr>
      <w:r>
        <w:rPr>
          <w:rFonts w:ascii="Calibri" w:hAnsi="Calibri" w:eastAsia="Calibri"/>
          <w:b/>
          <w:sz w:val="28"/>
        </w:rPr>
        <w:t>4.1 API uçları</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Metot</w:t>
            </w:r>
          </w:p>
        </w:tc>
        <w:tc>
          <w:tcPr>
            <w:tcW w:type="dxa" w:w="3249"/>
          </w:tcPr>
          <w:p>
            <w:r>
              <w:rPr>
                <w:rFonts w:ascii="Calibri" w:hAnsi="Calibri" w:eastAsia="Calibri"/>
                <w:b/>
                <w:sz w:val="20"/>
              </w:rPr>
              <w:t>Yol</w:t>
            </w:r>
          </w:p>
        </w:tc>
        <w:tc>
          <w:tcPr>
            <w:tcW w:type="dxa" w:w="3249"/>
          </w:tcPr>
          <w:p>
            <w:r>
              <w:rPr>
                <w:rFonts w:ascii="Calibri" w:hAnsi="Calibri" w:eastAsia="Calibri"/>
                <w:b/>
                <w:sz w:val="20"/>
              </w:rPr>
              <w:t>Açıklama</w:t>
            </w:r>
          </w:p>
        </w:tc>
      </w:tr>
      <w:tr>
        <w:tc>
          <w:tcPr>
            <w:tcW w:type="dxa" w:w="3249"/>
          </w:tcPr>
          <w:p>
            <w:r>
              <w:rPr>
                <w:rFonts w:ascii="Calibri" w:hAnsi="Calibri" w:eastAsia="Calibri"/>
                <w:b w:val="0"/>
                <w:sz w:val="20"/>
              </w:rPr>
              <w:t>GET</w:t>
            </w:r>
          </w:p>
        </w:tc>
        <w:tc>
          <w:tcPr>
            <w:tcW w:type="dxa" w:w="3249"/>
          </w:tcPr>
          <w:p>
            <w:r>
              <w:rPr>
                <w:rFonts w:ascii="Calibri" w:hAnsi="Calibri" w:eastAsia="Calibri"/>
                <w:b w:val="0"/>
                <w:sz w:val="20"/>
              </w:rPr>
              <w:t>/mrp</w:t>
            </w:r>
          </w:p>
        </w:tc>
        <w:tc>
          <w:tcPr>
            <w:tcW w:type="dxa" w:w="3249"/>
          </w:tcPr>
          <w:p>
            <w:r>
              <w:rPr>
                <w:rFonts w:ascii="Calibri" w:hAnsi="Calibri" w:eastAsia="Calibri"/>
                <w:b w:val="0"/>
                <w:sz w:val="20"/>
              </w:rPr>
              <w:t>Anlık hesap listesi</w:t>
            </w:r>
          </w:p>
        </w:tc>
      </w:tr>
      <w:tr>
        <w:tc>
          <w:tcPr>
            <w:tcW w:type="dxa" w:w="3249"/>
          </w:tcPr>
          <w:p>
            <w:r>
              <w:rPr>
                <w:rFonts w:ascii="Calibri" w:hAnsi="Calibri" w:eastAsia="Calibri"/>
                <w:b w:val="0"/>
                <w:sz w:val="20"/>
              </w:rPr>
              <w:t>GET/POST/PUT/DELETE</w:t>
            </w:r>
          </w:p>
        </w:tc>
        <w:tc>
          <w:tcPr>
            <w:tcW w:type="dxa" w:w="3249"/>
          </w:tcPr>
          <w:p>
            <w:r>
              <w:rPr>
                <w:rFonts w:ascii="Calibri" w:hAnsi="Calibri" w:eastAsia="Calibri"/>
                <w:b w:val="0"/>
                <w:sz w:val="20"/>
              </w:rPr>
              <w:t>/mrp/bagimsiz-ihtiyaclar</w:t>
            </w:r>
          </w:p>
        </w:tc>
        <w:tc>
          <w:tcPr>
            <w:tcW w:type="dxa" w:w="3249"/>
          </w:tcPr>
          <w:p>
            <w:r>
              <w:rPr>
                <w:rFonts w:ascii="Calibri" w:hAnsi="Calibri" w:eastAsia="Calibri"/>
                <w:b w:val="0"/>
                <w:sz w:val="20"/>
              </w:rPr>
              <w:t>BI CRUD</w:t>
            </w:r>
          </w:p>
        </w:tc>
      </w:tr>
      <w:tr>
        <w:tc>
          <w:tcPr>
            <w:tcW w:type="dxa" w:w="3249"/>
          </w:tcPr>
          <w:p>
            <w:r>
              <w:rPr>
                <w:rFonts w:ascii="Calibri" w:hAnsi="Calibri" w:eastAsia="Calibri"/>
                <w:b w:val="0"/>
                <w:sz w:val="20"/>
              </w:rPr>
              <w:t>GET</w:t>
            </w:r>
          </w:p>
        </w:tc>
        <w:tc>
          <w:tcPr>
            <w:tcW w:type="dxa" w:w="3249"/>
          </w:tcPr>
          <w:p>
            <w:r>
              <w:rPr>
                <w:rFonts w:ascii="Calibri" w:hAnsi="Calibri" w:eastAsia="Calibri"/>
                <w:b w:val="0"/>
                <w:sz w:val="20"/>
              </w:rPr>
              <w:t>/mrp/calismalar</w:t>
            </w:r>
          </w:p>
        </w:tc>
        <w:tc>
          <w:tcPr>
            <w:tcW w:type="dxa" w:w="3249"/>
          </w:tcPr>
          <w:p>
            <w:r>
              <w:rPr>
                <w:rFonts w:ascii="Calibri" w:hAnsi="Calibri" w:eastAsia="Calibri"/>
                <w:b w:val="0"/>
                <w:sz w:val="20"/>
              </w:rPr>
              <w:t>Çalışma listesi</w:t>
            </w:r>
          </w:p>
        </w:tc>
      </w:tr>
      <w:tr>
        <w:tc>
          <w:tcPr>
            <w:tcW w:type="dxa" w:w="3249"/>
          </w:tcPr>
          <w:p>
            <w:r>
              <w:rPr>
                <w:rFonts w:ascii="Calibri" w:hAnsi="Calibri" w:eastAsia="Calibri"/>
                <w:b w:val="0"/>
                <w:sz w:val="20"/>
              </w:rPr>
              <w:t>GET</w:t>
            </w:r>
          </w:p>
        </w:tc>
        <w:tc>
          <w:tcPr>
            <w:tcW w:type="dxa" w:w="3249"/>
          </w:tcPr>
          <w:p>
            <w:r>
              <w:rPr>
                <w:rFonts w:ascii="Calibri" w:hAnsi="Calibri" w:eastAsia="Calibri"/>
                <w:b w:val="0"/>
                <w:sz w:val="20"/>
              </w:rPr>
              <w:t>/mrp/calismalar/:id/sonuclar</w:t>
            </w:r>
          </w:p>
        </w:tc>
        <w:tc>
          <w:tcPr>
            <w:tcW w:type="dxa" w:w="3249"/>
          </w:tcPr>
          <w:p>
            <w:r>
              <w:rPr>
                <w:rFonts w:ascii="Calibri" w:hAnsi="Calibri" w:eastAsia="Calibri"/>
                <w:b w:val="0"/>
                <w:sz w:val="20"/>
              </w:rPr>
              <w:t>Çalışma sonuçları</w:t>
            </w:r>
          </w:p>
        </w:tc>
      </w:tr>
      <w:tr>
        <w:tc>
          <w:tcPr>
            <w:tcW w:type="dxa" w:w="3249"/>
          </w:tcPr>
          <w:p>
            <w:r>
              <w:rPr>
                <w:rFonts w:ascii="Calibri" w:hAnsi="Calibri" w:eastAsia="Calibri"/>
                <w:b w:val="0"/>
                <w:sz w:val="20"/>
              </w:rPr>
              <w:t>POST</w:t>
            </w:r>
          </w:p>
        </w:tc>
        <w:tc>
          <w:tcPr>
            <w:tcW w:type="dxa" w:w="3249"/>
          </w:tcPr>
          <w:p>
            <w:r>
              <w:rPr>
                <w:rFonts w:ascii="Calibri" w:hAnsi="Calibri" w:eastAsia="Calibri"/>
                <w:b w:val="0"/>
                <w:sz w:val="20"/>
              </w:rPr>
              <w:t>/mrp/calistir</w:t>
            </w:r>
          </w:p>
        </w:tc>
        <w:tc>
          <w:tcPr>
            <w:tcW w:type="dxa" w:w="3249"/>
          </w:tcPr>
          <w:p>
            <w:r>
              <w:rPr>
                <w:rFonts w:ascii="Calibri" w:hAnsi="Calibri" w:eastAsia="Calibri"/>
                <w:b w:val="0"/>
                <w:sz w:val="20"/>
              </w:rPr>
              <w:t>Çalıştır ve kaydet</w:t>
            </w:r>
          </w:p>
        </w:tc>
      </w:tr>
      <w:tr>
        <w:tc>
          <w:tcPr>
            <w:tcW w:type="dxa" w:w="3249"/>
          </w:tcPr>
          <w:p>
            <w:r>
              <w:rPr>
                <w:rFonts w:ascii="Calibri" w:hAnsi="Calibri" w:eastAsia="Calibri"/>
                <w:b w:val="0"/>
                <w:sz w:val="20"/>
              </w:rPr>
              <w:t>POST</w:t>
            </w:r>
          </w:p>
        </w:tc>
        <w:tc>
          <w:tcPr>
            <w:tcW w:type="dxa" w:w="3249"/>
          </w:tcPr>
          <w:p>
            <w:r>
              <w:rPr>
                <w:rFonts w:ascii="Calibri" w:hAnsi="Calibri" w:eastAsia="Calibri"/>
                <w:b w:val="0"/>
                <w:sz w:val="20"/>
              </w:rPr>
              <w:t>/mrp/talep-olustur</w:t>
            </w:r>
          </w:p>
        </w:tc>
        <w:tc>
          <w:tcPr>
            <w:tcW w:type="dxa" w:w="3249"/>
          </w:tcPr>
          <w:p>
            <w:r>
              <w:rPr>
                <w:rFonts w:ascii="Calibri" w:hAnsi="Calibri" w:eastAsia="Calibri"/>
                <w:b w:val="0"/>
                <w:sz w:val="20"/>
              </w:rPr>
              <w:t>Satınalma önerilerinden SA talep</w:t>
            </w:r>
          </w:p>
        </w:tc>
      </w:tr>
      <w:tr>
        <w:tc>
          <w:tcPr>
            <w:tcW w:type="dxa" w:w="3249"/>
          </w:tcPr>
          <w:p>
            <w:r>
              <w:rPr>
                <w:rFonts w:ascii="Calibri" w:hAnsi="Calibri" w:eastAsia="Calibri"/>
                <w:b w:val="0"/>
                <w:sz w:val="20"/>
              </w:rPr>
              <w:t>POST</w:t>
            </w:r>
          </w:p>
        </w:tc>
        <w:tc>
          <w:tcPr>
            <w:tcW w:type="dxa" w:w="3249"/>
          </w:tcPr>
          <w:p>
            <w:r>
              <w:rPr>
                <w:rFonts w:ascii="Calibri" w:hAnsi="Calibri" w:eastAsia="Calibri"/>
                <w:b w:val="0"/>
                <w:sz w:val="20"/>
              </w:rPr>
              <w:t>/mrp/uretim-emri-olustur</w:t>
            </w:r>
          </w:p>
        </w:tc>
        <w:tc>
          <w:tcPr>
            <w:tcW w:type="dxa" w:w="3249"/>
          </w:tcPr>
          <w:p>
            <w:r>
              <w:rPr>
                <w:rFonts w:ascii="Calibri" w:hAnsi="Calibri" w:eastAsia="Calibri"/>
                <w:b w:val="0"/>
                <w:sz w:val="20"/>
              </w:rPr>
              <w:t>Üretim önerilerinden UE</w:t>
            </w:r>
          </w:p>
        </w:tc>
      </w:tr>
    </w:tbl>
    <w:p/>
    <w:p>
      <w:pPr>
        <w:pStyle w:val="Heading2"/>
      </w:pPr>
      <w:r>
        <w:rPr>
          <w:rFonts w:ascii="Calibri" w:hAnsi="Calibri" w:eastAsia="Calibri"/>
          <w:b/>
          <w:sz w:val="28"/>
        </w:rPr>
        <w:t>4.2 Eylem butonları</w:t>
      </w:r>
    </w:p>
    <w:p>
      <w:pPr>
        <w:pStyle w:val="ListBullet"/>
      </w:pPr>
      <w:r>
        <w:rPr>
          <w:rFonts w:ascii="Calibri" w:hAnsi="Calibri" w:eastAsia="Calibri"/>
          <w:b w:val="0"/>
          <w:sz w:val="22"/>
        </w:rPr>
        <w:t>MRP Çalıştır — hesaplar, mrp_calismalari + mrp_sonuclar yazar, Sonuçlar ekranına gider.</w:t>
      </w:r>
    </w:p>
    <w:p>
      <w:pPr>
        <w:pStyle w:val="ListBullet"/>
      </w:pPr>
      <w:r>
        <w:rPr>
          <w:rFonts w:ascii="Calibri" w:hAnsi="Calibri" w:eastAsia="Calibri"/>
          <w:b w:val="0"/>
          <w:sz w:val="22"/>
        </w:rPr>
        <w:t>SA Talep — oneri=Satınalma ve net&gt;0 satırlardan satin_alma_talepleri oluşturur; sonuç satırını dönüştürülmüş işaretler.</w:t>
      </w:r>
    </w:p>
    <w:p>
      <w:pPr>
        <w:pStyle w:val="ListBullet"/>
      </w:pPr>
      <w:r>
        <w:rPr>
          <w:rFonts w:ascii="Calibri" w:hAnsi="Calibri" w:eastAsia="Calibri"/>
          <w:b w:val="0"/>
          <w:sz w:val="22"/>
        </w:rPr>
        <w:t>Üretim Emri — oneri=Üretim emri satırlarından uretim_emirleri + bileşenler (BOM kopyası) oluşturur.</w:t>
      </w:r>
    </w:p>
    <w:p>
      <w:pPr>
        <w:pStyle w:val="ListBullet"/>
      </w:pPr>
      <w:r>
        <w:rPr>
          <w:rFonts w:ascii="Calibri" w:hAnsi="Calibri" w:eastAsia="Calibri"/>
          <w:b w:val="0"/>
          <w:sz w:val="22"/>
        </w:rPr>
        <w:t>Çalışma listesinde İncele / satır tıklama — ilgili çalışmanın sonuçlarını açar.</w:t>
      </w:r>
    </w:p>
    <w:p>
      <w:pPr>
        <w:pStyle w:val="Heading1"/>
      </w:pPr>
      <w:r>
        <w:rPr>
          <w:rFonts w:ascii="Calibri" w:hAnsi="Calibri" w:eastAsia="Calibri"/>
          <w:b/>
          <w:sz w:val="36"/>
        </w:rPr>
        <w:t>5. Örnek senaryo (demo)</w:t>
      </w:r>
    </w:p>
    <w:p>
      <w:pPr>
        <w:spacing w:after="120"/>
      </w:pPr>
      <w:r>
        <w:rPr>
          <w:rFonts w:ascii="Calibri" w:hAnsi="Calibri" w:eastAsia="Calibri"/>
          <w:b w:val="0"/>
          <w:sz w:val="22"/>
        </w:rPr>
        <w:t>Script: node scripts/demo-mrp-ornek.js — mamul U00001 (Kompanzasyon Rölesi KR-200), BOM: H00001×1, H00002×4, H00003×2, H00004×1.</w:t>
      </w:r>
    </w:p>
    <w:p>
      <w:pPr>
        <w:pStyle w:val="ListNumber"/>
      </w:pPr>
      <w:r>
        <w:rPr>
          <w:rFonts w:ascii="Calibri" w:hAnsi="Calibri" w:eastAsia="Calibri"/>
          <w:b w:val="0"/>
          <w:sz w:val="22"/>
        </w:rPr>
        <w:t>Aktif bağımsız ihtiyaç: 300 adet U00001 (ihtiyac_no BI…, kaynak Manuel, +14 gün).</w:t>
      </w:r>
    </w:p>
    <w:p>
      <w:pPr>
        <w:pStyle w:val="ListNumber"/>
      </w:pPr>
      <w:r>
        <w:rPr>
          <w:rFonts w:ascii="Calibri" w:hAnsi="Calibri" w:eastAsia="Calibri"/>
          <w:b w:val="0"/>
          <w:sz w:val="22"/>
        </w:rPr>
        <w:t>MRP çalıştır → çalışma MR… kaydı; net&gt;0 satırlar (ör. U00001 üretim, H00001–H00004 satınalma).</w:t>
      </w:r>
    </w:p>
    <w:p>
      <w:pPr>
        <w:pStyle w:val="ListNumber"/>
      </w:pPr>
      <w:r>
        <w:rPr>
          <w:rFonts w:ascii="Calibri" w:hAnsi="Calibri" w:eastAsia="Calibri"/>
          <w:b w:val="0"/>
          <w:sz w:val="22"/>
        </w:rPr>
        <w:t>SA talep L… — satınalma önerili hammaddeler.</w:t>
      </w:r>
    </w:p>
    <w:p>
      <w:pPr>
        <w:pStyle w:val="ListNumber"/>
      </w:pPr>
      <w:r>
        <w:rPr>
          <w:rFonts w:ascii="Calibri" w:hAnsi="Calibri" w:eastAsia="Calibri"/>
          <w:b w:val="0"/>
          <w:sz w:val="22"/>
        </w:rPr>
        <w:t>Üretim emri E… — U00001 için planlanan miktar; bileşenler BOM’dan kopyalanır.</w:t>
      </w:r>
    </w:p>
    <w:p>
      <w:pPr>
        <w:pStyle w:val="ListNumber"/>
      </w:pPr>
      <w:r>
        <w:rPr>
          <w:rFonts w:ascii="Calibri" w:hAnsi="Calibri" w:eastAsia="Calibri"/>
          <w:b w:val="0"/>
          <w:sz w:val="22"/>
        </w:rPr>
        <w:t>UI doğrulama: Planlama → MRP Sonuçları / Bağımsız İhtiyaç; Satınalma Talepleri; Üretim Emirleri.</w:t>
      </w:r>
    </w:p>
    <w:p>
      <w:pPr>
        <w:spacing w:after="120"/>
      </w:pPr>
      <w:r>
        <w:rPr>
          <w:rFonts w:ascii="Calibri" w:hAnsi="Calibri" w:eastAsia="Calibri"/>
          <w:b w:val="0"/>
          <w:sz w:val="22"/>
        </w:rPr>
        <w:t>Not: Eldeki stok ve açık SA yüksekse hammadde net ihtiyacı sıfır olabilir. Örnek script bilerek 300 adet kullanır ki patlatma sonrası satınalma önerileri görünsün. Emniyet stoku olan ve bakiyesi olmayan diğer stoklar (ör. H00019) da ROP/emniyet nedeniyle öneriye düşebilir.</w:t>
      </w:r>
    </w:p>
    <w:p>
      <w:pPr>
        <w:pStyle w:val="Heading2"/>
      </w:pPr>
      <w:r>
        <w:rPr>
          <w:rFonts w:ascii="Calibri" w:hAnsi="Calibri" w:eastAsia="Calibri"/>
          <w:b/>
          <w:sz w:val="28"/>
        </w:rPr>
        <w:t>5.1 Beklenen hesap (özet)</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sz w:val="20"/>
              </w:rPr>
              <w:t>Stok</w:t>
            </w:r>
          </w:p>
        </w:tc>
        <w:tc>
          <w:tcPr>
            <w:tcW w:type="dxa" w:w="2436"/>
          </w:tcPr>
          <w:p>
            <w:r>
              <w:rPr>
                <w:rFonts w:ascii="Calibri" w:hAnsi="Calibri" w:eastAsia="Calibri"/>
                <w:b/>
                <w:sz w:val="20"/>
              </w:rPr>
              <w:t>Bağımsız</w:t>
            </w:r>
          </w:p>
        </w:tc>
        <w:tc>
          <w:tcPr>
            <w:tcW w:type="dxa" w:w="2436"/>
          </w:tcPr>
          <w:p>
            <w:r>
              <w:rPr>
                <w:rFonts w:ascii="Calibri" w:hAnsi="Calibri" w:eastAsia="Calibri"/>
                <w:b/>
                <w:sz w:val="20"/>
              </w:rPr>
              <w:t>Bağımlı (≈)</w:t>
            </w:r>
          </w:p>
        </w:tc>
        <w:tc>
          <w:tcPr>
            <w:tcW w:type="dxa" w:w="2436"/>
          </w:tcPr>
          <w:p>
            <w:r>
              <w:rPr>
                <w:rFonts w:ascii="Calibri" w:hAnsi="Calibri" w:eastAsia="Calibri"/>
                <w:b/>
                <w:sz w:val="20"/>
              </w:rPr>
              <w:t>Öneri</w:t>
            </w:r>
          </w:p>
        </w:tc>
      </w:tr>
      <w:tr>
        <w:tc>
          <w:tcPr>
            <w:tcW w:type="dxa" w:w="2436"/>
          </w:tcPr>
          <w:p>
            <w:r>
              <w:rPr>
                <w:rFonts w:ascii="Calibri" w:hAnsi="Calibri" w:eastAsia="Calibri"/>
                <w:b w:val="0"/>
                <w:sz w:val="20"/>
              </w:rPr>
              <w:t>U00001</w:t>
            </w:r>
          </w:p>
        </w:tc>
        <w:tc>
          <w:tcPr>
            <w:tcW w:type="dxa" w:w="2436"/>
          </w:tcPr>
          <w:p>
            <w:r>
              <w:rPr>
                <w:rFonts w:ascii="Calibri" w:hAnsi="Calibri" w:eastAsia="Calibri"/>
                <w:b w:val="0"/>
                <w:sz w:val="20"/>
              </w:rPr>
              <w:t>300 (+ açık SO varsa)</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Üretim emri (eldeki+açık UE düşülür)</w:t>
            </w:r>
          </w:p>
        </w:tc>
      </w:tr>
      <w:tr>
        <w:tc>
          <w:tcPr>
            <w:tcW w:type="dxa" w:w="2436"/>
          </w:tcPr>
          <w:p>
            <w:r>
              <w:rPr>
                <w:rFonts w:ascii="Calibri" w:hAnsi="Calibri" w:eastAsia="Calibri"/>
                <w:b w:val="0"/>
                <w:sz w:val="20"/>
              </w:rPr>
              <w:t>H00001</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≈300×1</w:t>
            </w:r>
          </w:p>
        </w:tc>
        <w:tc>
          <w:tcPr>
            <w:tcW w:type="dxa" w:w="2436"/>
          </w:tcPr>
          <w:p>
            <w:r>
              <w:rPr>
                <w:rFonts w:ascii="Calibri" w:hAnsi="Calibri" w:eastAsia="Calibri"/>
                <w:b w:val="0"/>
                <w:sz w:val="20"/>
              </w:rPr>
              <w:t>Satınalma (stok/SA yetersizse)</w:t>
            </w:r>
          </w:p>
        </w:tc>
      </w:tr>
      <w:tr>
        <w:tc>
          <w:tcPr>
            <w:tcW w:type="dxa" w:w="2436"/>
          </w:tcPr>
          <w:p>
            <w:r>
              <w:rPr>
                <w:rFonts w:ascii="Calibri" w:hAnsi="Calibri" w:eastAsia="Calibri"/>
                <w:b w:val="0"/>
                <w:sz w:val="20"/>
              </w:rPr>
              <w:t>H00002</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≈300×4</w:t>
            </w:r>
          </w:p>
        </w:tc>
        <w:tc>
          <w:tcPr>
            <w:tcW w:type="dxa" w:w="2436"/>
          </w:tcPr>
          <w:p>
            <w:r>
              <w:rPr>
                <w:rFonts w:ascii="Calibri" w:hAnsi="Calibri" w:eastAsia="Calibri"/>
                <w:b w:val="0"/>
                <w:sz w:val="20"/>
              </w:rPr>
              <w:t>Satınalma</w:t>
            </w:r>
          </w:p>
        </w:tc>
      </w:tr>
      <w:tr>
        <w:tc>
          <w:tcPr>
            <w:tcW w:type="dxa" w:w="2436"/>
          </w:tcPr>
          <w:p>
            <w:r>
              <w:rPr>
                <w:rFonts w:ascii="Calibri" w:hAnsi="Calibri" w:eastAsia="Calibri"/>
                <w:b w:val="0"/>
                <w:sz w:val="20"/>
              </w:rPr>
              <w:t>H00003</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≈300×2</w:t>
            </w:r>
          </w:p>
        </w:tc>
        <w:tc>
          <w:tcPr>
            <w:tcW w:type="dxa" w:w="2436"/>
          </w:tcPr>
          <w:p>
            <w:r>
              <w:rPr>
                <w:rFonts w:ascii="Calibri" w:hAnsi="Calibri" w:eastAsia="Calibri"/>
                <w:b w:val="0"/>
                <w:sz w:val="20"/>
              </w:rPr>
              <w:t>Satınalma</w:t>
            </w:r>
          </w:p>
        </w:tc>
      </w:tr>
      <w:tr>
        <w:tc>
          <w:tcPr>
            <w:tcW w:type="dxa" w:w="2436"/>
          </w:tcPr>
          <w:p>
            <w:r>
              <w:rPr>
                <w:rFonts w:ascii="Calibri" w:hAnsi="Calibri" w:eastAsia="Calibri"/>
                <w:b w:val="0"/>
                <w:sz w:val="20"/>
              </w:rPr>
              <w:t>H00004</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≈300×1</w:t>
            </w:r>
          </w:p>
        </w:tc>
        <w:tc>
          <w:tcPr>
            <w:tcW w:type="dxa" w:w="2436"/>
          </w:tcPr>
          <w:p>
            <w:r>
              <w:rPr>
                <w:rFonts w:ascii="Calibri" w:hAnsi="Calibri" w:eastAsia="Calibri"/>
                <w:b w:val="0"/>
                <w:sz w:val="20"/>
              </w:rPr>
              <w:t>Satınalma</w:t>
            </w:r>
          </w:p>
        </w:tc>
      </w:tr>
    </w:tbl>
    <w:p/>
    <w:p>
      <w:pPr>
        <w:pStyle w:val="Heading1"/>
      </w:pPr>
      <w:r>
        <w:rPr>
          <w:rFonts w:ascii="Calibri" w:hAnsi="Calibri" w:eastAsia="Calibri"/>
          <w:b/>
          <w:sz w:val="36"/>
        </w:rPr>
        <w:t>6. Adım adım kullanım (kullanıcı)</w:t>
      </w:r>
    </w:p>
    <w:p>
      <w:pPr>
        <w:pStyle w:val="Heading2"/>
      </w:pPr>
      <w:r>
        <w:rPr>
          <w:rFonts w:ascii="Calibri" w:hAnsi="Calibri" w:eastAsia="Calibri"/>
          <w:b/>
          <w:sz w:val="28"/>
        </w:rPr>
        <w:t>6.1 Parametreler</w:t>
      </w:r>
    </w:p>
    <w:p>
      <w:pPr>
        <w:pStyle w:val="ListNumber"/>
      </w:pPr>
      <w:r>
        <w:rPr>
          <w:rFonts w:ascii="Calibri" w:hAnsi="Calibri" w:eastAsia="Calibri"/>
          <w:b w:val="0"/>
          <w:sz w:val="22"/>
        </w:rPr>
        <w:t>Stok kartını açın → Planlama alanları: Temin süresi (gün), Emniyet stok, Yeniden sipariş seviyesi, Sabit sipariş miktarı.</w:t>
      </w:r>
    </w:p>
    <w:p>
      <w:pPr>
        <w:pStyle w:val="ListNumber"/>
      </w:pPr>
      <w:r>
        <w:rPr>
          <w:rFonts w:ascii="Calibri" w:hAnsi="Calibri" w:eastAsia="Calibri"/>
          <w:b w:val="0"/>
          <w:sz w:val="22"/>
        </w:rPr>
        <w:t>Mamul için Tedarik tipi = Üretim; hammadde için Satınalma.</w:t>
      </w:r>
    </w:p>
    <w:p>
      <w:pPr>
        <w:pStyle w:val="ListNumber"/>
      </w:pPr>
      <w:r>
        <w:rPr>
          <w:rFonts w:ascii="Calibri" w:hAnsi="Calibri" w:eastAsia="Calibri"/>
          <w:b w:val="0"/>
          <w:sz w:val="22"/>
        </w:rPr>
        <w:t>Ürün Ağacı ve Rota tanımlı olsun (üretim emri dönüşümü için zorunlu).</w:t>
      </w:r>
    </w:p>
    <w:p>
      <w:pPr>
        <w:pStyle w:val="Heading2"/>
      </w:pPr>
      <w:r>
        <w:rPr>
          <w:rFonts w:ascii="Calibri" w:hAnsi="Calibri" w:eastAsia="Calibri"/>
          <w:b/>
          <w:sz w:val="28"/>
        </w:rPr>
        <w:t>6.2 Bağımsız ihtiyaç</w:t>
      </w:r>
    </w:p>
    <w:p>
      <w:pPr>
        <w:pStyle w:val="ListNumber"/>
      </w:pPr>
      <w:r>
        <w:rPr>
          <w:rFonts w:ascii="Calibri" w:hAnsi="Calibri" w:eastAsia="Calibri"/>
          <w:b w:val="0"/>
          <w:sz w:val="22"/>
        </w:rPr>
        <w:t>Stok → Planlama → MRP Bağımsız İhtiyaç → Yeni.</w:t>
      </w:r>
    </w:p>
    <w:p>
      <w:pPr>
        <w:pStyle w:val="ListNumber"/>
      </w:pPr>
      <w:r>
        <w:rPr>
          <w:rFonts w:ascii="Calibri" w:hAnsi="Calibri" w:eastAsia="Calibri"/>
          <w:b w:val="0"/>
          <w:sz w:val="22"/>
        </w:rPr>
        <w:t>Stok, miktar, ihtiyaç tarihi, kaynak (Manuel / Siparis / Tahmin / Bütçe) doldurun; kaydedin.</w:t>
      </w:r>
    </w:p>
    <w:p>
      <w:pPr>
        <w:pStyle w:val="ListNumber"/>
      </w:pPr>
      <w:r>
        <w:rPr>
          <w:rFonts w:ascii="Calibri" w:hAnsi="Calibri" w:eastAsia="Calibri"/>
          <w:b w:val="0"/>
          <w:sz w:val="22"/>
        </w:rPr>
        <w:t>Açık satış siparişleri ayrıca otomatik bağımsız ihtiyaç sayılır; çift kayıt gerekmez.</w:t>
      </w:r>
    </w:p>
    <w:p>
      <w:pPr>
        <w:pStyle w:val="Heading2"/>
      </w:pPr>
      <w:r>
        <w:rPr>
          <w:rFonts w:ascii="Calibri" w:hAnsi="Calibri" w:eastAsia="Calibri"/>
          <w:b/>
          <w:sz w:val="28"/>
        </w:rPr>
        <w:t>6.3 Çalıştırma ve dönüşüm</w:t>
      </w:r>
    </w:p>
    <w:p>
      <w:pPr>
        <w:pStyle w:val="ListNumber"/>
      </w:pPr>
      <w:r>
        <w:rPr>
          <w:rFonts w:ascii="Calibri" w:hAnsi="Calibri" w:eastAsia="Calibri"/>
          <w:b w:val="0"/>
          <w:sz w:val="22"/>
        </w:rPr>
        <w:t>MRP Çalıştır veya MRP Anlık Hesap ekranında «MRP Çalıştır»a basın.</w:t>
      </w:r>
    </w:p>
    <w:p>
      <w:pPr>
        <w:pStyle w:val="ListNumber"/>
      </w:pPr>
      <w:r>
        <w:rPr>
          <w:rFonts w:ascii="Calibri" w:hAnsi="Calibri" w:eastAsia="Calibri"/>
          <w:b w:val="0"/>
          <w:sz w:val="22"/>
        </w:rPr>
        <w:t>MRP Sonuçları’nda Net ve Öneri kolonlarını inceleyin.</w:t>
      </w:r>
    </w:p>
    <w:p>
      <w:pPr>
        <w:pStyle w:val="ListNumber"/>
      </w:pPr>
      <w:r>
        <w:rPr>
          <w:rFonts w:ascii="Calibri" w:hAnsi="Calibri" w:eastAsia="Calibri"/>
          <w:b w:val="0"/>
          <w:sz w:val="22"/>
        </w:rPr>
        <w:t>«SA Talep» ile satınalma önerilerini talep belgesine çevirin.</w:t>
      </w:r>
    </w:p>
    <w:p>
      <w:pPr>
        <w:pStyle w:val="ListNumber"/>
      </w:pPr>
      <w:r>
        <w:rPr>
          <w:rFonts w:ascii="Calibri" w:hAnsi="Calibri" w:eastAsia="Calibri"/>
          <w:b w:val="0"/>
          <w:sz w:val="22"/>
        </w:rPr>
        <w:t>«Üretim Emri» ile üretim önerilerini UE’ye çevirin.</w:t>
      </w:r>
    </w:p>
    <w:p>
      <w:pPr>
        <w:pStyle w:val="ListNumber"/>
      </w:pPr>
      <w:r>
        <w:rPr>
          <w:rFonts w:ascii="Calibri" w:hAnsi="Calibri" w:eastAsia="Calibri"/>
          <w:b w:val="0"/>
          <w:sz w:val="22"/>
        </w:rPr>
        <w:t>Dönüşen satırlar «Dönüştü» ve belge no ile işaretlenir; aynı çalışmadan mükerrer dönüşüm engellenir.</w:t>
      </w:r>
    </w:p>
    <w:p>
      <w:pPr>
        <w:pStyle w:val="Heading1"/>
      </w:pPr>
      <w:r>
        <w:rPr>
          <w:rFonts w:ascii="Calibri" w:hAnsi="Calibri" w:eastAsia="Calibri"/>
          <w:b/>
          <w:sz w:val="36"/>
        </w:rPr>
        <w:t>7. Bilinçli sınırlar</w:t>
      </w:r>
    </w:p>
    <w:p>
      <w:pPr>
        <w:pStyle w:val="ListBullet"/>
      </w:pPr>
      <w:r>
        <w:rPr>
          <w:rFonts w:ascii="Calibri" w:hAnsi="Calibri" w:eastAsia="Calibri"/>
          <w:b w:val="0"/>
          <w:sz w:val="22"/>
        </w:rPr>
        <w:t>Zaman kovalı (bucket) çok periyotlu MRP yok — tek ufuk / ihtiyaç tarihi odaklı.</w:t>
      </w:r>
    </w:p>
    <w:p>
      <w:pPr>
        <w:pStyle w:val="ListBullet"/>
      </w:pPr>
      <w:r>
        <w:rPr>
          <w:rFonts w:ascii="Calibri" w:hAnsi="Calibri" w:eastAsia="Calibri"/>
          <w:b w:val="0"/>
          <w:sz w:val="22"/>
        </w:rPr>
        <w:t>Kapasite planlama (CRP), iş merkezi yükü, OEE yok.</w:t>
      </w:r>
    </w:p>
    <w:p>
      <w:pPr>
        <w:pStyle w:val="ListBullet"/>
      </w:pPr>
      <w:r>
        <w:rPr>
          <w:rFonts w:ascii="Calibri" w:hAnsi="Calibri" w:eastAsia="Calibri"/>
          <w:b w:val="0"/>
          <w:sz w:val="22"/>
        </w:rPr>
        <w:t>Alternatif BOM / varyant / ikame otomatik seçimi yok.</w:t>
      </w:r>
    </w:p>
    <w:p>
      <w:pPr>
        <w:pStyle w:val="ListBullet"/>
      </w:pPr>
      <w:r>
        <w:rPr>
          <w:rFonts w:ascii="Calibri" w:hAnsi="Calibri" w:eastAsia="Calibri"/>
          <w:b w:val="0"/>
          <w:sz w:val="22"/>
        </w:rPr>
        <w:t>Pegging (hangi üst ihtiyaçtan geldi) sınırlı: kaynak_stok_id gösterim amaçlı.</w:t>
      </w:r>
    </w:p>
    <w:p>
      <w:pPr>
        <w:pStyle w:val="ListBullet"/>
      </w:pPr>
      <w:r>
        <w:rPr>
          <w:rFonts w:ascii="Calibri" w:hAnsi="Calibri" w:eastAsia="Calibri"/>
          <w:b w:val="0"/>
          <w:sz w:val="22"/>
        </w:rPr>
        <w:t>Firmalar arası izolasyon: firma_id / is_yeri_id filtreleri desteklenir; çok firma demoda aktif firma header’ı kullanılır.</w:t>
      </w:r>
    </w:p>
    <w:p>
      <w:pPr>
        <w:pStyle w:val="Heading1"/>
      </w:pPr>
      <w:r>
        <w:rPr>
          <w:rFonts w:ascii="Calibri" w:hAnsi="Calibri" w:eastAsia="Calibri"/>
          <w:b/>
          <w:sz w:val="36"/>
        </w:rPr>
        <w:t>8. Teknik referans</w:t>
      </w:r>
    </w:p>
    <w:p>
      <w:pPr>
        <w:pStyle w:val="ListBullet"/>
      </w:pPr>
      <w:r>
        <w:rPr>
          <w:rFonts w:ascii="Calibri" w:hAnsi="Calibri" w:eastAsia="Calibri"/>
          <w:b w:val="0"/>
          <w:sz w:val="22"/>
        </w:rPr>
        <w:t>Migration: db/migrations/028_mrp_surec.sql</w:t>
      </w:r>
    </w:p>
    <w:p>
      <w:pPr>
        <w:pStyle w:val="ListBullet"/>
      </w:pPr>
      <w:r>
        <w:rPr>
          <w:rFonts w:ascii="Calibri" w:hAnsi="Calibri" w:eastAsia="Calibri"/>
          <w:b w:val="0"/>
          <w:sz w:val="22"/>
        </w:rPr>
        <w:t>Motor: src/services/mrpService.js (mrpHesapla, mrpCalistir)</w:t>
      </w:r>
    </w:p>
    <w:p>
      <w:pPr>
        <w:pStyle w:val="ListBullet"/>
      </w:pPr>
      <w:r>
        <w:rPr>
          <w:rFonts w:ascii="Calibri" w:hAnsi="Calibri" w:eastAsia="Calibri"/>
          <w:b w:val="0"/>
          <w:sz w:val="22"/>
        </w:rPr>
        <w:t>Rotalar: routes/mrp.js</w:t>
      </w:r>
    </w:p>
    <w:p>
      <w:pPr>
        <w:pStyle w:val="ListBullet"/>
      </w:pPr>
      <w:r>
        <w:rPr>
          <w:rFonts w:ascii="Calibri" w:hAnsi="Calibri" w:eastAsia="Calibri"/>
          <w:b w:val="0"/>
          <w:sz w:val="22"/>
        </w:rPr>
        <w:t>UI: public/app.js (planlama grubu ekranları) + public/index.html (butonlar)</w:t>
      </w:r>
    </w:p>
    <w:p>
      <w:pPr>
        <w:pStyle w:val="ListBullet"/>
      </w:pPr>
      <w:r>
        <w:rPr>
          <w:rFonts w:ascii="Calibri" w:hAnsi="Calibri" w:eastAsia="Calibri"/>
          <w:b w:val="0"/>
          <w:sz w:val="22"/>
        </w:rPr>
        <w:t>Demo: scripts/demo-mrp-ornek.js</w:t>
      </w:r>
    </w:p>
    <w:p>
      <w:pPr>
        <w:pStyle w:val="ListBullet"/>
      </w:pPr>
      <w:r>
        <w:rPr>
          <w:rFonts w:ascii="Calibri" w:hAnsi="Calibri" w:eastAsia="Calibri"/>
          <w:b w:val="0"/>
          <w:sz w:val="22"/>
        </w:rPr>
        <w:t>Numaratör: MRP_BI (BI…), MRP_CALISMA (MR…)</w:t>
      </w:r>
    </w:p>
    <w:p>
      <w:pPr>
        <w:pStyle w:val="Heading1"/>
      </w:pPr>
      <w:r>
        <w:rPr>
          <w:rFonts w:ascii="Calibri" w:hAnsi="Calibri" w:eastAsia="Calibri"/>
          <w:b/>
          <w:sz w:val="36"/>
        </w:rPr>
        <w:t>9. Hızlı kontrol listesi</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Kontrol</w:t>
            </w:r>
          </w:p>
        </w:tc>
        <w:tc>
          <w:tcPr>
            <w:tcW w:type="dxa" w:w="4873"/>
          </w:tcPr>
          <w:p>
            <w:r>
              <w:rPr>
                <w:rFonts w:ascii="Calibri" w:hAnsi="Calibri" w:eastAsia="Calibri"/>
                <w:b/>
                <w:sz w:val="20"/>
              </w:rPr>
              <w:t>Beklenen</w:t>
            </w:r>
          </w:p>
        </w:tc>
      </w:tr>
      <w:tr>
        <w:tc>
          <w:tcPr>
            <w:tcW w:type="dxa" w:w="4873"/>
          </w:tcPr>
          <w:p>
            <w:r>
              <w:rPr>
                <w:rFonts w:ascii="Calibri" w:hAnsi="Calibri" w:eastAsia="Calibri"/>
                <w:b w:val="0"/>
                <w:sz w:val="20"/>
              </w:rPr>
              <w:t>npm run migrate</w:t>
            </w:r>
          </w:p>
        </w:tc>
        <w:tc>
          <w:tcPr>
            <w:tcW w:type="dxa" w:w="4873"/>
          </w:tcPr>
          <w:p>
            <w:r>
              <w:rPr>
                <w:rFonts w:ascii="Calibri" w:hAnsi="Calibri" w:eastAsia="Calibri"/>
                <w:b w:val="0"/>
                <w:sz w:val="20"/>
              </w:rPr>
              <w:t>028_mrp_surec uygulanmış</w:t>
            </w:r>
          </w:p>
        </w:tc>
      </w:tr>
      <w:tr>
        <w:tc>
          <w:tcPr>
            <w:tcW w:type="dxa" w:w="4873"/>
          </w:tcPr>
          <w:p>
            <w:r>
              <w:rPr>
                <w:rFonts w:ascii="Calibri" w:hAnsi="Calibri" w:eastAsia="Calibri"/>
                <w:b w:val="0"/>
                <w:sz w:val="20"/>
              </w:rPr>
              <w:t>GET /mrp</w:t>
            </w:r>
          </w:p>
        </w:tc>
        <w:tc>
          <w:tcPr>
            <w:tcW w:type="dxa" w:w="4873"/>
          </w:tcPr>
          <w:p>
            <w:r>
              <w:rPr>
                <w:rFonts w:ascii="Calibri" w:hAnsi="Calibri" w:eastAsia="Calibri"/>
                <w:b w:val="0"/>
                <w:sz w:val="20"/>
              </w:rPr>
              <w:t>JSON liste (net/öneri kolonları)</w:t>
            </w:r>
          </w:p>
        </w:tc>
      </w:tr>
      <w:tr>
        <w:tc>
          <w:tcPr>
            <w:tcW w:type="dxa" w:w="4873"/>
          </w:tcPr>
          <w:p>
            <w:r>
              <w:rPr>
                <w:rFonts w:ascii="Calibri" w:hAnsi="Calibri" w:eastAsia="Calibri"/>
                <w:b w:val="0"/>
                <w:sz w:val="20"/>
              </w:rPr>
              <w:t>BI kaydı + POST /mrp/calistir</w:t>
            </w:r>
          </w:p>
        </w:tc>
        <w:tc>
          <w:tcPr>
            <w:tcW w:type="dxa" w:w="4873"/>
          </w:tcPr>
          <w:p>
            <w:r>
              <w:rPr>
                <w:rFonts w:ascii="Calibri" w:hAnsi="Calibri" w:eastAsia="Calibri"/>
                <w:b w:val="0"/>
                <w:sz w:val="20"/>
              </w:rPr>
              <w:t>calisma_no + sonuclar</w:t>
            </w:r>
          </w:p>
        </w:tc>
      </w:tr>
      <w:tr>
        <w:tc>
          <w:tcPr>
            <w:tcW w:type="dxa" w:w="4873"/>
          </w:tcPr>
          <w:p>
            <w:r>
              <w:rPr>
                <w:rFonts w:ascii="Calibri" w:hAnsi="Calibri" w:eastAsia="Calibri"/>
                <w:b w:val="0"/>
                <w:sz w:val="20"/>
              </w:rPr>
              <w:t>node scripts/demo-mrp-ornek.js</w:t>
            </w:r>
          </w:p>
        </w:tc>
        <w:tc>
          <w:tcPr>
            <w:tcW w:type="dxa" w:w="4873"/>
          </w:tcPr>
          <w:p>
            <w:r>
              <w:rPr>
                <w:rFonts w:ascii="Calibri" w:hAnsi="Calibri" w:eastAsia="Calibri"/>
                <w:b w:val="0"/>
                <w:sz w:val="20"/>
              </w:rPr>
              <w:t>BI + SA talep + UE logları</w:t>
            </w:r>
          </w:p>
        </w:tc>
      </w:tr>
      <w:tr>
        <w:tc>
          <w:tcPr>
            <w:tcW w:type="dxa" w:w="4873"/>
          </w:tcPr>
          <w:p>
            <w:r>
              <w:rPr>
                <w:rFonts w:ascii="Calibri" w:hAnsi="Calibri" w:eastAsia="Calibri"/>
                <w:b w:val="0"/>
                <w:sz w:val="20"/>
              </w:rPr>
              <w:t>UI Planlama menüsü</w:t>
            </w:r>
          </w:p>
        </w:tc>
        <w:tc>
          <w:tcPr>
            <w:tcW w:type="dxa" w:w="4873"/>
          </w:tcPr>
          <w:p>
            <w:r>
              <w:rPr>
                <w:rFonts w:ascii="Calibri" w:hAnsi="Calibri" w:eastAsia="Calibri"/>
                <w:b w:val="0"/>
                <w:sz w:val="20"/>
              </w:rPr>
              <w:t>4 ekran + butonlar görünür</w:t>
            </w:r>
          </w:p>
        </w:tc>
      </w:tr>
    </w:tbl>
    <w:p/>
    <w:p>
      <w:r>
        <w:rPr>
          <w:rFonts w:ascii="Calibri" w:hAnsi="Calibri" w:eastAsia="Calibri"/>
          <w:b w:val="0"/>
          <w:color w:val="667788"/>
          <w:sz w:val="18"/>
        </w:rPr>
        <w:t>Bu kılavuz demo ERP MRP v1 içindir. Tasarım iyileştirmeleri sonraki iterasyonda ele alınacaktır.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