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Jun</w:t>
      </w:r>
      <w:r>
        <w:t xml:space="preserve"> </w:t>
      </w:r>
      <w:r>
        <w:t xml:space="preserve">12,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This is the course book for [Course Name].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bookmarkStart w:id="20" w:name="course-notes"/>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bookmarkEnd w:id="20"/>
    <w:bookmarkStart w:id="21" w:name="assessment"/>
    <w:p>
      <w:pPr>
        <w:pStyle w:val="Heading2"/>
      </w:pPr>
      <w:r>
        <w:t xml:space="preserve">Assessment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This box will signify an assignment or discussion post you will submit in Moodle. Note that these demonstrate your understanding of the course learning outcomes. Be sure to review the grading rubrics for each assignment.</w:t>
            </w:r>
          </w:p>
        </w:tc>
      </w:tr>
    </w:tbl>
    <w:bookmarkEnd w:id="21"/>
    <w:bookmarkStart w:id="22" w:name="checking-your-learning"/>
    <w:p>
      <w:pPr>
        <w:pStyle w:val="Heading2"/>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bookmarkEnd w:id="22"/>
    <w:bookmarkEnd w:id="23"/>
    <w:bookmarkStart w:id="34" w:name="welcome-1"/>
    <w:p>
      <w:pPr>
        <w:pStyle w:val="Heading1"/>
      </w:pPr>
      <w:r>
        <w:t xml:space="preserve">Welcome</w:t>
      </w:r>
    </w:p>
    <w:p>
      <w:pPr>
        <w:pStyle w:val="FirstParagraph"/>
      </w:pPr>
      <w:r>
        <w:t xml:space="preserve">Welcome to [COURSE]</w:t>
      </w:r>
    </w:p>
    <w:bookmarkStart w:id="24" w:name="program-learning-outcomes"/>
    <w:p>
      <w:pPr>
        <w:pStyle w:val="Heading2"/>
      </w:pPr>
      <w:r>
        <w:t xml:space="preserve">Program Learning Outcomes</w:t>
      </w:r>
    </w:p>
    <w:bookmarkEnd w:id="24"/>
    <w:bookmarkStart w:id="26" w:name="course-learning-outcomes"/>
    <w:p>
      <w:pPr>
        <w:pStyle w:val="Heading2"/>
      </w:pPr>
      <w:r>
        <w:t xml:space="preserve">Course Learning Outcomes</w:t>
      </w:r>
    </w:p>
    <w:p>
      <w:pPr>
        <w:pStyle w:val="FirstParagraph"/>
      </w:pPr>
      <w:r>
        <w:t xml:space="preserve">On successful completion of this course, students should be able to:</w:t>
      </w:r>
    </w:p>
    <w:bookmarkStart w:id="25" w:name="resources"/>
    <w:p>
      <w:pPr>
        <w:pStyle w:val="Heading3"/>
      </w:pPr>
      <w:r>
        <w:t xml:space="preserve">Resources</w:t>
      </w:r>
    </w:p>
    <w:bookmarkEnd w:id="25"/>
    <w:bookmarkEnd w:id="26"/>
    <w:bookmarkStart w:id="31" w:name="academic-integrity"/>
    <w:p>
      <w:pPr>
        <w:pStyle w:val="Heading2"/>
      </w:pPr>
      <w:r>
        <w:t xml:space="preserve">Academic Integrity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caution.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It will be assumed that you have read, understand, and agree to the information provided on the</w:t>
            </w:r>
            <w:r>
              <w:t xml:space="preserve"> </w:t>
            </w:r>
            <w:hyperlink r:id="rId30">
              <w:r>
                <w:rPr>
                  <w:rStyle w:val="Hyperlink"/>
                </w:rPr>
                <w:t xml:space="preserve">‘</w:t>
              </w:r>
              <w:r>
                <w:rPr>
                  <w:rStyle w:val="Hyperlink"/>
                </w:rPr>
                <w:t xml:space="preserve">Academic Dishonesty Policy</w:t>
              </w:r>
              <w:r>
                <w:rPr>
                  <w:rStyle w:val="Hyperlink"/>
                </w:rPr>
                <w:t xml:space="preserve">’</w:t>
              </w:r>
              <w:r>
                <w:rPr>
                  <w:rStyle w:val="Hyperlink"/>
                </w:rPr>
                <w:t xml:space="preserve"> </w:t>
              </w:r>
              <w:r>
                <w:rPr>
                  <w:rStyle w:val="Hyperlink"/>
                </w:rPr>
                <w:t xml:space="preserve">page</w:t>
              </w:r>
            </w:hyperlink>
            <w:r>
              <w:t xml:space="preserve">. If you have any questions at all please contact your instructor.</w:t>
            </w:r>
          </w:p>
        </w:tc>
      </w:tr>
    </w:tbl>
    <w:bookmarkEnd w:id="31"/>
    <w:bookmarkStart w:id="33" w:name="graduate-level-writing-standards"/>
    <w:p>
      <w:pPr>
        <w:pStyle w:val="Heading2"/>
      </w:pPr>
      <w:r>
        <w:t xml:space="preserve">Graduate Level Writing Standards</w:t>
      </w:r>
    </w:p>
    <w:p>
      <w:pPr>
        <w:pStyle w:val="FirstParagraph"/>
      </w:pPr>
      <w:r>
        <w:t xml:space="preserve">For students in 663, graduate level writing standards following APA 7 are expected. Please consult the</w:t>
      </w:r>
      <w:r>
        <w:t xml:space="preserve"> </w:t>
      </w:r>
      <w:hyperlink r:id="rId32">
        <w:r>
          <w:rPr>
            <w:rStyle w:val="Hyperlink"/>
          </w:rPr>
          <w:t xml:space="preserve">OWL Purdue website</w:t>
        </w:r>
      </w:hyperlink>
      <w:r>
        <w:t xml:space="preserve"> </w:t>
      </w:r>
      <w:r>
        <w:t xml:space="preserve">for guidance and seek assistance from the TWU Writing Center and writing coaches as needed. Assignments have rubrics that attribute some marks to APA formatting and cannot be graded as fully meeting expectations if there are APA errors. That said, your conceptual understanding remains of primary importance. It is your responsibility to ensure polished work to the highest standard of which you are capable. This demands meticulous attention to detail, which will become more</w:t>
      </w:r>
      <w:r>
        <w:t xml:space="preserve"> </w:t>
      </w:r>
      <w:r>
        <w:t xml:space="preserve">‘</w:t>
      </w:r>
      <w:r>
        <w:t xml:space="preserve">natural</w:t>
      </w:r>
      <w:r>
        <w:t xml:space="preserve">’</w:t>
      </w:r>
      <w:r>
        <w:t xml:space="preserve"> </w:t>
      </w:r>
      <w:r>
        <w:t xml:space="preserve">with practice. Please seek any necessary clarification from your instructor.</w:t>
      </w:r>
    </w:p>
    <w:bookmarkEnd w:id="33"/>
    <w:bookmarkEnd w:id="34"/>
    <w:bookmarkStart w:id="35"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@knuth84</w:t>
      </w:r>
      <w:r>
        <w:t xml:space="preserve"> </w:t>
      </w:r>
      <w:r>
        <w:t xml:space="preserve">for additional discussion of literate programming.</w:t>
      </w:r>
    </w:p>
    <w:bookmarkEnd w:id="35"/>
    <w:bookmarkStart w:id="36" w:name="introduction-1"/>
    <w:p>
      <w:pPr>
        <w:pStyle w:val="Heading1"/>
      </w:pPr>
      <w:r>
        <w:t xml:space="preserve">2. Introduction</w:t>
      </w:r>
    </w:p>
    <w:p>
      <w:pPr>
        <w:pStyle w:val="FirstParagraph"/>
      </w:pPr>
      <w:r>
        <w:t xml:space="preserve">This is a book created from markdown and executable code.</w:t>
      </w:r>
    </w:p>
    <w:p>
      <w:pPr>
        <w:pStyle w:val="BodyText"/>
      </w:pPr>
      <w:r>
        <w:t xml:space="preserve">See</w:t>
      </w:r>
      <w:r>
        <w:t xml:space="preserve"> </w:t>
      </w:r>
      <w:r>
        <w:t xml:space="preserve">@knuth84</w:t>
      </w:r>
      <w:r>
        <w:t xml:space="preserve"> </w:t>
      </w:r>
      <w:r>
        <w:t xml:space="preserve">for additional discussion of literate programming.</w:t>
      </w:r>
    </w:p>
    <w:bookmarkEnd w:id="36"/>
    <w:bookmarkStart w:id="37" w:name="introduction-2"/>
    <w:p>
      <w:pPr>
        <w:pStyle w:val="Heading1"/>
      </w:pPr>
      <w:r>
        <w:t xml:space="preserve">3. Introduction</w:t>
      </w:r>
    </w:p>
    <w:p>
      <w:pPr>
        <w:pStyle w:val="FirstParagraph"/>
      </w:pPr>
      <w:r>
        <w:t xml:space="preserve">This is a book created from markdown and executable code.</w:t>
      </w:r>
    </w:p>
    <w:p>
      <w:pPr>
        <w:pStyle w:val="BodyText"/>
      </w:pPr>
      <w:r>
        <w:t xml:space="preserve">See</w:t>
      </w:r>
      <w:r>
        <w:t xml:space="preserve"> </w:t>
      </w:r>
      <w:r>
        <w:t xml:space="preserve">@knuth84</w:t>
      </w:r>
      <w:r>
        <w:t xml:space="preserve"> </w:t>
      </w:r>
      <w:r>
        <w:t xml:space="preserve">for additional discussion of literate programming.</w:t>
      </w:r>
    </w:p>
    <w:bookmarkEnd w:id="37"/>
    <w:bookmarkStart w:id="38" w:name="introduction-3"/>
    <w:p>
      <w:pPr>
        <w:pStyle w:val="Heading1"/>
      </w:pPr>
      <w:r>
        <w:t xml:space="preserve">4. Introduction</w:t>
      </w:r>
    </w:p>
    <w:p>
      <w:pPr>
        <w:pStyle w:val="FirstParagraph"/>
      </w:pPr>
      <w:r>
        <w:t xml:space="preserve">This is a book created from markdown and executable code.</w:t>
      </w:r>
    </w:p>
    <w:p>
      <w:pPr>
        <w:pStyle w:val="BodyText"/>
      </w:pPr>
      <w:r>
        <w:t xml:space="preserve">See</w:t>
      </w:r>
      <w:r>
        <w:t xml:space="preserve"> </w:t>
      </w:r>
      <w:r>
        <w:t xml:space="preserve">@knuth84</w:t>
      </w:r>
      <w:r>
        <w:t xml:space="preserve"> </w:t>
      </w:r>
      <w:r>
        <w:t xml:space="preserve">for additional discussion of literate programming.</w:t>
      </w:r>
    </w:p>
    <w:bookmarkEnd w:id="38"/>
    <w:bookmarkStart w:id="39" w:name="introduction-4"/>
    <w:p>
      <w:pPr>
        <w:pStyle w:val="Heading1"/>
      </w:pPr>
      <w:r>
        <w:t xml:space="preserve">5. Introduction</w:t>
      </w:r>
    </w:p>
    <w:p>
      <w:pPr>
        <w:pStyle w:val="FirstParagraph"/>
      </w:pPr>
      <w:r>
        <w:t xml:space="preserve">This is a book created from markdown and executable code.</w:t>
      </w:r>
    </w:p>
    <w:p>
      <w:pPr>
        <w:pStyle w:val="BodyText"/>
      </w:pPr>
      <w:r>
        <w:t xml:space="preserve">See</w:t>
      </w:r>
      <w:r>
        <w:t xml:space="preserve"> </w:t>
      </w:r>
      <w:r>
        <w:t xml:space="preserve">@knuth84</w:t>
      </w:r>
      <w:r>
        <w:t xml:space="preserve"> </w:t>
      </w:r>
      <w:r>
        <w:t xml:space="preserve">for additional discussion of literate programming.</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2" Target="https://owl.purdue.edu/owl/research_and_citation/apa_style/apa_style_introduction.html" TargetMode="External" /><Relationship Type="http://schemas.openxmlformats.org/officeDocument/2006/relationships/hyperlink" Id="rId30" Target="https://www.twu.ca/about-us/policies-guidelines/university-policies/academic-misconduct-fraud" TargetMode="External" /></Relationships>
</file>

<file path=word/_rels/footnotes.xml.rels><?xml version="1.0" encoding="UTF-8"?><Relationships xmlns="http://schemas.openxmlformats.org/package/2006/relationships"><Relationship Type="http://schemas.openxmlformats.org/officeDocument/2006/relationships/hyperlink" Id="rId32" Target="https://owl.purdue.edu/owl/research_and_citation/apa_style/apa_style_introduction.html" TargetMode="External" /><Relationship Type="http://schemas.openxmlformats.org/officeDocument/2006/relationships/hyperlink" Id="rId30" Target="https://www.twu.ca/about-us/policies-guidelines/university-policies/academic-misconduct-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2024-06-12T17:19:42Z</dcterms:created>
  <dcterms:modified xsi:type="dcterms:W3CDTF">2024-06-12T17:19:42Z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Jun 12, 2024</vt:lpwstr>
  </property>
  <property fmtid="{D5CDD505-2E9C-101B-9397-08002B2CF9AE}" pid="8" name="date-format">
    <vt:lpwstr>MMM D, YYYY</vt:lpwstr>
  </property>
  <property fmtid="{D5CDD505-2E9C-101B-9397-08002B2CF9AE}" pid="9" name="fig-cap-location">
    <vt:lpwstr>top</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
  </property>
  <property fmtid="{D5CDD505-2E9C-101B-9397-08002B2CF9AE}" pid="15" name="published-title">
    <vt:lpwstr>Last Modified:</vt:lpwstr>
  </property>
  <property fmtid="{D5CDD505-2E9C-101B-9397-08002B2CF9AE}" pid="16" name="template-partials">
    <vt:lpwstr/>
  </property>
  <property fmtid="{D5CDD505-2E9C-101B-9397-08002B2CF9AE}" pid="17" name="toc-title">
    <vt:lpwstr>Table of contents</vt:lpwstr>
  </property>
</Properties>
</file>