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C" w:rsidRPr="005533FA" w:rsidRDefault="005533FA" w:rsidP="005533FA">
      <w:pPr>
        <w:jc w:val="center"/>
        <w:rPr>
          <w:b/>
          <w:bCs/>
        </w:rPr>
      </w:pPr>
      <w:r w:rsidRPr="005533FA">
        <w:rPr>
          <w:b/>
          <w:bCs/>
        </w:rPr>
        <w:t>PRELIMINARY DESIGN REVIEW</w:t>
      </w:r>
    </w:p>
    <w:p w:rsidR="005533FA" w:rsidRPr="005533FA" w:rsidRDefault="005533FA" w:rsidP="005533FA">
      <w:pPr>
        <w:jc w:val="center"/>
        <w:rPr>
          <w:b/>
          <w:bCs/>
        </w:rPr>
      </w:pPr>
      <w:r w:rsidRPr="005533FA">
        <w:rPr>
          <w:b/>
          <w:bCs/>
        </w:rPr>
        <w:t>Lafayette College</w:t>
      </w:r>
    </w:p>
    <w:p w:rsidR="005533FA" w:rsidRPr="005533FA" w:rsidRDefault="005533FA" w:rsidP="005533FA">
      <w:pPr>
        <w:jc w:val="center"/>
        <w:rPr>
          <w:b/>
          <w:bCs/>
        </w:rPr>
      </w:pPr>
      <w:r w:rsidRPr="005533FA">
        <w:rPr>
          <w:b/>
          <w:bCs/>
        </w:rPr>
        <w:t>Department of Electrical and Computer Engineering</w:t>
      </w:r>
    </w:p>
    <w:p w:rsidR="005533FA" w:rsidRDefault="005533FA" w:rsidP="001F7579">
      <w:r>
        <w:t xml:space="preserve">Title: </w:t>
      </w:r>
      <w:r w:rsidR="001F7579">
        <w:t>Manchester</w:t>
      </w:r>
      <w:r>
        <w:t xml:space="preserve"> Receiver</w:t>
      </w:r>
    </w:p>
    <w:p w:rsidR="005533FA" w:rsidRDefault="005533FA">
      <w:r>
        <w:t xml:space="preserve">Authors: </w:t>
      </w:r>
      <w:proofErr w:type="spellStart"/>
      <w:r>
        <w:t>Zainab</w:t>
      </w:r>
      <w:proofErr w:type="spellEnd"/>
      <w:r>
        <w:t xml:space="preserve"> Hussein and Kemal </w:t>
      </w:r>
      <w:proofErr w:type="spellStart"/>
      <w:r>
        <w:t>Dilsiz</w:t>
      </w:r>
      <w:proofErr w:type="spellEnd"/>
    </w:p>
    <w:p w:rsidR="005533FA" w:rsidRDefault="005533FA" w:rsidP="00451509">
      <w:r>
        <w:t xml:space="preserve">Date: </w:t>
      </w:r>
      <w:r w:rsidR="00451509">
        <w:t>October 17</w:t>
      </w:r>
      <w:bookmarkStart w:id="0" w:name="_GoBack"/>
      <w:bookmarkEnd w:id="0"/>
      <w:r>
        <w:t>, 2017</w:t>
      </w:r>
    </w:p>
    <w:p w:rsidR="005533FA" w:rsidRPr="00734B2E" w:rsidRDefault="009E7831" w:rsidP="009E7831">
      <w:pPr>
        <w:pStyle w:val="ListParagraph"/>
        <w:numPr>
          <w:ilvl w:val="0"/>
          <w:numId w:val="1"/>
        </w:numPr>
        <w:rPr>
          <w:b/>
          <w:bCs/>
        </w:rPr>
      </w:pPr>
      <w:r w:rsidRPr="00734B2E">
        <w:rPr>
          <w:b/>
          <w:bCs/>
        </w:rPr>
        <w:t>Requirement checklist</w:t>
      </w:r>
    </w:p>
    <w:tbl>
      <w:tblPr>
        <w:tblStyle w:val="TableGrid"/>
        <w:tblW w:w="11920" w:type="dxa"/>
        <w:tblInd w:w="-1356" w:type="dxa"/>
        <w:tblLook w:val="04A0" w:firstRow="1" w:lastRow="0" w:firstColumn="1" w:lastColumn="0" w:noHBand="0" w:noVBand="1"/>
      </w:tblPr>
      <w:tblGrid>
        <w:gridCol w:w="2341"/>
        <w:gridCol w:w="4590"/>
        <w:gridCol w:w="630"/>
        <w:gridCol w:w="4359"/>
      </w:tblGrid>
      <w:tr w:rsidR="00643BDF" w:rsidRPr="00522996" w:rsidTr="00CD72C6">
        <w:trPr>
          <w:trHeight w:val="704"/>
        </w:trPr>
        <w:tc>
          <w:tcPr>
            <w:tcW w:w="2341" w:type="dxa"/>
          </w:tcPr>
          <w:p w:rsidR="00643BDF" w:rsidRPr="00522996" w:rsidRDefault="00643BDF" w:rsidP="00E519D1">
            <w:pPr>
              <w:rPr>
                <w:b/>
              </w:rPr>
            </w:pPr>
            <w:r w:rsidRPr="00522996">
              <w:rPr>
                <w:b/>
              </w:rPr>
              <w:t>Description</w:t>
            </w:r>
          </w:p>
        </w:tc>
        <w:tc>
          <w:tcPr>
            <w:tcW w:w="5220" w:type="dxa"/>
            <w:gridSpan w:val="2"/>
          </w:tcPr>
          <w:p w:rsidR="00643BDF" w:rsidRPr="00522996" w:rsidRDefault="00643BDF" w:rsidP="00E519D1">
            <w:pPr>
              <w:rPr>
                <w:b/>
              </w:rPr>
            </w:pPr>
            <w:r w:rsidRPr="00522996">
              <w:rPr>
                <w:b/>
              </w:rPr>
              <w:t>Test Method</w:t>
            </w:r>
          </w:p>
        </w:tc>
        <w:tc>
          <w:tcPr>
            <w:tcW w:w="4359" w:type="dxa"/>
          </w:tcPr>
          <w:p w:rsidR="00643BDF" w:rsidRPr="00522996" w:rsidRDefault="00643BDF" w:rsidP="00E519D1">
            <w:pPr>
              <w:rPr>
                <w:b/>
              </w:rPr>
            </w:pPr>
            <w:r>
              <w:rPr>
                <w:b/>
              </w:rPr>
              <w:t>Detailed Results</w:t>
            </w:r>
          </w:p>
        </w:tc>
      </w:tr>
      <w:tr w:rsidR="00643BDF" w:rsidRPr="004B7820" w:rsidTr="00CD72C6">
        <w:trPr>
          <w:trHeight w:val="352"/>
        </w:trPr>
        <w:tc>
          <w:tcPr>
            <w:tcW w:w="2341" w:type="dxa"/>
          </w:tcPr>
          <w:p w:rsidR="00643BDF" w:rsidRPr="004B7820" w:rsidRDefault="00643BDF" w:rsidP="00E519D1">
            <w:pPr>
              <w:ind w:left="274" w:hanging="274"/>
            </w:pPr>
            <w:r>
              <w:t>1.</w:t>
            </w:r>
            <w:r>
              <w:tab/>
            </w:r>
            <w:r w:rsidRPr="004B7820">
              <w:t>Module Interface</w:t>
            </w:r>
          </w:p>
        </w:tc>
        <w:tc>
          <w:tcPr>
            <w:tcW w:w="5220" w:type="dxa"/>
            <w:gridSpan w:val="2"/>
          </w:tcPr>
          <w:p w:rsidR="00643BDF" w:rsidRPr="004B7820" w:rsidRDefault="00643BDF" w:rsidP="00E519D1">
            <w:pPr>
              <w:ind w:left="274" w:hanging="274"/>
            </w:pPr>
            <w:r w:rsidRPr="004B7820">
              <w:t>Code Inspection</w:t>
            </w:r>
          </w:p>
        </w:tc>
        <w:tc>
          <w:tcPr>
            <w:tcW w:w="4359" w:type="dxa"/>
          </w:tcPr>
          <w:p w:rsidR="00CD72C6" w:rsidRPr="00CD72C6" w:rsidRDefault="00643BDF" w:rsidP="00CD72C6">
            <w:r>
              <w:t xml:space="preserve">We </w:t>
            </w:r>
            <w:r w:rsidR="00C77345">
              <w:t>will add</w:t>
            </w:r>
            <w:r>
              <w:t xml:space="preserve"> few extra inputs and out</w:t>
            </w:r>
            <w:r w:rsidR="00C77345">
              <w:t xml:space="preserve">puts compared to the Lab design, i.e. </w:t>
            </w:r>
          </w:p>
          <w:p w:rsidR="00CD72C6" w:rsidRDefault="00CD72C6" w:rsidP="00CD72C6">
            <w:pPr>
              <w:pStyle w:val="Default"/>
            </w:pPr>
            <w:r>
              <w:t xml:space="preserve">1. Check for error in PREAMBLE-SFD via </w:t>
            </w:r>
            <w:proofErr w:type="spellStart"/>
            <w:r>
              <w:t>correlator</w:t>
            </w:r>
            <w:proofErr w:type="spellEnd"/>
            <w:r>
              <w:t xml:space="preserve"> use </w:t>
            </w:r>
          </w:p>
          <w:p w:rsidR="009E7831" w:rsidRPr="00CD72C6" w:rsidRDefault="00CD72C6" w:rsidP="00CD72C6">
            <w:pPr>
              <w:pStyle w:val="Default"/>
            </w:pPr>
            <w:r>
              <w:t xml:space="preserve">2. Added Transmitter from Lab3 for switching in between </w:t>
            </w:r>
            <w:proofErr w:type="spellStart"/>
            <w:r>
              <w:t>RealTerm</w:t>
            </w:r>
            <w:proofErr w:type="spellEnd"/>
            <w:r>
              <w:t xml:space="preserve"> data input and user given switches data input </w:t>
            </w:r>
          </w:p>
        </w:tc>
      </w:tr>
      <w:tr w:rsidR="00643BDF" w:rsidRPr="004B7820" w:rsidTr="00CD72C6">
        <w:trPr>
          <w:trHeight w:val="2987"/>
        </w:trPr>
        <w:tc>
          <w:tcPr>
            <w:tcW w:w="2341" w:type="dxa"/>
          </w:tcPr>
          <w:p w:rsidR="00643BDF" w:rsidRPr="004B7820" w:rsidRDefault="00643BDF" w:rsidP="00C77345">
            <w:pPr>
              <w:ind w:left="274" w:hanging="274"/>
            </w:pPr>
            <w:r>
              <w:t>2.</w:t>
            </w:r>
            <w:r>
              <w:tab/>
              <w:t xml:space="preserve">Module function: </w:t>
            </w:r>
            <w:r w:rsidR="00C77345">
              <w:t>accepts</w:t>
            </w:r>
            <w:r>
              <w:t xml:space="preserve"> </w:t>
            </w:r>
            <w:proofErr w:type="spellStart"/>
            <w:r w:rsidR="00C77345">
              <w:t>rxd</w:t>
            </w:r>
            <w:proofErr w:type="spellEnd"/>
            <w:r>
              <w:t xml:space="preserve"> input and </w:t>
            </w:r>
            <w:r w:rsidR="00C77345">
              <w:t>receives</w:t>
            </w:r>
            <w:r>
              <w:t xml:space="preserve"> data bits one by one</w:t>
            </w:r>
            <w:r w:rsidR="007A60AC">
              <w:t xml:space="preserve">, </w:t>
            </w:r>
            <w:r w:rsidR="00C77345">
              <w:t xml:space="preserve">err output for when there is a frame error </w:t>
            </w:r>
            <w:r>
              <w:t xml:space="preserve"> </w:t>
            </w:r>
            <w:r w:rsidR="00C77345">
              <w:t xml:space="preserve">and </w:t>
            </w:r>
            <w:r>
              <w:t xml:space="preserve">indicates readiness for the next </w:t>
            </w:r>
            <w:r w:rsidR="00C77345">
              <w:t>receiving</w:t>
            </w:r>
            <w:r w:rsidR="007A60AC">
              <w:t xml:space="preserve"> with </w:t>
            </w:r>
            <w:proofErr w:type="spellStart"/>
            <w:r w:rsidR="007A60AC">
              <w:t>cardet</w:t>
            </w:r>
            <w:proofErr w:type="spellEnd"/>
            <w:r>
              <w:t xml:space="preserve"> output</w:t>
            </w:r>
          </w:p>
        </w:tc>
        <w:tc>
          <w:tcPr>
            <w:tcW w:w="4590" w:type="dxa"/>
          </w:tcPr>
          <w:p w:rsidR="007A60AC" w:rsidRDefault="007A60AC" w:rsidP="007A60AC">
            <w:pPr>
              <w:pStyle w:val="Default"/>
            </w:pPr>
            <w:r>
              <w:t xml:space="preserve">Demonstration in oscilloscope and test bench simulation and Nexys4DDR board: </w:t>
            </w:r>
          </w:p>
          <w:p w:rsidR="007A60AC" w:rsidRDefault="007A60AC" w:rsidP="007A60AC">
            <w:pPr>
              <w:pStyle w:val="Default"/>
              <w:rPr>
                <w:b/>
                <w:bCs/>
              </w:rPr>
            </w:pPr>
            <w:r>
              <w:rPr>
                <w:b/>
                <w:bCs/>
              </w:rPr>
              <w:t xml:space="preserve">TEST BENCH </w:t>
            </w:r>
          </w:p>
          <w:p w:rsidR="007A60AC" w:rsidRPr="007A60AC" w:rsidRDefault="007A60AC" w:rsidP="007A60AC">
            <w:pPr>
              <w:pStyle w:val="Default"/>
            </w:pPr>
            <w:r>
              <w:t>1. Display of error situations</w:t>
            </w:r>
          </w:p>
          <w:p w:rsidR="007A60AC" w:rsidRDefault="007A60AC" w:rsidP="007A60AC">
            <w:pPr>
              <w:pStyle w:val="Default"/>
            </w:pPr>
            <w:r>
              <w:t xml:space="preserve">2. Display of 10101010, 11001100 data transmissions </w:t>
            </w:r>
          </w:p>
          <w:p w:rsidR="007A60AC" w:rsidRDefault="007A60AC" w:rsidP="007A60AC">
            <w:pPr>
              <w:pStyle w:val="Default"/>
            </w:pPr>
            <w:r>
              <w:t xml:space="preserve">3. Proper display of </w:t>
            </w:r>
            <w:proofErr w:type="spellStart"/>
            <w:r>
              <w:t>time_count</w:t>
            </w:r>
            <w:proofErr w:type="spellEnd"/>
            <w:r>
              <w:t xml:space="preserve"> </w:t>
            </w:r>
          </w:p>
          <w:p w:rsidR="007A60AC" w:rsidRDefault="007A60AC" w:rsidP="007A60AC">
            <w:pPr>
              <w:pStyle w:val="Default"/>
            </w:pPr>
            <w:r>
              <w:t xml:space="preserve">4. Display of data received </w:t>
            </w:r>
          </w:p>
          <w:p w:rsidR="007A60AC" w:rsidRDefault="007A60AC" w:rsidP="007A60AC">
            <w:pPr>
              <w:pStyle w:val="Default"/>
            </w:pPr>
            <w:r>
              <w:t>5. Display of PREAMBLE-SFD transition</w:t>
            </w:r>
          </w:p>
          <w:p w:rsidR="007A60AC" w:rsidRDefault="007A60AC" w:rsidP="007A60AC">
            <w:pPr>
              <w:pStyle w:val="Default"/>
            </w:pPr>
            <w:r>
              <w:t>6. Proper display of reset</w:t>
            </w:r>
          </w:p>
          <w:p w:rsidR="007A60AC" w:rsidRDefault="007A60AC" w:rsidP="007A60AC">
            <w:pPr>
              <w:pStyle w:val="Default"/>
            </w:pPr>
            <w:r>
              <w:t xml:space="preserve">7. Proper display of the </w:t>
            </w:r>
            <w:proofErr w:type="spellStart"/>
            <w:r>
              <w:t>BaudRate</w:t>
            </w:r>
            <w:proofErr w:type="spellEnd"/>
            <w:r>
              <w:t xml:space="preserve"> </w:t>
            </w:r>
          </w:p>
          <w:p w:rsidR="00643BDF" w:rsidRPr="004B7820" w:rsidRDefault="007A60AC" w:rsidP="00CD72C6">
            <w:pPr>
              <w:pStyle w:val="Default"/>
            </w:pPr>
            <w:r>
              <w:t xml:space="preserve">8. Proper display of </w:t>
            </w:r>
            <w:proofErr w:type="spellStart"/>
            <w:r>
              <w:t>correlator</w:t>
            </w:r>
            <w:proofErr w:type="spellEnd"/>
            <w:r>
              <w:t xml:space="preserve"> output</w:t>
            </w:r>
          </w:p>
        </w:tc>
        <w:tc>
          <w:tcPr>
            <w:tcW w:w="4989" w:type="dxa"/>
            <w:gridSpan w:val="2"/>
          </w:tcPr>
          <w:p w:rsidR="007A60AC" w:rsidRDefault="007A60AC" w:rsidP="007A60AC">
            <w:pPr>
              <w:pStyle w:val="Default"/>
            </w:pPr>
            <w:r>
              <w:rPr>
                <w:b/>
                <w:bCs/>
              </w:rPr>
              <w:t xml:space="preserve">OSCILLOSCOPE &amp; FPGA HARDWARE </w:t>
            </w:r>
          </w:p>
          <w:p w:rsidR="007A60AC" w:rsidRDefault="007A60AC" w:rsidP="007A60AC">
            <w:pPr>
              <w:pStyle w:val="Default"/>
            </w:pPr>
            <w:r>
              <w:t xml:space="preserve">1. Display of </w:t>
            </w:r>
            <w:proofErr w:type="spellStart"/>
            <w:r>
              <w:t>cardet</w:t>
            </w:r>
            <w:proofErr w:type="spellEnd"/>
            <w:r>
              <w:t xml:space="preserve"> output with a LED of the board </w:t>
            </w:r>
          </w:p>
          <w:p w:rsidR="007A60AC" w:rsidRDefault="007A60AC" w:rsidP="007A60AC">
            <w:pPr>
              <w:pStyle w:val="Default"/>
            </w:pPr>
            <w:r>
              <w:t xml:space="preserve">2. Proper display of 01010101, 00110011, 00001111, 00000000, 11111111 data inputs with seven segment display </w:t>
            </w:r>
            <w:proofErr w:type="spellStart"/>
            <w:r>
              <w:t>Nexys</w:t>
            </w:r>
            <w:proofErr w:type="spellEnd"/>
            <w:r>
              <w:t xml:space="preserve"> board </w:t>
            </w:r>
          </w:p>
          <w:p w:rsidR="007A60AC" w:rsidRDefault="007A60AC" w:rsidP="007A60AC">
            <w:pPr>
              <w:pStyle w:val="Default"/>
            </w:pPr>
            <w:r>
              <w:t xml:space="preserve">3. Proper display of </w:t>
            </w:r>
            <w:proofErr w:type="spellStart"/>
            <w:r>
              <w:t>BaudRate</w:t>
            </w:r>
            <w:proofErr w:type="spellEnd"/>
            <w:r>
              <w:t xml:space="preserve"> with oscilloscope using the </w:t>
            </w:r>
            <w:proofErr w:type="spellStart"/>
            <w:r>
              <w:t>cardet</w:t>
            </w:r>
            <w:proofErr w:type="spellEnd"/>
            <w:r>
              <w:t xml:space="preserve"> state </w:t>
            </w:r>
          </w:p>
          <w:p w:rsidR="007A60AC" w:rsidRDefault="007A60AC" w:rsidP="007A60AC">
            <w:pPr>
              <w:pStyle w:val="Default"/>
            </w:pPr>
            <w:r>
              <w:t xml:space="preserve">4. Proper display of </w:t>
            </w:r>
            <w:proofErr w:type="spellStart"/>
            <w:r>
              <w:t>cardet</w:t>
            </w:r>
            <w:proofErr w:type="spellEnd"/>
            <w:r>
              <w:t xml:space="preserve"> output on oscilloscope </w:t>
            </w:r>
          </w:p>
          <w:p w:rsidR="007A60AC" w:rsidRDefault="007A60AC" w:rsidP="007A60AC">
            <w:pPr>
              <w:pStyle w:val="Default"/>
            </w:pPr>
            <w:r>
              <w:t xml:space="preserve">5. Proper display of reset on seven segment display on </w:t>
            </w:r>
            <w:proofErr w:type="spellStart"/>
            <w:r>
              <w:t>Nexys</w:t>
            </w:r>
            <w:proofErr w:type="spellEnd"/>
            <w:r>
              <w:t xml:space="preserve"> board </w:t>
            </w:r>
          </w:p>
          <w:p w:rsidR="007A60AC" w:rsidRDefault="007A60AC" w:rsidP="007A60AC">
            <w:pPr>
              <w:pStyle w:val="Default"/>
            </w:pPr>
            <w:r>
              <w:t>6. Proper display of error on the oscilloscope</w:t>
            </w:r>
            <w:r w:rsidR="00CD72C6">
              <w:t xml:space="preserve"> (sticky)</w:t>
            </w:r>
          </w:p>
          <w:p w:rsidR="00643BDF" w:rsidRPr="004B7820" w:rsidRDefault="00643BDF" w:rsidP="00E519D1"/>
        </w:tc>
      </w:tr>
      <w:tr w:rsidR="00643BDF" w:rsidRPr="004B7820" w:rsidTr="00CD72C6">
        <w:trPr>
          <w:trHeight w:val="1078"/>
        </w:trPr>
        <w:tc>
          <w:tcPr>
            <w:tcW w:w="2341" w:type="dxa"/>
          </w:tcPr>
          <w:p w:rsidR="00643BDF" w:rsidRPr="004B7820" w:rsidRDefault="00643BDF" w:rsidP="00E519D1">
            <w:pPr>
              <w:ind w:left="274" w:hanging="274"/>
            </w:pPr>
            <w:r>
              <w:t>3.</w:t>
            </w:r>
            <w:r>
              <w:tab/>
              <w:t>Uses Nexys4 board 100Mhz clock; all flip-flop clock inputs tied directly to this signal</w:t>
            </w:r>
          </w:p>
        </w:tc>
        <w:tc>
          <w:tcPr>
            <w:tcW w:w="5220" w:type="dxa"/>
            <w:gridSpan w:val="2"/>
          </w:tcPr>
          <w:p w:rsidR="00643BDF" w:rsidRDefault="00643BDF" w:rsidP="00E519D1">
            <w:pPr>
              <w:ind w:left="274" w:hanging="274"/>
              <w:rPr>
                <w:i/>
              </w:rPr>
            </w:pPr>
            <w:r>
              <w:t>Code inspection</w:t>
            </w:r>
          </w:p>
          <w:p w:rsidR="00643BDF" w:rsidRPr="00051E43" w:rsidRDefault="00643BDF" w:rsidP="00E519D1">
            <w:pPr>
              <w:ind w:left="274" w:hanging="274"/>
              <w:rPr>
                <w:i/>
              </w:rPr>
            </w:pPr>
            <w:r>
              <w:rPr>
                <w:i/>
              </w:rPr>
              <w:t xml:space="preserve">(all the instances of the </w:t>
            </w:r>
            <w:proofErr w:type="spellStart"/>
            <w:r>
              <w:rPr>
                <w:i/>
              </w:rPr>
              <w:t>clk</w:t>
            </w:r>
            <w:proofErr w:type="spellEnd"/>
            <w:r>
              <w:rPr>
                <w:i/>
              </w:rPr>
              <w:t xml:space="preserve"> use in the modules are provided)</w:t>
            </w:r>
          </w:p>
        </w:tc>
        <w:tc>
          <w:tcPr>
            <w:tcW w:w="4359" w:type="dxa"/>
          </w:tcPr>
          <w:p w:rsidR="00CD72C6" w:rsidRDefault="00CD72C6" w:rsidP="00CD72C6">
            <w:pPr>
              <w:pStyle w:val="Default"/>
            </w:pPr>
            <w:r>
              <w:t xml:space="preserve">Provide the clock report from </w:t>
            </w:r>
            <w:proofErr w:type="spellStart"/>
            <w:r>
              <w:t>vivado</w:t>
            </w:r>
            <w:proofErr w:type="spellEnd"/>
            <w:r>
              <w:t xml:space="preserve"> </w:t>
            </w:r>
          </w:p>
          <w:p w:rsidR="00643BDF" w:rsidRPr="004B7820" w:rsidRDefault="00643BDF" w:rsidP="00E519D1"/>
        </w:tc>
      </w:tr>
      <w:tr w:rsidR="00643BDF" w:rsidRPr="004B7820" w:rsidTr="00CD72C6">
        <w:trPr>
          <w:trHeight w:val="352"/>
        </w:trPr>
        <w:tc>
          <w:tcPr>
            <w:tcW w:w="2341" w:type="dxa"/>
          </w:tcPr>
          <w:p w:rsidR="00643BDF" w:rsidRPr="00E55851" w:rsidRDefault="00643BDF" w:rsidP="00E519D1">
            <w:pPr>
              <w:ind w:left="274" w:hanging="274"/>
            </w:pPr>
            <w:r>
              <w:t>4.</w:t>
            </w:r>
            <w:r>
              <w:tab/>
            </w:r>
            <w:r w:rsidRPr="00E55851">
              <w:t>Contains no latches</w:t>
            </w:r>
          </w:p>
        </w:tc>
        <w:tc>
          <w:tcPr>
            <w:tcW w:w="5220" w:type="dxa"/>
            <w:gridSpan w:val="2"/>
          </w:tcPr>
          <w:p w:rsidR="00643BDF" w:rsidRPr="00E55851" w:rsidRDefault="00643BDF" w:rsidP="00E519D1">
            <w:pPr>
              <w:ind w:left="274" w:hanging="274"/>
            </w:pPr>
            <w:r w:rsidRPr="00E55851">
              <w:t>Inspection of Synthesis Report</w:t>
            </w:r>
          </w:p>
        </w:tc>
        <w:tc>
          <w:tcPr>
            <w:tcW w:w="4359" w:type="dxa"/>
          </w:tcPr>
          <w:p w:rsidR="00643BDF" w:rsidRPr="004B7820" w:rsidRDefault="00CD72C6" w:rsidP="00CD72C6">
            <w:pPr>
              <w:pStyle w:val="Default"/>
            </w:pPr>
            <w:r>
              <w:t xml:space="preserve">Provide the section in </w:t>
            </w:r>
            <w:proofErr w:type="spellStart"/>
            <w:r>
              <w:t>vivado</w:t>
            </w:r>
            <w:proofErr w:type="spellEnd"/>
            <w:r>
              <w:t xml:space="preserve"> synthesis report </w:t>
            </w:r>
          </w:p>
        </w:tc>
      </w:tr>
      <w:tr w:rsidR="00643BDF" w:rsidTr="00CD72C6">
        <w:trPr>
          <w:trHeight w:val="1088"/>
        </w:trPr>
        <w:tc>
          <w:tcPr>
            <w:tcW w:w="2341" w:type="dxa"/>
          </w:tcPr>
          <w:p w:rsidR="00643BDF" w:rsidRDefault="00643BDF" w:rsidP="00E519D1">
            <w:pPr>
              <w:ind w:left="274" w:hanging="274"/>
            </w:pPr>
            <w:r>
              <w:t>5.</w:t>
            </w:r>
            <w:r>
              <w:tab/>
              <w:t>Test circuit – show test that test circuit functions properly to exercises circuit.</w:t>
            </w:r>
          </w:p>
        </w:tc>
        <w:tc>
          <w:tcPr>
            <w:tcW w:w="5220" w:type="dxa"/>
            <w:gridSpan w:val="2"/>
          </w:tcPr>
          <w:p w:rsidR="00CD72C6" w:rsidRDefault="00CD72C6" w:rsidP="00CD72C6">
            <w:pPr>
              <w:pStyle w:val="Default"/>
            </w:pPr>
            <w:r>
              <w:t xml:space="preserve">1. Demonstrate 10101010, 11001100, 11110000, 00000000, 11111111 on the seven segments and the oscilloscope </w:t>
            </w:r>
          </w:p>
          <w:p w:rsidR="00CD72C6" w:rsidRDefault="00CD72C6" w:rsidP="00CD72C6">
            <w:pPr>
              <w:pStyle w:val="Default"/>
            </w:pPr>
            <w:r>
              <w:t xml:space="preserve">2. Demonstrate two consecutive data transmission of NM letters through </w:t>
            </w:r>
            <w:proofErr w:type="spellStart"/>
            <w:r>
              <w:t>RealTerm</w:t>
            </w:r>
            <w:proofErr w:type="spellEnd"/>
            <w:r>
              <w:t xml:space="preserve"> </w:t>
            </w:r>
          </w:p>
          <w:p w:rsidR="00CD72C6" w:rsidRDefault="00CD72C6" w:rsidP="00CD72C6">
            <w:pPr>
              <w:pStyle w:val="Default"/>
            </w:pPr>
            <w:r>
              <w:t xml:space="preserve">3. </w:t>
            </w:r>
            <w:proofErr w:type="spellStart"/>
            <w:r>
              <w:t>Demostrate</w:t>
            </w:r>
            <w:proofErr w:type="spellEnd"/>
            <w:r>
              <w:t xml:space="preserve"> </w:t>
            </w:r>
            <w:proofErr w:type="spellStart"/>
            <w:r>
              <w:t>BaudRate</w:t>
            </w:r>
            <w:proofErr w:type="spellEnd"/>
            <w:r>
              <w:t xml:space="preserve"> from </w:t>
            </w:r>
            <w:proofErr w:type="spellStart"/>
            <w:r>
              <w:t>cardet</w:t>
            </w:r>
            <w:proofErr w:type="spellEnd"/>
            <w:r>
              <w:t xml:space="preserve"> signal </w:t>
            </w:r>
          </w:p>
          <w:p w:rsidR="00CD72C6" w:rsidRDefault="00CD72C6" w:rsidP="00CD72C6">
            <w:pPr>
              <w:pStyle w:val="Default"/>
            </w:pPr>
            <w:r>
              <w:t xml:space="preserve">4. </w:t>
            </w:r>
            <w:proofErr w:type="spellStart"/>
            <w:r>
              <w:t>Demostrate</w:t>
            </w:r>
            <w:proofErr w:type="spellEnd"/>
            <w:r>
              <w:t xml:space="preserve"> sticky error signal </w:t>
            </w:r>
          </w:p>
          <w:p w:rsidR="00CD72C6" w:rsidRDefault="00CD72C6" w:rsidP="00CD72C6">
            <w:pPr>
              <w:pStyle w:val="Default"/>
            </w:pPr>
            <w:r>
              <w:t xml:space="preserve">5. </w:t>
            </w:r>
            <w:proofErr w:type="spellStart"/>
            <w:r>
              <w:t>Demostrate</w:t>
            </w:r>
            <w:proofErr w:type="spellEnd"/>
            <w:r>
              <w:t xml:space="preserve"> every bit of the data after </w:t>
            </w:r>
            <w:proofErr w:type="spellStart"/>
            <w:r>
              <w:t>receival</w:t>
            </w:r>
            <w:proofErr w:type="spellEnd"/>
            <w:r>
              <w:t xml:space="preserve"> </w:t>
            </w:r>
          </w:p>
          <w:p w:rsidR="00CD72C6" w:rsidRDefault="00CD72C6" w:rsidP="00CD72C6">
            <w:pPr>
              <w:pStyle w:val="Default"/>
            </w:pPr>
            <w:r>
              <w:t xml:space="preserve">6. </w:t>
            </w:r>
            <w:proofErr w:type="spellStart"/>
            <w:r>
              <w:t>Demostrate</w:t>
            </w:r>
            <w:proofErr w:type="spellEnd"/>
            <w:r>
              <w:t xml:space="preserve"> the transition from user input transmitter to </w:t>
            </w:r>
            <w:proofErr w:type="spellStart"/>
            <w:r>
              <w:t>RealTerm</w:t>
            </w:r>
            <w:proofErr w:type="spellEnd"/>
            <w:r>
              <w:t xml:space="preserve"> input </w:t>
            </w:r>
          </w:p>
          <w:p w:rsidR="00CD72C6" w:rsidRDefault="00CD72C6" w:rsidP="00CD72C6">
            <w:pPr>
              <w:pStyle w:val="Default"/>
            </w:pPr>
            <w:r>
              <w:t>7. Demonstrate multiple data transmission (set length)</w:t>
            </w:r>
          </w:p>
          <w:p w:rsidR="00643BDF" w:rsidRDefault="00643BDF" w:rsidP="00E519D1">
            <w:pPr>
              <w:ind w:left="274" w:hanging="274"/>
            </w:pPr>
          </w:p>
        </w:tc>
        <w:tc>
          <w:tcPr>
            <w:tcW w:w="4359" w:type="dxa"/>
          </w:tcPr>
          <w:p w:rsidR="00CD72C6" w:rsidRDefault="00CD72C6" w:rsidP="00CD72C6">
            <w:pPr>
              <w:pStyle w:val="Default"/>
            </w:pPr>
            <w:r>
              <w:t xml:space="preserve">Demonstration to Professor </w:t>
            </w:r>
            <w:proofErr w:type="spellStart"/>
            <w:r>
              <w:t>Nadovich</w:t>
            </w:r>
            <w:proofErr w:type="spellEnd"/>
            <w:r>
              <w:t xml:space="preserve"> </w:t>
            </w:r>
          </w:p>
          <w:p w:rsidR="00643BDF" w:rsidRDefault="00643BDF" w:rsidP="009E7831">
            <w:pPr>
              <w:pStyle w:val="Default"/>
            </w:pPr>
          </w:p>
        </w:tc>
      </w:tr>
      <w:tr w:rsidR="00643BDF" w:rsidRPr="004F1F95" w:rsidTr="00E519D1">
        <w:trPr>
          <w:trHeight w:val="1430"/>
        </w:trPr>
        <w:tc>
          <w:tcPr>
            <w:tcW w:w="11920" w:type="dxa"/>
            <w:gridSpan w:val="4"/>
          </w:tcPr>
          <w:p w:rsidR="00643BDF" w:rsidRPr="004F1F95" w:rsidRDefault="00643BDF" w:rsidP="00E519D1">
            <w:r w:rsidRPr="004F1F95">
              <w:lastRenderedPageBreak/>
              <w:t xml:space="preserve">In submitting this checklist as part of our report, </w:t>
            </w:r>
            <w:r>
              <w:t>I/W</w:t>
            </w:r>
            <w:r w:rsidRPr="004F1F95">
              <w:t xml:space="preserve">e </w:t>
            </w:r>
            <w:r>
              <w:t>certify</w:t>
            </w:r>
            <w:r w:rsidRPr="004F1F95">
              <w:t xml:space="preserve"> that the tests described above were conducted and that the results of the</w:t>
            </w:r>
            <w:r>
              <w:t>se</w:t>
            </w:r>
            <w:r w:rsidRPr="004F1F95">
              <w:t xml:space="preserve"> tests are accurately described and represented.  </w:t>
            </w:r>
            <w:r>
              <w:t>I/We</w:t>
            </w:r>
            <w:r w:rsidRPr="004F1F95">
              <w:t xml:space="preserve"> understand that any misrepresentation of the tests or the results constitutes a violation of the College policy on academic dishonesty.</w:t>
            </w:r>
          </w:p>
        </w:tc>
      </w:tr>
      <w:tr w:rsidR="00643BDF" w:rsidRPr="00EE3559" w:rsidTr="00E519D1">
        <w:trPr>
          <w:trHeight w:val="462"/>
        </w:trPr>
        <w:tc>
          <w:tcPr>
            <w:tcW w:w="11920" w:type="dxa"/>
            <w:gridSpan w:val="4"/>
          </w:tcPr>
          <w:p w:rsidR="00643BDF" w:rsidRPr="00EE3559" w:rsidRDefault="00643BDF" w:rsidP="00CD72C6">
            <w:pPr>
              <w:tabs>
                <w:tab w:val="left" w:pos="6300"/>
              </w:tabs>
              <w:spacing w:after="80"/>
              <w:rPr>
                <w:i/>
              </w:rPr>
            </w:pPr>
            <w:r w:rsidRPr="00EE3559">
              <w:rPr>
                <w:i/>
              </w:rPr>
              <w:t>Name</w:t>
            </w:r>
            <w:r>
              <w:rPr>
                <w:i/>
              </w:rPr>
              <w:t>(</w:t>
            </w:r>
            <w:r w:rsidRPr="00EE3559">
              <w:rPr>
                <w:i/>
              </w:rPr>
              <w:t>s</w:t>
            </w:r>
            <w:r>
              <w:rPr>
                <w:i/>
              </w:rPr>
              <w:t>)</w:t>
            </w:r>
            <w:r w:rsidRPr="00EE3559">
              <w:rPr>
                <w:i/>
              </w:rPr>
              <w:t>:</w:t>
            </w:r>
            <w:r>
              <w:rPr>
                <w:i/>
              </w:rPr>
              <w:t xml:space="preserve">Kemal </w:t>
            </w:r>
            <w:proofErr w:type="spellStart"/>
            <w:r>
              <w:rPr>
                <w:i/>
              </w:rPr>
              <w:t>Dilsiz</w:t>
            </w:r>
            <w:proofErr w:type="spellEnd"/>
            <w:r>
              <w:rPr>
                <w:i/>
              </w:rPr>
              <w:t xml:space="preserve"> &amp; </w:t>
            </w:r>
            <w:proofErr w:type="spellStart"/>
            <w:r>
              <w:rPr>
                <w:i/>
              </w:rPr>
              <w:t>Zainab</w:t>
            </w:r>
            <w:proofErr w:type="spellEnd"/>
            <w:r>
              <w:rPr>
                <w:i/>
              </w:rPr>
              <w:t xml:space="preserve"> Hussein</w:t>
            </w:r>
            <w:r>
              <w:rPr>
                <w:i/>
              </w:rPr>
              <w:tab/>
            </w:r>
            <w:r w:rsidRPr="00EE3559">
              <w:rPr>
                <w:i/>
              </w:rPr>
              <w:t>Date</w:t>
            </w:r>
            <w:r>
              <w:rPr>
                <w:i/>
              </w:rPr>
              <w:t>:</w:t>
            </w:r>
            <w:r w:rsidR="00CD72C6">
              <w:rPr>
                <w:i/>
              </w:rPr>
              <w:t xml:space="preserve"> 10</w:t>
            </w:r>
            <w:r w:rsidR="009E7831">
              <w:rPr>
                <w:i/>
              </w:rPr>
              <w:t>/</w:t>
            </w:r>
            <w:r w:rsidR="00CD72C6">
              <w:rPr>
                <w:i/>
              </w:rPr>
              <w:t>17</w:t>
            </w:r>
            <w:r>
              <w:rPr>
                <w:i/>
              </w:rPr>
              <w:t>/2016</w:t>
            </w:r>
          </w:p>
        </w:tc>
      </w:tr>
    </w:tbl>
    <w:p w:rsidR="008D3141" w:rsidRPr="00B675EB" w:rsidRDefault="009E7831" w:rsidP="00B675EB">
      <w:pPr>
        <w:pStyle w:val="ListParagraph"/>
        <w:numPr>
          <w:ilvl w:val="0"/>
          <w:numId w:val="1"/>
        </w:numPr>
        <w:rPr>
          <w:b/>
          <w:bCs/>
        </w:rPr>
      </w:pPr>
      <w:r w:rsidRPr="008D3141">
        <w:rPr>
          <w:b/>
          <w:bCs/>
        </w:rPr>
        <w:t>High-level Description</w:t>
      </w:r>
    </w:p>
    <w:p w:rsidR="00B30628" w:rsidRDefault="00B30628" w:rsidP="00B30628">
      <w:pPr>
        <w:ind w:left="360"/>
      </w:pPr>
      <w:r>
        <w:t xml:space="preserve">Our design simply combines the </w:t>
      </w:r>
      <w:proofErr w:type="spellStart"/>
      <w:proofErr w:type="gramStart"/>
      <w:r>
        <w:t>manchester</w:t>
      </w:r>
      <w:proofErr w:type="spellEnd"/>
      <w:proofErr w:type="gramEnd"/>
      <w:r>
        <w:t xml:space="preserve"> transmitter from Lab3 and </w:t>
      </w:r>
      <w:proofErr w:type="spellStart"/>
      <w:r>
        <w:t>manchester</w:t>
      </w:r>
      <w:proofErr w:type="spellEnd"/>
      <w:r>
        <w:t xml:space="preserve"> receiver implementation from this lab. Therefore, the data can be transmitted </w:t>
      </w:r>
      <w:r w:rsidR="00B675EB">
        <w:t xml:space="preserve">through the user input and also from the </w:t>
      </w:r>
      <w:proofErr w:type="spellStart"/>
      <w:r w:rsidR="00B675EB">
        <w:t>mx_test</w:t>
      </w:r>
      <w:proofErr w:type="spellEnd"/>
      <w:r w:rsidR="00B675EB">
        <w:t xml:space="preserve"> module via changing the length. This would allow us to quickly change input and test it on the oscilloscope. </w:t>
      </w:r>
    </w:p>
    <w:p w:rsidR="00B675EB" w:rsidRDefault="00B675EB" w:rsidP="00B30628">
      <w:pPr>
        <w:ind w:left="360"/>
      </w:pPr>
      <w:r>
        <w:rPr>
          <w:noProof/>
        </w:rPr>
        <w:drawing>
          <wp:inline distT="0" distB="0" distL="0" distR="0" wp14:anchorId="11C267E3" wp14:editId="252416C5">
            <wp:extent cx="5943600" cy="111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8870"/>
                    </a:xfrm>
                    <a:prstGeom prst="rect">
                      <a:avLst/>
                    </a:prstGeom>
                  </pic:spPr>
                </pic:pic>
              </a:graphicData>
            </a:graphic>
          </wp:inline>
        </w:drawing>
      </w:r>
    </w:p>
    <w:p w:rsidR="00B675EB" w:rsidRDefault="00B675EB" w:rsidP="00B30628">
      <w:pPr>
        <w:ind w:left="360"/>
      </w:pPr>
      <w:r>
        <w:t xml:space="preserve">The data received will be stored in FIFO for displaying in </w:t>
      </w:r>
      <w:proofErr w:type="spellStart"/>
      <w:r>
        <w:t>RealTerm</w:t>
      </w:r>
      <w:proofErr w:type="spellEnd"/>
      <w:r>
        <w:t xml:space="preserve"> via </w:t>
      </w:r>
      <w:proofErr w:type="spellStart"/>
      <w:r>
        <w:t>Async</w:t>
      </w:r>
      <w:proofErr w:type="spellEnd"/>
      <w:r>
        <w:t xml:space="preserve"> Serial Transmitter from lab2. This will make it so that we can check if our input is same as the output even when there is noise. Or if it picks up random data because of a wrong error check when PREAMBLE and SFD were not present.</w:t>
      </w:r>
    </w:p>
    <w:p w:rsidR="00B675EB" w:rsidRPr="00B30628" w:rsidRDefault="00B675EB" w:rsidP="00B30628">
      <w:pPr>
        <w:ind w:left="360"/>
      </w:pPr>
      <w:proofErr w:type="spellStart"/>
      <w:r>
        <w:t>Correlator</w:t>
      </w:r>
      <w:proofErr w:type="spellEnd"/>
      <w:r>
        <w:t xml:space="preserve"> will be used for checking individual bits and also checking PREAMBLE and SFD. This will enable us to check with different HTRESH and LTRESH values for accuracy with different noise input. Therefore we can optimize it.</w:t>
      </w:r>
    </w:p>
    <w:p w:rsidR="00B30628" w:rsidRDefault="00B30628" w:rsidP="008D3141">
      <w:pPr>
        <w:pStyle w:val="ListParagraph"/>
        <w:rPr>
          <w:b/>
          <w:bCs/>
        </w:rPr>
      </w:pPr>
    </w:p>
    <w:p w:rsidR="008D3141" w:rsidRPr="008D3141" w:rsidRDefault="008D3141" w:rsidP="008D3141">
      <w:pPr>
        <w:pStyle w:val="ListParagraph"/>
        <w:rPr>
          <w:b/>
          <w:bCs/>
        </w:rPr>
      </w:pPr>
      <w:r>
        <w:rPr>
          <w:b/>
          <w:bCs/>
        </w:rPr>
        <w:t>ALTERNATIVES</w:t>
      </w:r>
    </w:p>
    <w:p w:rsidR="008D3141" w:rsidRDefault="008D3141" w:rsidP="008D3141">
      <w:pPr>
        <w:pStyle w:val="ListParagraph"/>
        <w:numPr>
          <w:ilvl w:val="0"/>
          <w:numId w:val="7"/>
        </w:numPr>
      </w:pPr>
      <w:r>
        <w:t>Using an FSM for SFD state where we could simply cycle through an initial state for the extra 10’s left from the preamble. This was a very valid approach but we decided not to use it for few reasons.</w:t>
      </w:r>
    </w:p>
    <w:p w:rsidR="008D3141" w:rsidRDefault="008D3141" w:rsidP="008D3141">
      <w:pPr>
        <w:pStyle w:val="ListParagraph"/>
        <w:numPr>
          <w:ilvl w:val="0"/>
          <w:numId w:val="5"/>
        </w:numPr>
      </w:pPr>
      <w:r>
        <w:t>If there was a noise error in SFD, that could throw the FSM off and then we may lose data transmission</w:t>
      </w:r>
    </w:p>
    <w:p w:rsidR="008D3141" w:rsidRDefault="008D3141" w:rsidP="008D3141">
      <w:pPr>
        <w:pStyle w:val="ListParagraph"/>
        <w:numPr>
          <w:ilvl w:val="0"/>
          <w:numId w:val="5"/>
        </w:numPr>
      </w:pPr>
      <w:r>
        <w:t xml:space="preserve">This could be fixed to a very high accuracy by checking 16 bits in each </w:t>
      </w:r>
      <w:proofErr w:type="spellStart"/>
      <w:r>
        <w:t>rxd</w:t>
      </w:r>
      <w:proofErr w:type="spellEnd"/>
      <w:r>
        <w:t xml:space="preserve"> and optimizing HTRESH for 16 bit input but still it could have problems</w:t>
      </w:r>
    </w:p>
    <w:p w:rsidR="008D3141" w:rsidRDefault="008D3141" w:rsidP="008D3141">
      <w:pPr>
        <w:pStyle w:val="ListParagraph"/>
        <w:numPr>
          <w:ilvl w:val="0"/>
          <w:numId w:val="5"/>
        </w:numPr>
      </w:pPr>
      <w:r>
        <w:t>Extra implementation of FSM can be time consuming and decreases readability</w:t>
      </w:r>
    </w:p>
    <w:p w:rsidR="00B675EB" w:rsidRDefault="00B675EB" w:rsidP="00B675EB">
      <w:pPr>
        <w:pStyle w:val="ListParagraph"/>
        <w:ind w:left="1080"/>
      </w:pPr>
    </w:p>
    <w:p w:rsidR="008D3141" w:rsidRDefault="00B30628" w:rsidP="008D3141">
      <w:pPr>
        <w:pStyle w:val="ListParagraph"/>
        <w:numPr>
          <w:ilvl w:val="0"/>
          <w:numId w:val="7"/>
        </w:numPr>
      </w:pPr>
      <w:r>
        <w:t>There are few little things that could be changed and would impact the design drastically</w:t>
      </w:r>
    </w:p>
    <w:p w:rsidR="00B30628" w:rsidRDefault="00B30628" w:rsidP="00B30628">
      <w:pPr>
        <w:pStyle w:val="ListParagraph"/>
        <w:numPr>
          <w:ilvl w:val="0"/>
          <w:numId w:val="5"/>
        </w:numPr>
      </w:pPr>
      <w:r>
        <w:t>Changing the sampling rate for each bit, (we use 8, can use 16, or 12 or 1)</w:t>
      </w:r>
      <w:r w:rsidR="0010041E">
        <w:t xml:space="preserve"> (</w:t>
      </w:r>
      <w:proofErr w:type="spellStart"/>
      <w:r w:rsidR="0010041E">
        <w:t>correlator</w:t>
      </w:r>
      <w:proofErr w:type="spellEnd"/>
      <w:r w:rsidR="0010041E">
        <w:t>)</w:t>
      </w:r>
    </w:p>
    <w:p w:rsidR="00B30628" w:rsidRDefault="00B30628" w:rsidP="00B30628">
      <w:pPr>
        <w:pStyle w:val="ListParagraph"/>
        <w:numPr>
          <w:ilvl w:val="0"/>
          <w:numId w:val="5"/>
        </w:numPr>
      </w:pPr>
      <w:r>
        <w:t>Dividing SYNCRONIZE into 2 states, PREAMBLE and SFD, which is actually an alternative approach that we think about</w:t>
      </w:r>
    </w:p>
    <w:p w:rsidR="00B30628" w:rsidRPr="00734B2E" w:rsidRDefault="00B675EB" w:rsidP="00734B2E">
      <w:pPr>
        <w:pStyle w:val="ListParagraph"/>
        <w:numPr>
          <w:ilvl w:val="0"/>
          <w:numId w:val="7"/>
        </w:numPr>
        <w:rPr>
          <w:b/>
          <w:bCs/>
        </w:rPr>
      </w:pPr>
      <w:r>
        <w:br w:type="page"/>
      </w:r>
      <w:r w:rsidR="00643BDF" w:rsidRPr="00734B2E">
        <w:rPr>
          <w:b/>
          <w:bCs/>
        </w:rPr>
        <w:lastRenderedPageBreak/>
        <w:t>Detailed Description</w:t>
      </w:r>
    </w:p>
    <w:p w:rsidR="00B30628" w:rsidRDefault="00B30628" w:rsidP="00B30628">
      <w:r>
        <w:t>In our design there are few key points:</w:t>
      </w:r>
    </w:p>
    <w:p w:rsidR="00B30628" w:rsidRDefault="00B30628" w:rsidP="00B30628">
      <w:pPr>
        <w:pStyle w:val="ListParagraph"/>
        <w:numPr>
          <w:ilvl w:val="0"/>
          <w:numId w:val="6"/>
        </w:numPr>
      </w:pPr>
      <w:r>
        <w:t>The HTRESH for 16 bit input is 13, and 8 bit input is 7. LTRESH is 3 for 16 bit input, 1 for 8 bit input.</w:t>
      </w:r>
    </w:p>
    <w:p w:rsidR="00B30628" w:rsidRDefault="00B30628" w:rsidP="00B30628">
      <w:pPr>
        <w:pStyle w:val="ListParagraph"/>
        <w:numPr>
          <w:ilvl w:val="0"/>
          <w:numId w:val="6"/>
        </w:numPr>
      </w:pPr>
      <w:r>
        <w:t xml:space="preserve">We will have 8 bit checks of each bit with the </w:t>
      </w:r>
      <w:proofErr w:type="spellStart"/>
      <w:r>
        <w:t>correlator</w:t>
      </w:r>
      <w:proofErr w:type="spellEnd"/>
      <w:r>
        <w:t xml:space="preserve"> (Figure 1)</w:t>
      </w:r>
    </w:p>
    <w:p w:rsidR="00B30628" w:rsidRDefault="00B30628" w:rsidP="00B30628">
      <w:pPr>
        <w:pStyle w:val="ListParagraph"/>
        <w:numPr>
          <w:ilvl w:val="0"/>
          <w:numId w:val="6"/>
        </w:numPr>
      </w:pPr>
      <w:r>
        <w:t xml:space="preserve">We will check extra preamble bits before SFD with a </w:t>
      </w:r>
      <w:proofErr w:type="spellStart"/>
      <w:r>
        <w:t>correlator</w:t>
      </w:r>
      <w:proofErr w:type="spellEnd"/>
      <w:r>
        <w:t xml:space="preserve"> that will shift register 14 bits until SFD is found </w:t>
      </w:r>
      <w:r>
        <w:sym w:font="Wingdings" w:char="F0E0"/>
      </w:r>
      <w:r>
        <w:t xml:space="preserve"> goes into RECEIVE state (Figure 2)</w:t>
      </w:r>
    </w:p>
    <w:p w:rsidR="00B30628" w:rsidRDefault="00B30628" w:rsidP="00B675EB">
      <w:pPr>
        <w:pStyle w:val="ListParagraph"/>
        <w:numPr>
          <w:ilvl w:val="0"/>
          <w:numId w:val="6"/>
        </w:numPr>
      </w:pPr>
      <w:r>
        <w:t>Please see Figures 3-4 for top module and the main FSM</w:t>
      </w:r>
    </w:p>
    <w:p w:rsidR="00B675EB" w:rsidRDefault="00B675EB" w:rsidP="00B675EB"/>
    <w:p w:rsidR="00B675EB" w:rsidRDefault="00734B2E" w:rsidP="00B675EB">
      <w:r>
        <w:rPr>
          <w:noProof/>
        </w:rPr>
        <w:drawing>
          <wp:anchor distT="0" distB="0" distL="114300" distR="114300" simplePos="0" relativeHeight="251658240" behindDoc="1" locked="0" layoutInCell="1" allowOverlap="1" wp14:anchorId="6BF45D6D" wp14:editId="18B11B22">
            <wp:simplePos x="0" y="0"/>
            <wp:positionH relativeFrom="column">
              <wp:posOffset>163830</wp:posOffset>
            </wp:positionH>
            <wp:positionV relativeFrom="paragraph">
              <wp:posOffset>151765</wp:posOffset>
            </wp:positionV>
            <wp:extent cx="3566795" cy="4523105"/>
            <wp:effectExtent l="0" t="0" r="0" b="0"/>
            <wp:wrapTight wrapText="bothSides">
              <wp:wrapPolygon edited="0">
                <wp:start x="0" y="0"/>
                <wp:lineTo x="0" y="21470"/>
                <wp:lineTo x="21458" y="21470"/>
                <wp:lineTo x="21458" y="0"/>
                <wp:lineTo x="0" y="0"/>
              </wp:wrapPolygon>
            </wp:wrapTight>
            <wp:docPr id="7" name="Picture 7" descr="C:\Users\dilsizk\Downloads\CorrelatorRece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lsizk\Downloads\CorrelatorReceiv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795" cy="452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p w:rsidR="00B675EB" w:rsidRDefault="00B675EB" w:rsidP="00B675EB">
      <w:r>
        <w:t>Figure 1</w:t>
      </w:r>
    </w:p>
    <w:p w:rsidR="00B675EB" w:rsidRDefault="00B675EB" w:rsidP="00B675EB"/>
    <w:p w:rsidR="00B675EB" w:rsidRDefault="00B675EB" w:rsidP="00B675EB"/>
    <w:p w:rsidR="00B675EB" w:rsidRDefault="00B675EB" w:rsidP="00B675EB"/>
    <w:p w:rsidR="00163F6C" w:rsidRDefault="00B675EB">
      <w:r>
        <w:rPr>
          <w:noProof/>
        </w:rPr>
        <w:lastRenderedPageBreak/>
        <w:drawing>
          <wp:inline distT="0" distB="0" distL="0" distR="0">
            <wp:extent cx="5943600" cy="4528868"/>
            <wp:effectExtent l="0" t="0" r="0" b="5080"/>
            <wp:docPr id="8" name="Picture 8" descr="C:\Users\dilsizk\Downloads\Correlato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lsizk\Downloads\CorrelatorWork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785" cy="4532819"/>
                    </a:xfrm>
                    <a:prstGeom prst="rect">
                      <a:avLst/>
                    </a:prstGeom>
                    <a:noFill/>
                    <a:ln>
                      <a:noFill/>
                    </a:ln>
                  </pic:spPr>
                </pic:pic>
              </a:graphicData>
            </a:graphic>
          </wp:inline>
        </w:drawing>
      </w:r>
    </w:p>
    <w:p w:rsidR="00163F6C" w:rsidRDefault="00B675EB">
      <w:r>
        <w:t>Figure 2</w:t>
      </w:r>
    </w:p>
    <w:p w:rsidR="00163F6C" w:rsidRDefault="00B675EB">
      <w:r>
        <w:rPr>
          <w:noProof/>
        </w:rPr>
        <w:lastRenderedPageBreak/>
        <w:drawing>
          <wp:inline distT="0" distB="0" distL="0" distR="0" wp14:anchorId="0D7EAD03" wp14:editId="4FC014C5">
            <wp:extent cx="5667375" cy="6021070"/>
            <wp:effectExtent l="0" t="0" r="9525" b="0"/>
            <wp:docPr id="4" name="Picture 4" descr="C:\Users\dilsizk\Desktop\man_receiver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sizk\Desktop\man_receiver_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6021070"/>
                    </a:xfrm>
                    <a:prstGeom prst="rect">
                      <a:avLst/>
                    </a:prstGeom>
                    <a:noFill/>
                    <a:ln>
                      <a:noFill/>
                    </a:ln>
                  </pic:spPr>
                </pic:pic>
              </a:graphicData>
            </a:graphic>
          </wp:inline>
        </w:drawing>
      </w:r>
    </w:p>
    <w:p w:rsidR="00B675EB" w:rsidRDefault="00B675EB">
      <w:r>
        <w:t>Figure 3</w:t>
      </w:r>
    </w:p>
    <w:p w:rsidR="0010041E" w:rsidRDefault="0010041E">
      <w:proofErr w:type="spellStart"/>
      <w:proofErr w:type="gramStart"/>
      <w:r>
        <w:t>h_out</w:t>
      </w:r>
      <w:proofErr w:type="spellEnd"/>
      <w:proofErr w:type="gramEnd"/>
      <w:r>
        <w:t xml:space="preserve"> </w:t>
      </w:r>
      <w:r>
        <w:sym w:font="Wingdings" w:char="F0E0"/>
      </w:r>
      <w:r>
        <w:t xml:space="preserve"> can mean if the </w:t>
      </w:r>
      <w:proofErr w:type="spellStart"/>
      <w:r>
        <w:t>correlator</w:t>
      </w:r>
      <w:proofErr w:type="spellEnd"/>
      <w:r>
        <w:t xml:space="preserve"> matched the pattern or can mean if the data is 1</w:t>
      </w:r>
    </w:p>
    <w:p w:rsidR="0010041E" w:rsidRDefault="0010041E">
      <w:proofErr w:type="spellStart"/>
      <w:proofErr w:type="gramStart"/>
      <w:r>
        <w:t>l_out</w:t>
      </w:r>
      <w:proofErr w:type="spellEnd"/>
      <w:proofErr w:type="gramEnd"/>
      <w:r>
        <w:t xml:space="preserve"> </w:t>
      </w:r>
      <w:r>
        <w:sym w:font="Wingdings" w:char="F0E0"/>
      </w:r>
      <w:r>
        <w:t xml:space="preserve"> can be used for recognizing 0 (put same pattern for 1 and 0 and </w:t>
      </w:r>
      <w:proofErr w:type="spellStart"/>
      <w:r>
        <w:t>l_out</w:t>
      </w:r>
      <w:proofErr w:type="spellEnd"/>
      <w:r>
        <w:t xml:space="preserve"> would be asserted high when the input is 0 instead of 1 because it is exactly the opposite)</w:t>
      </w:r>
    </w:p>
    <w:p w:rsidR="0010041E" w:rsidRDefault="0010041E">
      <w:proofErr w:type="spellStart"/>
      <w:proofErr w:type="gramStart"/>
      <w:r>
        <w:t>csum</w:t>
      </w:r>
      <w:proofErr w:type="spellEnd"/>
      <w:proofErr w:type="gramEnd"/>
      <w:r>
        <w:t xml:space="preserve"> </w:t>
      </w:r>
      <w:r>
        <w:sym w:font="Wingdings" w:char="F0E0"/>
      </w:r>
      <w:r>
        <w:t xml:space="preserve"> to check the accuracy of the output, can be used for some exceptions</w:t>
      </w:r>
    </w:p>
    <w:p w:rsidR="00B675EB" w:rsidRDefault="00B675EB"/>
    <w:p w:rsidR="0010041E" w:rsidRDefault="0010041E"/>
    <w:p w:rsidR="0010041E" w:rsidRDefault="0010041E">
      <w:r w:rsidRPr="00B675EB">
        <w:rPr>
          <w:noProof/>
        </w:rPr>
        <w:lastRenderedPageBreak/>
        <w:drawing>
          <wp:anchor distT="0" distB="0" distL="114300" distR="114300" simplePos="0" relativeHeight="251659264" behindDoc="0" locked="0" layoutInCell="1" allowOverlap="1" wp14:anchorId="1F9A6766" wp14:editId="017D86B4">
            <wp:simplePos x="0" y="0"/>
            <wp:positionH relativeFrom="margin">
              <wp:posOffset>-629333</wp:posOffset>
            </wp:positionH>
            <wp:positionV relativeFrom="paragraph">
              <wp:posOffset>-614525</wp:posOffset>
            </wp:positionV>
            <wp:extent cx="7151298" cy="6303338"/>
            <wp:effectExtent l="0" t="0" r="0" b="2540"/>
            <wp:wrapNone/>
            <wp:docPr id="6" name="Picture 6" descr="C:\Users\dilsizk\Desktop\state_machine_man_rece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sizk\Desktop\state_machine_man_recei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1298" cy="63033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10041E" w:rsidRDefault="0010041E"/>
    <w:p w:rsidR="00B675EB" w:rsidRDefault="00B675EB">
      <w:r>
        <w:t>Figure 4</w:t>
      </w:r>
    </w:p>
    <w:p w:rsidR="0010041E" w:rsidRDefault="0010041E" w:rsidP="0010041E">
      <w:pPr>
        <w:rPr>
          <w:b/>
          <w:bCs/>
        </w:rPr>
      </w:pPr>
      <w:r w:rsidRPr="0010041E">
        <w:rPr>
          <w:b/>
          <w:bCs/>
        </w:rPr>
        <w:t>Explanation:</w:t>
      </w:r>
    </w:p>
    <w:p w:rsidR="0010041E" w:rsidRDefault="0010041E" w:rsidP="0010041E">
      <w:r>
        <w:t xml:space="preserve">IDLE: When the </w:t>
      </w:r>
      <w:proofErr w:type="spellStart"/>
      <w:r>
        <w:t>correlator</w:t>
      </w:r>
      <w:proofErr w:type="spellEnd"/>
      <w:r>
        <w:t xml:space="preserve"> does not realize the Preamble, we stay in IDLE state and random values may be received due to the noise. We have to make sure that we can recognize the patterns, so while we are in IDLE, </w:t>
      </w:r>
      <w:proofErr w:type="spellStart"/>
      <w:r>
        <w:t>correlator</w:t>
      </w:r>
      <w:proofErr w:type="spellEnd"/>
      <w:r>
        <w:t xml:space="preserve"> checks for preamble.</w:t>
      </w:r>
    </w:p>
    <w:p w:rsidR="0010041E" w:rsidRDefault="0010041E" w:rsidP="0010041E">
      <w:r>
        <w:t xml:space="preserve">SYNCHRONIZE: This state basically first checks for preamble and changes the </w:t>
      </w:r>
      <w:proofErr w:type="spellStart"/>
      <w:r>
        <w:t>correlator</w:t>
      </w:r>
      <w:proofErr w:type="spellEnd"/>
      <w:r>
        <w:t xml:space="preserve"> if a variable named preamble is asserted high</w:t>
      </w:r>
    </w:p>
    <w:p w:rsidR="0010041E" w:rsidRDefault="0010041E" w:rsidP="0010041E">
      <w:r>
        <w:t>RECEIVE: Receives data and concatenates it after passing it through a decoder to assign the bits into individual variables</w:t>
      </w:r>
    </w:p>
    <w:p w:rsidR="0010041E" w:rsidRPr="0010041E" w:rsidRDefault="0010041E" w:rsidP="0010041E">
      <w:r>
        <w:t>EOF: After the data transmission is received, the FSM waits for 2 clock cycles to show that</w:t>
      </w:r>
    </w:p>
    <w:sectPr w:rsidR="0010041E" w:rsidRPr="0010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C087A"/>
    <w:multiLevelType w:val="hybridMultilevel"/>
    <w:tmpl w:val="CF36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1785F"/>
    <w:multiLevelType w:val="hybridMultilevel"/>
    <w:tmpl w:val="8678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12403"/>
    <w:multiLevelType w:val="hybridMultilevel"/>
    <w:tmpl w:val="4D540C3C"/>
    <w:lvl w:ilvl="0" w:tplc="B49C4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BF6B39"/>
    <w:multiLevelType w:val="hybridMultilevel"/>
    <w:tmpl w:val="FAF42A0C"/>
    <w:lvl w:ilvl="0" w:tplc="52AC19B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E07FE"/>
    <w:multiLevelType w:val="hybridMultilevel"/>
    <w:tmpl w:val="9152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110F3"/>
    <w:multiLevelType w:val="hybridMultilevel"/>
    <w:tmpl w:val="B87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208AA"/>
    <w:multiLevelType w:val="hybridMultilevel"/>
    <w:tmpl w:val="113ED70A"/>
    <w:lvl w:ilvl="0" w:tplc="5DD2C264">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6C"/>
    <w:rsid w:val="0010041E"/>
    <w:rsid w:val="00163F6C"/>
    <w:rsid w:val="001F7579"/>
    <w:rsid w:val="003C471C"/>
    <w:rsid w:val="00442880"/>
    <w:rsid w:val="00451509"/>
    <w:rsid w:val="005533FA"/>
    <w:rsid w:val="00643BDF"/>
    <w:rsid w:val="007176A4"/>
    <w:rsid w:val="00734B2E"/>
    <w:rsid w:val="00764DDE"/>
    <w:rsid w:val="007A60AC"/>
    <w:rsid w:val="008D3141"/>
    <w:rsid w:val="009E7831"/>
    <w:rsid w:val="00AF2862"/>
    <w:rsid w:val="00B30628"/>
    <w:rsid w:val="00B675EB"/>
    <w:rsid w:val="00C77345"/>
    <w:rsid w:val="00CD72C6"/>
    <w:rsid w:val="00D9659F"/>
    <w:rsid w:val="00E915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2E624-CCE7-4034-A0D9-CBCF67FE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3FA"/>
    <w:pPr>
      <w:spacing w:after="0" w:line="240" w:lineRule="auto"/>
    </w:pPr>
    <w:rPr>
      <w:rFonts w:asciiTheme="minorHAnsi" w:hAnsiTheme="minorHAnsi" w:cstheme="minorBid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3FA"/>
    <w:pPr>
      <w:ind w:left="720"/>
      <w:contextualSpacing/>
    </w:pPr>
  </w:style>
  <w:style w:type="paragraph" w:customStyle="1" w:styleId="Default">
    <w:name w:val="Default"/>
    <w:rsid w:val="00643BDF"/>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2016-10-18T02:59:00Z</cp:lastPrinted>
  <dcterms:created xsi:type="dcterms:W3CDTF">2016-09-26T20:14:00Z</dcterms:created>
  <dcterms:modified xsi:type="dcterms:W3CDTF">2016-10-18T03:01:00Z</dcterms:modified>
</cp:coreProperties>
</file>