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2AF14D4C" w:rsidR="00B147A9" w:rsidRDefault="00F351F4" w:rsidP="00FC7F46">
      <w:pPr>
        <w:keepNext/>
        <w:keepLines/>
        <w:jc w:val="center"/>
      </w:pPr>
      <w:r>
        <w:t>Immunization Report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2022-03-01</w:t>
      </w:r>
      <w:r w:rsidR="00460FAC">
        <w:t xml:space="preserve"> to 2022-08-08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First Name Last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Immunogen</w:t>
            </w:r>
          </w:p>
        </w:tc>
        <w:tc>
          <w:tcPr>
            <w:tcW w:w="1750" w:type="dxa"/>
          </w:tcPr>
          <w:p>
            <w:pPr/>
            <w:r>
              <w:rPr/>
              <w:t xml:space="preserve">Adjuvant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Sample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Sample Batch</w:t>
            </w:r>
          </w:p>
        </w:tc>
        <w:tc>
          <w:tcPr>
            <w:tcW w:w="1750" w:type="dxa"/>
          </w:tcPr>
          <w:p>
            <w:pPr/>
            <w:r>
              <w:rPr/>
              <w:t xml:space="preserve">Supplied By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IGGfc</w:t>
            </w:r>
          </w:p>
        </w:tc>
        <w:tc>
          <w:tcPr>
            <w:tcW w:w="750" w:type="dxa"/>
          </w:tcPr>
          <w:p>
            <w:pPr/>
            <w:r>
              <w:rPr/>
              <w:t xml:space="preserve">FCA</w:t>
            </w:r>
          </w:p>
        </w:tc>
        <w:tc>
          <w:tcPr>
            <w:tcW w:w="750" w:type="dxa"/>
          </w:tcPr>
          <w:p>
            <w:pPr/>
            <w:r>
              <w:rPr/>
              <w:t xml:space="preserve">First Primary injection</w:t>
            </w:r>
          </w:p>
        </w:tc>
        <w:tc>
          <w:tcPr>
            <w:tcW w:w="750" w:type="dxa"/>
          </w:tcPr>
          <w:p>
            <w:pPr/>
            <w:r>
              <w:rPr/>
              <w:t xml:space="preserve">ART01</w:t>
            </w:r>
          </w:p>
        </w:tc>
        <w:tc>
          <w:tcPr>
            <w:tcW w:w="750" w:type="dxa"/>
          </w:tcPr>
          <w:p>
            <w:pPr/>
            <w:r>
              <w:rPr/>
              <w:t xml:space="preserve">ART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IGGfc</w:t>
            </w:r>
          </w:p>
        </w:tc>
        <w:tc>
          <w:tcPr>
            <w:tcW w:w="750" w:type="dxa"/>
          </w:tcPr>
          <w:p>
            <w:pPr/>
            <w:r>
              <w:rPr/>
              <w:t xml:space="preserve">FCA</w:t>
            </w:r>
          </w:p>
        </w:tc>
        <w:tc>
          <w:tcPr>
            <w:tcW w:w="750" w:type="dxa"/>
          </w:tcPr>
          <w:p>
            <w:pPr/>
            <w:r>
              <w:rPr/>
              <w:t xml:space="preserve">Second Primary injection</w:t>
            </w:r>
          </w:p>
        </w:tc>
        <w:tc>
          <w:tcPr>
            <w:tcW w:w="750" w:type="dxa"/>
          </w:tcPr>
          <w:p>
            <w:pPr/>
            <w:r>
              <w:rPr/>
              <w:t xml:space="preserve">ART01</w:t>
            </w:r>
          </w:p>
        </w:tc>
        <w:tc>
          <w:tcPr>
            <w:tcW w:w="750" w:type="dxa"/>
          </w:tcPr>
          <w:p>
            <w:pPr/>
            <w:r>
              <w:rPr/>
              <w:t xml:space="preserve">ART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23D9" w14:textId="77777777" w:rsidR="001E1E48" w:rsidRDefault="001E1E48">
      <w:r>
        <w:separator/>
      </w:r>
    </w:p>
  </w:endnote>
  <w:endnote w:type="continuationSeparator" w:id="0">
    <w:p w14:paraId="2F62E0FE" w14:textId="77777777" w:rsidR="001E1E48" w:rsidRDefault="001E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A048D" w14:textId="77777777" w:rsidR="001E1E48" w:rsidRDefault="001E1E48">
      <w:r>
        <w:separator/>
      </w:r>
    </w:p>
  </w:footnote>
  <w:footnote w:type="continuationSeparator" w:id="0">
    <w:p w14:paraId="521B411A" w14:textId="77777777" w:rsidR="001E1E48" w:rsidRDefault="001E1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2022-03-09T15:37:00Z</dcterms:created>
  <dcterms:modified xsi:type="dcterms:W3CDTF">2022-03-09T15:37:00Z</dcterms:modified>
</cp:coreProperties>
</file>