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4680"/>
        <w:spacing w:line="437" w:lineRule="exact"/>
        <w:textAlignment w:val="center"/>
        <w:rPr/>
      </w:pPr>
      <w:r>
        <w:drawing>
          <wp:inline distT="0" distB="0" distL="0" distR="0">
            <wp:extent cx="848793" cy="277842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8793" cy="2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56"/>
        <w:spacing w:before="218" w:line="230" w:lineRule="auto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>17852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8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>49385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>|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duwenxuan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>0106@163.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com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>|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女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>|</w:t>
      </w:r>
    </w:p>
    <w:p>
      <w:pPr>
        <w:ind w:left="3683"/>
        <w:spacing w:line="355" w:lineRule="exact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4"/>
        </w:rPr>
        <w:t>工作经验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4"/>
        </w:rPr>
        <w:t>：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1"/>
          <w:position w:val="4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4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|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4"/>
        </w:rPr>
        <w:t>求职意向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4"/>
        </w:rPr>
        <w:t>：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web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4"/>
        </w:rPr>
        <w:t>前端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|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firstLine="4"/>
        <w:spacing w:before="1" w:line="231" w:lineRule="exact"/>
        <w:textAlignment w:val="center"/>
        <w:rPr/>
      </w:pPr>
      <w:r>
        <w:drawing>
          <wp:inline distT="0" distB="0" distL="0" distR="0">
            <wp:extent cx="605184" cy="14703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184" cy="1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6" w:lineRule="exact"/>
        <w:rPr/>
      </w:pPr>
      <w:r/>
    </w:p>
    <w:tbl>
      <w:tblPr>
        <w:tblStyle w:val="2"/>
        <w:tblW w:w="10708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21"/>
        <w:gridCol w:w="4387"/>
      </w:tblGrid>
      <w:tr>
        <w:trPr>
          <w:trHeight w:val="1395" w:hRule="atLeast"/>
        </w:trPr>
        <w:tc>
          <w:tcPr>
            <w:tcW w:w="10708" w:type="dxa"/>
            <w:vAlign w:val="top"/>
            <w:gridSpan w:val="2"/>
            <w:tcBorders>
              <w:bottom w:val="single" w:color="CCCCCC" w:sz="2" w:space="0"/>
              <w:top w:val="single" w:color="CCCCCC" w:sz="2" w:space="0"/>
            </w:tcBorders>
          </w:tcPr>
          <w:p>
            <w:pPr>
              <w:ind w:left="7"/>
              <w:spacing w:before="209" w:line="18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color w:val="333333"/>
                <w:spacing w:val="10"/>
              </w:rPr>
              <w:t>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color w:val="333333"/>
                <w:spacing w:val="7"/>
              </w:rPr>
              <w:t>新技术有强烈的追求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color w:val="333333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color w:val="333333"/>
                <w:spacing w:val="7"/>
              </w:rPr>
              <w:t>，对互联网保持高度的敏感性和关注度以及热爱。</w:t>
            </w:r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ind w:firstLine="14"/>
              <w:spacing w:line="230" w:lineRule="exact"/>
              <w:textAlignment w:val="center"/>
              <w:rPr/>
            </w:pPr>
            <w:r>
              <w:drawing>
                <wp:inline distT="0" distB="0" distL="0" distR="0">
                  <wp:extent cx="594701" cy="146360"/>
                  <wp:effectExtent l="0" t="0" r="0" b="0"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4701" cy="1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 w:hRule="atLeast"/>
        </w:trPr>
        <w:tc>
          <w:tcPr>
            <w:tcW w:w="6321" w:type="dxa"/>
            <w:vAlign w:val="top"/>
            <w:tcBorders>
              <w:top w:val="single" w:color="CCCCCC" w:sz="2" w:space="0"/>
              <w:right w:val="none" w:color="000000" w:sz="8" w:space="0"/>
            </w:tcBorders>
          </w:tcPr>
          <w:p>
            <w:pPr>
              <w:ind w:left="13"/>
              <w:spacing w:before="130" w:line="383" w:lineRule="exact"/>
              <w:rPr>
                <w:rFonts w:ascii="Microsoft YaHei" w:hAnsi="Microsoft YaHei" w:eastAsia="Microsoft YaHei" w:cs="Microsoft YaHei"/>
                <w:sz w:val="22"/>
                <w:szCs w:val="22"/>
              </w:rPr>
            </w:pPr>
            <w:r>
              <w:rPr>
                <w:rFonts w:ascii="Microsoft YaHei" w:hAnsi="Microsoft YaHei" w:eastAsia="Microsoft YaHei" w:cs="Microsoft YaHei"/>
                <w:sz w:val="22"/>
                <w:szCs w:val="22"/>
                <w:color w:val="333333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8"/>
                <w:position w:val="4"/>
              </w:rPr>
              <w:t>青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333333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7"/>
                <w:position w:val="4"/>
              </w:rPr>
              <w:t>岛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333333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4"/>
                <w:position w:val="4"/>
              </w:rPr>
              <w:t>市恩熙医疗公司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333333"/>
                <w:spacing w:val="4"/>
                <w:position w:val="4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333333"/>
                <w:position w:val="4"/>
              </w:rPr>
              <w:t>web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333333"/>
                <w:spacing w:val="4"/>
                <w:position w:val="4"/>
              </w:rPr>
              <w:t>前端</w:t>
            </w:r>
          </w:p>
        </w:tc>
        <w:tc>
          <w:tcPr>
            <w:tcW w:w="4387" w:type="dxa"/>
            <w:vAlign w:val="top"/>
            <w:tcBorders>
              <w:top w:val="single" w:color="CCCCCC" w:sz="2" w:space="0"/>
              <w:left w:val="none" w:color="000000" w:sz="8" w:space="0"/>
            </w:tcBorders>
          </w:tcPr>
          <w:p>
            <w:pPr>
              <w:spacing w:before="238" w:line="167" w:lineRule="auto"/>
              <w:jc w:val="righ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666666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666666"/>
                <w:spacing w:val="-7"/>
              </w:rPr>
              <w:t>019.10-2022.05</w:t>
            </w:r>
          </w:p>
        </w:tc>
      </w:tr>
      <w:tr>
        <w:trPr>
          <w:trHeight w:val="2626" w:hRule="atLeast"/>
        </w:trPr>
        <w:tc>
          <w:tcPr>
            <w:tcW w:w="10708" w:type="dxa"/>
            <w:vAlign w:val="top"/>
            <w:gridSpan w:val="2"/>
            <w:tcBorders>
              <w:bottom w:val="single" w:color="CCCCCC" w:sz="2" w:space="0"/>
            </w:tcBorders>
          </w:tcPr>
          <w:p>
            <w:pPr>
              <w:ind w:left="25"/>
              <w:spacing w:before="111" w:line="18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-1"/>
              </w:rPr>
              <w:drawing>
                <wp:inline distT="0" distB="0" distL="0" distR="0">
                  <wp:extent cx="231221" cy="117801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1221" cy="1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b/>
                <w:bCs/>
                <w:color w:val="333333"/>
                <w:spacing w:val="12"/>
              </w:rPr>
              <w:t>: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工作职责：</w:t>
            </w:r>
          </w:p>
          <w:p>
            <w:pPr>
              <w:ind w:left="605"/>
              <w:spacing w:before="8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1"/>
              </w:rPr>
              <w:t>1</w:t>
            </w: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、负责公司前端页面及后台管理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页面的开发制作；</w:t>
            </w:r>
          </w:p>
          <w:p>
            <w:pPr>
              <w:ind w:left="598"/>
              <w:spacing w:before="75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、负责持续的优化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、重构前端页面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，优化代码并保持良好的兼容性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，提升界面的易用性；</w:t>
            </w:r>
          </w:p>
          <w:p>
            <w:pPr>
              <w:ind w:left="599"/>
              <w:spacing w:before="7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1"/>
              </w:rPr>
              <w:t>3</w:t>
            </w: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、与设计师合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作完成网站页面前端的特效；</w:t>
            </w:r>
          </w:p>
          <w:p>
            <w:pPr>
              <w:ind w:left="594"/>
              <w:spacing w:before="76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-1"/>
              </w:rPr>
              <w:t>4</w:t>
            </w:r>
            <w:r>
              <w:rPr>
                <w:rFonts w:ascii="Lucida Sans Unicode" w:hAnsi="Lucida Sans Unicode" w:eastAsia="Lucida Sans Unicode" w:cs="Lucida Sans Unicode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、配合后端开发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人员实现产品功能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，协助接口的定义开发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7"/>
              <w:spacing w:before="1" w:line="228" w:lineRule="exact"/>
              <w:textAlignment w:val="center"/>
              <w:rPr/>
            </w:pPr>
            <w:r>
              <w:drawing>
                <wp:inline distT="0" distB="0" distL="0" distR="0">
                  <wp:extent cx="598939" cy="144874"/>
                  <wp:effectExtent l="0" t="0" r="0" b="0"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8939" cy="14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pgSz w:w="11900" w:h="16839"/>
          <w:pgMar w:top="480" w:right="591" w:bottom="0" w:left="599" w:header="0" w:footer="0" w:gutter="0"/>
          <w:cols w:equalWidth="0" w:num="1">
            <w:col w:w="10709" w:space="0"/>
          </w:cols>
        </w:sectPr>
        <w:rPr/>
      </w:pPr>
    </w:p>
    <w:p>
      <w:pPr>
        <w:ind w:left="8"/>
        <w:spacing w:before="40" w:line="17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项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目</w:t>
      </w:r>
    </w:p>
    <w:p>
      <w:pPr>
        <w:ind w:left="25"/>
        <w:spacing w:before="189" w:line="19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276590" cy="1178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项目描述：使用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App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混合式开发的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app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，可以通过蓝牙连接血糖仪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，血压计设备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，进行测量并查看</w:t>
      </w:r>
    </w:p>
    <w:p>
      <w:pPr>
        <w:ind w:left="590"/>
        <w:spacing w:before="77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户可以通过本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app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查看个人在本院体检记录等</w:t>
      </w:r>
    </w:p>
    <w:p>
      <w:pPr>
        <w:ind w:left="588"/>
        <w:spacing w:before="77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术实现：</w:t>
      </w:r>
    </w:p>
    <w:p>
      <w:pPr>
        <w:ind w:left="605"/>
        <w:spacing w:before="21" w:line="33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8"/>
          <w:position w:val="4"/>
        </w:rPr>
        <w:t>1.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Hybrid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>实现前端与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native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>互通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>，从而实现项目功能</w:t>
      </w:r>
    </w:p>
    <w:p>
      <w:pPr>
        <w:ind w:left="598" w:right="958"/>
        <w:spacing w:before="1" w:line="26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>2.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使用前端本地存储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indexedDB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数据库及哈希表方式来实现会话列表及聊天记录的存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储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          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3.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postcss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pxtorem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、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lib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>-ﬂ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exible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实现对移动端的适配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，使用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better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scroll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优化滚动加载</w:t>
      </w:r>
    </w:p>
    <w:p>
      <w:pPr>
        <w:ind w:left="590"/>
        <w:spacing w:before="21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效果</w:t>
      </w:r>
    </w:p>
    <w:p>
      <w:pPr>
        <w:ind w:left="594"/>
        <w:spacing w:before="84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4.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页面交互复杂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，采用了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vuex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进行状态管理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，极大的方便了后期迭代开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发工作</w:t>
      </w:r>
    </w:p>
    <w:p>
      <w:pPr>
        <w:ind w:left="599"/>
        <w:spacing w:before="16" w:line="33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  <w:position w:val="5"/>
        </w:rPr>
        <w:t>5.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5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vue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  <w:position w:val="5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cli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5"/>
        </w:rPr>
        <w:t>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>置项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proxy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>代理实现跨域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>，封装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axios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5"/>
        </w:rPr>
        <w:t>实现前后端交互</w:t>
      </w:r>
    </w:p>
    <w:p>
      <w:pPr>
        <w:ind w:left="598"/>
        <w:spacing w:before="1" w:line="24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8"/>
        </w:rPr>
        <w:t>6.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vuex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状态管理工具存储用户信息及头像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、配合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sockiet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io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使用等</w:t>
      </w:r>
    </w:p>
    <w:p>
      <w:pPr>
        <w:ind w:left="600"/>
        <w:spacing w:before="1" w:line="24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>7.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sockiet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>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io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实现聊天及群聊功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能</w:t>
      </w:r>
    </w:p>
    <w:p>
      <w:pPr>
        <w:ind w:left="597"/>
        <w:spacing w:line="36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1"/>
          <w:position w:val="5"/>
        </w:rPr>
        <w:t>8.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5"/>
        </w:rPr>
        <w:t>使用懒加载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5"/>
        </w:rPr>
        <w:t>、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cdn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5"/>
        </w:rPr>
        <w:t>加速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5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5"/>
        </w:rPr>
        <w:t>图片压缩等方式进行前端优化</w:t>
      </w:r>
    </w:p>
    <w:p>
      <w:pPr>
        <w:ind w:left="5"/>
        <w:spacing w:before="258" w:line="18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恩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熙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后台管理系统</w:t>
      </w:r>
    </w:p>
    <w:p>
      <w:pPr>
        <w:ind w:left="604" w:right="339" w:hanging="579"/>
        <w:spacing w:before="124" w:line="26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276590" cy="11780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项目描述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项目为恩熙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app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后台管理系统为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app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日常推送文章等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。项目由前端组讨论决定使用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React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的集合框架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ant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1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design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1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pro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开发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，大大提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高开发效率</w:t>
      </w:r>
    </w:p>
    <w:p>
      <w:pPr>
        <w:ind w:left="588"/>
        <w:spacing w:before="7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术实现：</w:t>
      </w:r>
    </w:p>
    <w:p>
      <w:pPr>
        <w:ind w:left="605"/>
        <w:spacing w:before="21" w:line="33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  <w:position w:val="4"/>
        </w:rPr>
        <w:t>1.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React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4"/>
        </w:rPr>
        <w:t>、函数式组件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Hooks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4"/>
        </w:rPr>
        <w:t>、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ant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  <w:position w:val="4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design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4"/>
        </w:rPr>
        <w:t>等技术栈开发</w:t>
      </w:r>
    </w:p>
    <w:p>
      <w:pPr>
        <w:ind w:left="598"/>
        <w:spacing w:line="36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4"/>
          <w:position w:val="4"/>
        </w:rPr>
        <w:t>2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marked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>实现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Markdown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>编辑器</w:t>
      </w:r>
    </w:p>
    <w:p>
      <w:pPr>
        <w:ind w:left="599"/>
        <w:spacing w:before="26" w:line="18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3"/>
        </w:rPr>
        <w:t>3.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使用高阶组件实现路由守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卫</w:t>
      </w:r>
    </w:p>
    <w:p>
      <w:pPr>
        <w:ind w:left="594"/>
        <w:spacing w:before="88" w:line="18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>4.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图片上传</w:t>
      </w:r>
    </w:p>
    <w:p>
      <w:pPr>
        <w:ind w:left="599"/>
        <w:spacing w:before="18" w:line="36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5"/>
          <w:position w:val="4"/>
        </w:rPr>
        <w:t>5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umi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4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request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4"/>
        </w:rPr>
        <w:t>实现前后端交互</w:t>
      </w:r>
    </w:p>
    <w:p>
      <w:pPr>
        <w:ind w:left="8"/>
        <w:spacing w:before="269" w:line="17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项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目</w:t>
      </w:r>
    </w:p>
    <w:p>
      <w:pPr>
        <w:ind w:left="25"/>
        <w:spacing w:before="189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276590" cy="11779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0"/>
        </w:rPr>
        <w:t>项目描述：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医疗挂号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、接诊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、开药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、进销存平台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，包含页面约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-5"/>
        </w:rPr>
        <w:t>100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医生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、收银人员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"/>
        </w:rPr>
        <w:t>、护士可以使用此平</w:t>
      </w:r>
    </w:p>
    <w:p>
      <w:pPr>
        <w:ind w:left="600"/>
        <w:spacing w:before="81" w:line="18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2"/>
          <w:position w:val="-1"/>
        </w:rPr>
        <w:t>台完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8"/>
          <w:position w:val="-1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接待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、挂号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、接诊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、开药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、取药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、收银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、签字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  <w:position w:val="-1"/>
        </w:rPr>
        <w:t>、查看具体信息等功能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32"/>
        <w:spacing w:before="39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2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1"/>
        </w:rPr>
        <w:t>今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32"/>
        <w:spacing w:before="82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2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1"/>
        </w:rPr>
        <w:t>今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2"/>
        <w:spacing w:before="82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2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1"/>
        </w:rPr>
        <w:t>今</w:t>
      </w:r>
    </w:p>
    <w:p>
      <w:pPr>
        <w:sectPr>
          <w:type w:val="continuous"/>
          <w:pgSz w:w="11900" w:h="16839"/>
          <w:pgMar w:top="480" w:right="591" w:bottom="0" w:left="599" w:header="0" w:footer="0" w:gutter="0"/>
          <w:cols w:equalWidth="0" w:num="2">
            <w:col w:w="9889" w:space="100"/>
            <w:col w:w="720" w:space="0"/>
          </w:cols>
        </w:sectPr>
        <w:rPr/>
      </w:pPr>
    </w:p>
    <w:p>
      <w:pPr>
        <w:ind w:left="588"/>
        <w:spacing w:before="35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1" style="position:absolute;margin-left:29.9748pt;margin-top:444.389pt;mso-position-vertical-relative:page;mso-position-horizontal-relative:page;width:535.1pt;height:0.75pt;z-index:251658240;" o:allowincell="f" fillcolor="#CCCCCC" filled="true" stroked="false"/>
        </w:pic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术实现：</w:t>
      </w:r>
    </w:p>
    <w:p>
      <w:pPr>
        <w:ind w:left="605"/>
        <w:spacing w:before="20" w:line="357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5"/>
        </w:rPr>
        <w:t>1.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5"/>
        </w:rPr>
        <w:t>编写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js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5"/>
        </w:rPr>
        <w:t>+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5"/>
        </w:rPr>
        <w:t>vue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5"/>
        </w:rPr>
        <w:t>实现业务逻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5"/>
        </w:rPr>
        <w:t>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5"/>
        </w:rPr>
        <w:t>，完善页面调用医保程序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5"/>
        </w:rPr>
        <w:t>，实现读卡器操作的选择实现对患者信息的查</w:t>
      </w:r>
    </w:p>
    <w:p>
      <w:pPr>
        <w:ind w:left="594"/>
        <w:spacing w:before="40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</w:rPr>
        <w:t>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"/>
        </w:rPr>
        <w:t>，以及收银操作</w:t>
      </w:r>
    </w:p>
    <w:p>
      <w:pPr>
        <w:ind w:left="590" w:right="898" w:firstLine="8"/>
        <w:spacing w:before="14" w:line="243" w:lineRule="auto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0"/>
        </w:rPr>
        <w:t>2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vuex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暂存用户权限列表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，使用动态路由创建完整异步路由表使用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Vue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5"/>
        </w:rPr>
        <w:t>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directive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全局注册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4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permission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4"/>
        </w:rPr>
        <w:t>设置权限控制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4"/>
        </w:rPr>
        <w:t>,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permissionList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4"/>
        </w:rPr>
        <w:t>存储在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vuex</w:t>
      </w:r>
    </w:p>
    <w:p>
      <w:pPr>
        <w:ind w:left="599"/>
        <w:spacing w:before="1" w:line="24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>3.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vxe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table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api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优化滚动效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果</w:t>
      </w:r>
    </w:p>
    <w:p>
      <w:pPr>
        <w:ind w:left="599" w:right="913" w:hanging="5"/>
        <w:spacing w:before="3" w:line="25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4.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charts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实现图表可视化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，及地图可视化监控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，利于客服等人员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对于地区患者状态的分析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5.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js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+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vue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书写计算器组件方便收银人员更快速的操作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，方便技术人员实现一次编写到处使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7.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d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>2-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admin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解决数据量过大页面卡顿问题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、使用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lodop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实现打印功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能</w:t>
      </w:r>
    </w:p>
    <w:p>
      <w:pPr>
        <w:ind w:left="5"/>
        <w:spacing w:before="238" w:line="190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个人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博客系统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22"/>
          <w:szCs w:val="22"/>
          <w:color w:val="333333"/>
        </w:rPr>
        <w:t>Java</w:t>
      </w:r>
    </w:p>
    <w:p>
      <w:pPr>
        <w:ind w:left="25"/>
        <w:spacing w:before="171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276590" cy="11779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描述：独立一人完成前后端开发</w:t>
      </w:r>
    </w:p>
    <w:p>
      <w:pPr>
        <w:ind w:left="588"/>
        <w:spacing w:before="86" w:line="179" w:lineRule="auto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技术实现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:</w:t>
      </w:r>
    </w:p>
    <w:p>
      <w:pPr>
        <w:ind w:left="605"/>
        <w:spacing w:before="21" w:line="330" w:lineRule="exact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3"/>
        </w:rPr>
        <w:t>1.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3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3"/>
        </w:rPr>
        <w:t>Next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3"/>
        </w:rPr>
        <w:t>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3"/>
        </w:rPr>
        <w:t>js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3"/>
        </w:rPr>
        <w:t>实现服务端渲染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3"/>
        </w:rPr>
        <w:t>，利于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3"/>
        </w:rPr>
        <w:t>seo</w:t>
      </w:r>
    </w:p>
    <w:p>
      <w:pPr>
        <w:ind w:left="598"/>
        <w:spacing w:before="1" w:line="24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>2.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egg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>-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mysql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模块链接数据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，设计数据库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，编写路由接口</w:t>
      </w:r>
    </w:p>
    <w:p>
      <w:pPr>
        <w:ind w:left="599"/>
        <w:spacing w:before="1" w:line="24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6"/>
        </w:rPr>
        <w:t>3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marked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8"/>
        </w:rPr>
        <w:t>+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highlight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8"/>
        </w:rPr>
        <w:t>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js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实现编辑器的功能</w:t>
      </w:r>
    </w:p>
    <w:p>
      <w:pPr>
        <w:ind w:left="594"/>
        <w:spacing w:line="36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4"/>
          <w:position w:val="4"/>
        </w:rPr>
        <w:t>4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7"/>
          <w:position w:val="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React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7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Hooks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7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4"/>
        </w:rPr>
        <w:t>实现后台管理系统</w:t>
      </w:r>
    </w:p>
    <w:p>
      <w:pPr>
        <w:ind w:left="8"/>
        <w:spacing w:before="268" w:line="17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项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目</w:t>
      </w:r>
    </w:p>
    <w:p>
      <w:pPr>
        <w:ind w:left="25"/>
        <w:spacing w:before="189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276590" cy="11779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项目描述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大数据可视化系统</w:t>
      </w:r>
    </w:p>
    <w:p>
      <w:pPr>
        <w:ind w:left="588"/>
        <w:spacing w:before="87" w:line="179" w:lineRule="auto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技术实现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4"/>
        </w:rPr>
        <w:t>:</w:t>
      </w:r>
    </w:p>
    <w:p>
      <w:pPr>
        <w:ind w:left="605"/>
        <w:spacing w:before="20" w:line="33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5"/>
          <w:position w:val="4"/>
        </w:rPr>
        <w:t>1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socket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>.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io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>+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position w:val="4"/>
        </w:rPr>
        <w:t>echarts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9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  <w:position w:val="4"/>
        </w:rPr>
        <w:t>展示实时图表</w:t>
      </w:r>
    </w:p>
    <w:p>
      <w:pPr>
        <w:ind w:left="598"/>
        <w:spacing w:before="1" w:line="22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10"/>
        </w:rPr>
        <w:t>2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</w:rPr>
        <w:t>dataV</w:t>
      </w:r>
      <w:r>
        <w:rPr>
          <w:rFonts w:ascii="Lucida Sans Unicode" w:hAnsi="Lucida Sans Unicode" w:eastAsia="Lucida Sans Unicode" w:cs="Lucida Sans Unicode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实现实时数据表格的滚动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2"/>
        <w:spacing w:before="82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2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1"/>
        </w:rPr>
        <w:t>今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32"/>
        <w:spacing w:before="81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2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1"/>
        </w:rPr>
        <w:t>今</w:t>
      </w:r>
    </w:p>
    <w:p>
      <w:pPr>
        <w:sectPr>
          <w:pgSz w:w="11900" w:h="16839"/>
          <w:pgMar w:top="327" w:right="591" w:bottom="0" w:left="599" w:header="0" w:footer="0" w:gutter="0"/>
          <w:cols w:equalWidth="0" w:num="2">
            <w:col w:w="9889" w:space="100"/>
            <w:col w:w="720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2"/>
        <w:spacing w:before="1" w:line="232" w:lineRule="exact"/>
        <w:textAlignment w:val="center"/>
        <w:rPr/>
      </w:pPr>
      <w:r>
        <w:drawing>
          <wp:inline distT="0" distB="0" distL="0" distR="0">
            <wp:extent cx="601801" cy="147661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801" cy="1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17" w:lineRule="exact"/>
        <w:rPr/>
      </w:pPr>
      <w:r/>
    </w:p>
    <w:p>
      <w:pPr>
        <w:sectPr>
          <w:type w:val="continuous"/>
          <w:pgSz w:w="11900" w:h="16839"/>
          <w:pgMar w:top="327" w:right="591" w:bottom="0" w:left="599" w:header="0" w:footer="0" w:gutter="0"/>
          <w:cols w:equalWidth="0" w:num="1">
            <w:col w:w="10709" w:space="0"/>
          </w:cols>
        </w:sectPr>
        <w:rPr/>
      </w:pPr>
    </w:p>
    <w:p>
      <w:pPr>
        <w:ind w:left="13"/>
        <w:spacing w:before="43" w:line="214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-1"/>
        </w:rPr>
        <w:t>青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  <w:position w:val="-1"/>
        </w:rPr>
        <w:t>岛滨海学院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:spacing w:val="2"/>
          <w:position w:val="-1"/>
        </w:rPr>
        <w:t xml:space="preserve">      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:spacing w:val="2"/>
          <w:position w:val="-1"/>
        </w:rPr>
        <w:t>本科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:spacing w:val="2"/>
          <w:position w:val="-1"/>
        </w:rPr>
        <w:t xml:space="preserve">      </w:t>
      </w:r>
      <w:r>
        <w:rPr>
          <w:rFonts w:ascii="Microsoft YaHei" w:hAnsi="Microsoft YaHei" w:eastAsia="Microsoft YaHei" w:cs="Microsoft YaHei"/>
          <w:sz w:val="22"/>
          <w:szCs w:val="22"/>
          <w:color w:val="333333"/>
          <w:spacing w:val="2"/>
          <w:position w:val="-1"/>
        </w:rPr>
        <w:t>计算机科学与技术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9" w:line="1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9"/>
          <w:position w:val="-2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color w:val="666666"/>
          <w:spacing w:val="-5"/>
          <w:position w:val="-2"/>
        </w:rPr>
        <w:t>015-2019</w:t>
      </w:r>
    </w:p>
    <w:sectPr>
      <w:type w:val="continuous"/>
      <w:pgSz w:w="11900" w:h="16839"/>
      <w:pgMar w:top="327" w:right="591" w:bottom="0" w:left="599" w:header="0" w:footer="0" w:gutter="0"/>
      <w:cols w:equalWidth="0" w:num="2">
        <w:col w:w="9683" w:space="100"/>
        <w:col w:w="92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BOSS直聘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terms:created xsi:type="dcterms:W3CDTF">2022-05-30T01:43:20Z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2022-05-30T09:44:09</vt:filetime>
  </op:property>
</op:Properties>
</file>