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8.312683105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Hands On 3 Instruction Packet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5098876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Survey Creation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19352912902832" w:lineRule="auto"/>
        <w:ind w:left="8.642425537109375" w:right="301.6748046875" w:firstLine="14.8799133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gain experience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creating surveys in Qualtrics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leading professional survey software used everywhere from academia to corporations to  nonprofits. You will design a survey to test the relationship between personality and  students’ college experience. To do so, you will select an existing scale measuring one  of five major personality dimensions and write your own questions assessing a specific  aspect of students’ academic or social experiences in college. You will then program  both the personality scale and your own questions into Qualtrics to create a complete  survey.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27294921875" w:line="240" w:lineRule="auto"/>
        <w:ind w:left="18.72238159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I: Select your variables and write questions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27.362365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Download the “Hands On 3 - Questions” document from Courseworks.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24156665802002" w:lineRule="auto"/>
        <w:ind w:left="365.5224609375" w:right="489.14794921875" w:hanging="357.360076904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You will be designing a survey to test the correlation between a personality dimension (variable 1) and a specific aspect of students’ experience in college (variable 2). First, you will need to decide which two variables you want to measure  through your survey.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8330078125" w:line="229.90792751312256" w:lineRule="auto"/>
        <w:ind w:left="369.3623352050781" w:right="995.850219726562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your personality variable, choose one of the five major personality  dimensions according to the five-factor (“Big Five”) model of personality: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extraversion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agreeableness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conscientiousness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neuroticism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openness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experience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See pages 14-15 for descriptions of each of these personality  dimensions.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30.57434558868408" w:lineRule="auto"/>
        <w:ind w:left="363.3624267578125" w:right="783.666992187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your college experience variable, choose a specific aspect of people’s  feelings, behaviors, attitudes, or beliefs in college.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must be something that  people are able to self-report in a survey. You can come up your own or choose  from one of these: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5849609375" w:line="240" w:lineRule="auto"/>
        <w:ind w:left="733.6825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Procrastination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3.6825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Academic anxiety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33.6825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involvement on campus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24176692962646" w:lineRule="auto"/>
        <w:ind w:left="361.9224548339844" w:right="569.4433593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choose two variables that you hypothesize are related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do not  need to do background research; you can base your hypothesis on intuition.  However, if you would like to do a literature search to inform your hypothesis, feel  free.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42822265625" w:line="231.7531156539917" w:lineRule="auto"/>
        <w:ind w:left="362.40234375" w:right="411.32568359375" w:firstLine="18.960113525390625"/>
        <w:jc w:val="left"/>
        <w:rPr>
          <w:rFonts w:ascii="Arial" w:cs="Arial" w:eastAsia="Arial" w:hAnsi="Arial"/>
          <w:b w:val="1"/>
          <w:i w:val="0"/>
          <w:smallCaps w:val="0"/>
          <w:strike w:val="0"/>
          <w:color w:val="0070c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c0"/>
          <w:sz w:val="23.76354217529297"/>
          <w:szCs w:val="23.76354217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If you are working together, choose your variables together. Discuss which  variables to choose and why you think they might be related.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494873046875" w:line="227.7736759185791" w:lineRule="auto"/>
        <w:ind w:left="368.8824462890625" w:right="412.515869140625" w:firstLine="12.480010986328125"/>
        <w:jc w:val="left"/>
        <w:rPr>
          <w:rFonts w:ascii="Arial" w:cs="Arial" w:eastAsia="Arial" w:hAnsi="Arial"/>
          <w:b w:val="1"/>
          <w:i w:val="0"/>
          <w:smallCaps w:val="0"/>
          <w:strike w:val="0"/>
          <w:color w:val="0070c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6354217529297"/>
          <w:szCs w:val="23.76354217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#1-4 in the Hands On 3 Questions document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(if working together,  each person should write their own answers, although you may discuss)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113098144531" w:line="240" w:lineRule="auto"/>
        <w:ind w:left="4625.122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2823486328125" w:right="809.1589355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Next, you will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your own questions to measure the college experience  variable you chose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the personality variable, you will use an existing scale  called the Big 5 Inventory, so you don’t need to write personality questions.)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50818538665771" w:lineRule="auto"/>
        <w:ind w:left="361.202392578125" w:right="388.14575195312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scale with at least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items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measure your college experience variable (maximum of 10 items). All items should 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close-ended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Strive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content validity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you write your questions (review lecture 6 if you need a refresher on this).  Additionally, make sure to use the guidelines regarding writing valid questions from  the last lecture (avoid double-barreled questions, negative wording, loaded/leading  questions, and technical or vague wording).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0888671875" w:line="231.90793991088867" w:lineRule="auto"/>
        <w:ind w:left="368.6424255371094" w:right="315.057373046875" w:hanging="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decide on your rating scale. It can be either unipolar or bipolar. All items  should use the same rating scale.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46435546875" w:line="229.1940450668335" w:lineRule="auto"/>
        <w:ind w:left="364.8023986816406" w:right="343.958740234375" w:firstLine="16.56005859375"/>
        <w:jc w:val="left"/>
        <w:rPr>
          <w:rFonts w:ascii="Arial" w:cs="Arial" w:eastAsia="Arial" w:hAnsi="Arial"/>
          <w:b w:val="1"/>
          <w:i w:val="0"/>
          <w:smallCaps w:val="0"/>
          <w:strike w:val="0"/>
          <w:color w:val="0070c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c0"/>
          <w:sz w:val="23.76354217529297"/>
          <w:szCs w:val="23.76354217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If you are working together, discuss how you want to measure your college experience variable. Discuss what to ask about, the specific item wording, and  the response scale. Do not split up the items and have one person write some  and the other person write others – instead, create the items together.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42822265625" w:line="229.8354721069336" w:lineRule="auto"/>
        <w:ind w:left="364.8023986816406" w:right="412.515869140625" w:firstLine="16.56005859375"/>
        <w:jc w:val="left"/>
        <w:rPr>
          <w:rFonts w:ascii="Arial" w:cs="Arial" w:eastAsia="Arial" w:hAnsi="Arial"/>
          <w:b w:val="1"/>
          <w:i w:val="0"/>
          <w:smallCaps w:val="0"/>
          <w:strike w:val="0"/>
          <w:color w:val="0070c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6354217529297"/>
          <w:szCs w:val="23.76354217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#5-6 in the Hands On 3 Questions document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(if working together,  it is okay if you use the same item wording, as long as you came up with it  together – but you will each make your own survey in Qualtrics)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119873046875" w:line="240" w:lineRule="auto"/>
        <w:ind w:left="18.72238159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II: Create your survey questions in Qualtrics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363.3624267578125" w:right="622.19482421875" w:hanging="359.040069580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First, you will need to activate your Qualtrics account. Barnard and Columbia both  have institutional subscriptions to Qualtrics, meaning that students get access for  free!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7.908673286438" w:lineRule="auto"/>
        <w:ind w:left="376.5623474121094" w:right="582.7526855468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Barnard students: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 to </w:t>
      </w:r>
      <w:r w:rsidDel="00000000" w:rsidR="00000000" w:rsidRPr="00000000">
        <w:rPr>
          <w:rFonts w:ascii="Arial" w:cs="Arial" w:eastAsia="Arial" w:hAnsi="Arial"/>
          <w:b w:val="0"/>
          <w:i w:val="0"/>
          <w:smallCaps w:val="0"/>
          <w:strike w:val="0"/>
          <w:color w:val="0432ff"/>
          <w:sz w:val="24"/>
          <w:szCs w:val="24"/>
          <w:u w:val="single"/>
          <w:shd w:fill="auto" w:val="clear"/>
          <w:vertAlign w:val="baseline"/>
          <w:rtl w:val="0"/>
        </w:rPr>
        <w:t xml:space="preserve">https://barnard.az1.qualtrics.com/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use your Barnard  username and password to log 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31.90690994262695" w:lineRule="auto"/>
        <w:ind w:left="369.8423767089844" w:right="477.1435546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Columbia students: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 to </w:t>
      </w:r>
      <w:r w:rsidDel="00000000" w:rsidR="00000000" w:rsidRPr="00000000">
        <w:rPr>
          <w:rFonts w:ascii="Arial" w:cs="Arial" w:eastAsia="Arial" w:hAnsi="Arial"/>
          <w:b w:val="0"/>
          <w:i w:val="0"/>
          <w:smallCaps w:val="0"/>
          <w:strike w:val="0"/>
          <w:color w:val="0432ff"/>
          <w:sz w:val="24"/>
          <w:szCs w:val="24"/>
          <w:u w:val="single"/>
          <w:shd w:fill="auto" w:val="clear"/>
          <w:vertAlign w:val="baseline"/>
          <w:rtl w:val="0"/>
        </w:rPr>
        <w:t xml:space="preserve">https://cumc.qualtrics.com/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use your Columbia UNI  and password to log in.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12255859375" w:line="227.9091739654541" w:lineRule="auto"/>
        <w:ind w:left="370.0823974609375" w:right="502.21435546875" w:firstLine="1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this is the first time you have activated your Qualtrics account, you should see an  empty dashboard.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4105834960938" w:line="241.1055564880371" w:lineRule="auto"/>
        <w:ind w:left="361.202392578125" w:right="1323.192138671875" w:hanging="349.92004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Click on the blue “Create a new project” button in the lower left-hand corner.</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926938" cy="549910"/>
            <wp:effectExtent b="0" l="0" r="0" t="0"/>
            <wp:docPr id="40"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2926938" cy="54991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7720642089844" w:line="240" w:lineRule="auto"/>
        <w:ind w:left="4620.9625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1.77367210388184" w:lineRule="auto"/>
        <w:ind w:left="10.322418212890625" w:right="1367.33703613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Click on “Survey” under the “From scratch” heading, and then “Get started.”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892300" cy="1447800"/>
            <wp:effectExtent b="0" l="0" r="0" t="0"/>
            <wp:docPr id="42"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1892300" cy="1447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804745" cy="441960"/>
            <wp:effectExtent b="0" l="0" r="0" t="0"/>
            <wp:docPr id="41"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2804745" cy="4419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45849609375" w:line="227.908673286438" w:lineRule="auto"/>
        <w:ind w:left="366.722412109375" w:right="609.46044921875" w:hanging="354.23995971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Name your survey and make sure that “Create a blank survey project” is selected.  Then click “Create Project.”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407226562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197100" cy="2552700"/>
            <wp:effectExtent b="0" l="0" r="0" t="0"/>
            <wp:docPr id="35" name="image40.png"/>
            <a:graphic>
              <a:graphicData uri="http://schemas.openxmlformats.org/drawingml/2006/picture">
                <pic:pic>
                  <pic:nvPicPr>
                    <pic:cNvPr id="0" name="image40.png"/>
                    <pic:cNvPicPr preferRelativeResize="0"/>
                  </pic:nvPicPr>
                  <pic:blipFill>
                    <a:blip r:embed="rId9"/>
                    <a:srcRect b="0" l="0" r="0" t="0"/>
                    <a:stretch>
                      <a:fillRect/>
                    </a:stretch>
                  </pic:blipFill>
                  <pic:spPr>
                    <a:xfrm>
                      <a:off x="0" y="0"/>
                      <a:ext cx="21971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6.5623474121094" w:right="422.491455078125" w:hanging="36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If you have never used Qualtrics before and it offers you a “tour” in a welcome pop up window, it may be helpful to click “Take a tour” to get a brief intro to the Qualtrics  platform.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365.5224609375" w:right="515.76416015625" w:hanging="354.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Now you are ready to start creating your survey. First, you will enter the items  corresponding to the personality dimension you chose. These items will come from  the Big Five Inventory (BFI; John &amp; Srivastava, 1999), which is included at the end  of this document. The BFI contains 44 items, with 8-10 items per personality  dimension.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804195404053" w:lineRule="auto"/>
        <w:ind w:left="365.04241943359375" w:right="369.3212890625" w:firstLine="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name your question block in Qualtrics. “Question block” just means one part of  your survey—a collection of questions on the same topic. Click on where it says  “Default Question Block” as shown below:</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4116821289062" w:line="240" w:lineRule="auto"/>
        <w:ind w:left="4624.0826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781056" cy="2021840"/>
            <wp:effectExtent b="0" l="0" r="0" t="0"/>
            <wp:docPr id="34"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4781056" cy="202184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77.0423889160156" w:right="471.47338867187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should bring up a cursor that allows you to change the name of the block. Type in the name of the personality dimension you chose. For example: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8212890625" w:line="240" w:lineRule="auto"/>
        <w:ind w:left="427.88253784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039902" cy="441960"/>
            <wp:effectExtent b="0" l="0" r="0" t="0"/>
            <wp:docPr id="39"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1039902" cy="4419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6201171875" w:line="227.908673286438" w:lineRule="auto"/>
        <w:ind w:left="369.60235595703125" w:right="622.742919921875" w:hanging="34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Next, you will enter the instructions for the scale. In Qualtrics, click on the sample  question (where it says “Q1 Click to write the question text”):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4853515625" w:line="204.32637691497803" w:lineRule="auto"/>
        <w:ind w:left="361.202392578125" w:right="581.662597656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43500" cy="2133600"/>
            <wp:effectExtent b="0" l="0" r="0" t="0"/>
            <wp:docPr id="37"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5143500" cy="2133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click on where it says “Multiple choice” under the heading “Question type” in  the left panel. This will bring up a dropdown menu of question types. Select “Text /  Graphic.”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433959960937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62100" cy="2032000"/>
            <wp:effectExtent b="0" l="0" r="0" t="0"/>
            <wp:docPr id="31"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15621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7.122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68.6424255371094" w:right="341.07788085937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click where it says “Click to write the question text” and type in the BFI  instructions that appear above the rating scale. Note that because this scale is being  administered online, the instructions that say “Please write a number next to each  statement to indicate…” must be edited – you can write “Please select a response to  indicate…”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5112304687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153959" cy="681355"/>
            <wp:effectExtent b="0" l="0" r="0" t="0"/>
            <wp:docPr id="29"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2153959" cy="68135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25614" cy="1233170"/>
            <wp:effectExtent b="0" l="0" r="0" t="0"/>
            <wp:docPr id="32"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4525614" cy="123317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61.9224548339844" w:right="755.19287109375" w:firstLine="11.27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outside of the question box to close the question text editor. Lastly, click on  where it says “Q1” and name this question “BFI Instructions.”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571289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152900" cy="952500"/>
            <wp:effectExtent b="0" l="0" r="0" t="0"/>
            <wp:docPr id="28"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4152900" cy="952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62100" cy="787400"/>
            <wp:effectExtent b="0" l="0" r="0" t="0"/>
            <wp:docPr id="30"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15621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9794921875" w:line="231.90743923187256" w:lineRule="auto"/>
        <w:ind w:left="371.0423278808594" w:right="547.625732421875" w:hanging="343.679962158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Next, add a new question by clicking the blue “+ Add new question” button. Select  “Matrix table” from the dropdown menu.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654296875" w:line="200.06182193756104" w:lineRule="auto"/>
        <w:ind w:left="361.202392578125" w:right="2870.8795166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080167" cy="1378585"/>
            <wp:effectExtent b="0" l="0" r="0" t="0"/>
            <wp:docPr id="36"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4080167" cy="137858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485900" cy="368300"/>
            <wp:effectExtent b="0" l="0" r="0" t="0"/>
            <wp:docPr id="38"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14859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5848388671875" w:line="231.90690994262695" w:lineRule="auto"/>
        <w:ind w:left="368.6424255371094" w:right="503.03466796875" w:hanging="34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Click on where it says “Click to write the question text” and type in “I see myself as  someone who…” to complete the instructions from the BFI scale.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4134216308594" w:line="240" w:lineRule="auto"/>
        <w:ind w:left="4624.0826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43171" cy="1620520"/>
            <wp:effectExtent b="0" l="0" r="0" t="0"/>
            <wp:docPr id="33"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3743171" cy="16205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463800" cy="6477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4638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56982421875" w:line="231.90690994262695" w:lineRule="auto"/>
        <w:ind w:left="371.0423278808594" w:right="741.314697265625" w:hanging="9.839935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name the question in the same way as you did before by clicking on  “Q2” and typing in the name of the scale: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1118164062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701800" cy="48260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7018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714599609375" w:line="229.2415952682495" w:lineRule="auto"/>
        <w:ind w:left="368.6424255371094" w:right="448.61083984375" w:hanging="34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Next, enter in the response scale. By default, the matrix question type has 3 scale  points (“Click to write Scale Point 1/2/3”). The BFI has 5 scale points (Disagree  strongly, Disagree a little, Neither agree nor disagree, Agree a little, Agree strongly)  so you need to add two more.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22265625" w:line="231.90690994262695" w:lineRule="auto"/>
        <w:ind w:left="377.0423889160156" w:right="1081.7285156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left panel under “Scale points,” click the “+” button twice to change the  number of scale points from 3 to 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22070312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054100" cy="73660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0541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813232421875" w:line="470.83391189575195" w:lineRule="auto"/>
        <w:ind w:left="361.202392578125" w:right="1403.231201171875" w:firstLine="18.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click on each scale point and type in the scale point text from the BFI.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048000" cy="66040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0480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69.3623352050781" w:right="808.603515625" w:hanging="357.17269897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you will enter in the items corresponding to the personality dimension you  chose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ones for that personality dimension, not all 44 items!). Each  dimension of the BFI has 8-10 items.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41357421875" w:line="229.2415952682495" w:lineRule="auto"/>
        <w:ind w:left="368.8824462890625" w:right="395.89477539062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 to the second page of the BFI where it says “Scoring.” This tells you which items  go with which personality dimension (you can ignore the Rs for now—we will learn  more about what those mean in Hands On 4). For example, since I selected  neuroticism, I will enter items 4, 9, 14, 19, 24, 29, 34, and 39 into my survey.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7869873046875" w:line="240" w:lineRule="auto"/>
        <w:ind w:left="4623.122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370.0823974609375" w:right="528.57910156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count the number of items that correspond to your personality dimension and  use the “+” button under “Statements” to add as many items as you need. For  example, the neuroticism dimension includes 8 items, so I will click the “+” button  until there are 8 statements.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89062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041400" cy="74930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10414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8525390625" w:line="231.90793991088867" w:lineRule="auto"/>
        <w:ind w:left="377.0423889160156" w:right="942.43408203125"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click on each statement in the matrix table and enter in the items for your  personality dimension.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1655273437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374900" cy="3022600"/>
            <wp:effectExtent b="0" l="0" r="0" t="0"/>
            <wp:docPr id="2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23749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3.3624267578125" w:right="689.044189453125" w:hanging="3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Proofread what you have entered so far to make sure that you have entered the  correct items, the instruction and item text matches the BFI, any typos have been  fixed, and the question block and both questions have been named.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1.90743923187256" w:lineRule="auto"/>
        <w:ind w:left="365.5224609375" w:right="609.259033203125" w:hanging="33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Next, you will enter the questions that you wrote. First, click on “Add Block” under  the BFI question block.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5375976562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649891" cy="1699260"/>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649891" cy="169926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668884277344" w:line="240" w:lineRule="auto"/>
        <w:ind w:left="4625.122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70.56243896484375" w:right="449.0112304687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the block by clicking on “Block 1.” Choose a name that makes sense for your  college experience variable.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446289062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09524" cy="495238"/>
            <wp:effectExtent b="0" l="0" r="0" t="0"/>
            <wp:docPr id="1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609524" cy="495238"/>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965480" cy="440690"/>
            <wp:effectExtent b="0" l="0" r="0" t="0"/>
            <wp:docPr id="23"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1965480" cy="44069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363.3624267578125" w:right="982.1282958984375" w:firstLine="9.839935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 Add new question” and select the question type that goes with your  response scale. In most cases, this will probably be the “Matrix table” question  format as above, but if you chose to use sliders, for example, you would select  “Slider.”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22265625" w:line="229.90829944610596" w:lineRule="auto"/>
        <w:ind w:left="365.5224609375" w:right="407.83447265625" w:firstLine="1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select the wrong question type and want to change it, you can always click on  the question and use the dropdown menu on the left under “Question type” to  change the type.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369.1224670410156" w:right="487.92236328125" w:firstLine="11.039886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“number of statements” and “number scale points” (if using Matrix table)  options on the left to make sure you have the right number of statements and scale  points.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1.90690994262695" w:lineRule="auto"/>
        <w:ind w:left="369.3623352050781" w:right="1062.193603515625" w:hanging="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enter in your items and scale point text from the Hands On 3 Questions  document.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40380859375" w:line="229.24142360687256" w:lineRule="auto"/>
        <w:ind w:left="365.5224609375" w:right="741.650390625" w:firstLine="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Sometimes Qualtrics tries to be helpful by suggesting scale point text (and then  resists you trying to change the number of scale points). If this happens, you can  turn that off by toggling off “Use suggested scale points” on the left under “Scale  points.”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570312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7500" cy="1346200"/>
            <wp:effectExtent b="0" l="0" r="0" t="0"/>
            <wp:docPr id="2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15875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65.5224609375" w:right="461.145019531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(Alternatively, you can browse through Qualtrics’s saved scale point text by clicking  the dropdown menu under “Use suggested scale points” – if you want to use one of  Qualtrics’s suggestions, feel free, as long as it is appropriate for your scale. In that  case, be sure to change the rating scale text accordingly in #6 in your Hands On 3  Questions document.)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31.90690994262695" w:lineRule="auto"/>
        <w:ind w:left="363.3624267578125" w:right="604.98779296875" w:firstLine="16.3200378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Don’t forget to name your scale by clicking “Q3” and typing in an appropriate name for the scale.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2751464844" w:line="229.90804195404053" w:lineRule="auto"/>
        <w:ind w:left="369.60235595703125" w:right="728.06640625" w:hanging="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add in a short instruction for your scale by clicking “Click to write the  question text.” For example, instruction text for a Matrix table question might be  “Please select a response to indicate how much you agree or disagree with each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1180419921875" w:line="240" w:lineRule="auto"/>
        <w:ind w:left="4623.84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63.3624267578125" w:right="608.90258789062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 or “Over the last [period of time], how often have you experienced the  following?” Instruction text for slider questions might be “Please move the slider to  indicate… [whatever they are indicating].”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7.908673286438" w:lineRule="auto"/>
        <w:ind w:left="368.8824462890625" w:right="555.73974609375" w:firstLine="11.519927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the example matrix table for my college experience variable of worry about  getting a job after college.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063476562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68265" cy="4447138"/>
            <wp:effectExtent b="0" l="0" r="0" t="0"/>
            <wp:docPr id="21"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168265" cy="44471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65.04241943359375" w:right="302.259521484375" w:firstLine="18.479919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want to include some bold or formatted text like the above example, click in  the text and select “Rich Content Editor…” This brings up a formatting window where  you can change the font, change the size, or add bold, italics, or underline.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302368164062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216400" cy="660400"/>
            <wp:effectExtent b="0" l="0" r="0" t="0"/>
            <wp:docPr id="22"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42164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125732421875" w:line="229.90804195404053" w:lineRule="auto"/>
        <w:ind w:left="369.60235595703125" w:right="582.138671875" w:hanging="34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Proofread your scale to make sure that your items and response scale are written  as you had planned, any typos have been fixed, and the question block and  question(s) have been named.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120239257812" w:line="240" w:lineRule="auto"/>
        <w:ind w:left="4624.0826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238159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III: Finalizing your survey in Qualtrics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57418823242188" w:lineRule="auto"/>
        <w:ind w:left="369.1224670410156" w:right="568.0078125" w:hanging="341.76010131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Once your two question blocks – the personality block and the college experience  block – are complete, the last step is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counterbalance the two blocks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Counterbalancing means that the blocks will be shown to participants in a random  order. This prevents item-order effects from affecting survey results.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643554687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way on the left, click on the second icon from the top: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8632812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23545" cy="1284519"/>
            <wp:effectExtent b="0" l="0" r="0" t="0"/>
            <wp:docPr id="26"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423545" cy="128451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80.4023742675781" w:right="602.294921875" w:hanging="13.6799621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will bring you to the Survey flow page. Click the green “+ Add a New Element  Here” text.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869140625"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992505"/>
            <wp:effectExtent b="0" l="0" r="0" t="0"/>
            <wp:docPr id="27"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5943600" cy="99250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833984375" w:line="240" w:lineRule="auto"/>
        <w:ind w:left="372.002410888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“Randomizer” from the yellow box.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80419921875" w:line="240" w:lineRule="auto"/>
        <w:ind w:left="0" w:right="20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16600" cy="850900"/>
            <wp:effectExtent b="0" l="0" r="0" t="0"/>
            <wp:docPr id="25"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5816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0458984375" w:line="240" w:lineRule="auto"/>
        <w:ind w:left="383.5223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look like this: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30029296875" w:line="240" w:lineRule="auto"/>
        <w:ind w:left="0" w:right="12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67400" cy="100330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8674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69.1224670410156" w:right="368.11401367187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click and hold the blue “Move” text on your personality block and drag it on top  of the Randomizer. The Randomizer should turn green. Let go and your personality  block will move into the Randomizer.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4116821289062" w:line="240" w:lineRule="auto"/>
        <w:ind w:left="4572.9626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169926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943600" cy="169926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68.6424255371094" w:right="688.459472656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the same for your college experience block. Now both of your question blocks  should be inside the Randomizer: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654296875"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173228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943600" cy="173228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69.60235595703125" w:right="741.68090820312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make sure that the number inside the Randomizer is “2” – it should say  “Randomly present 2 of the following elements.” Additionally, check the box for  “Evenly Present Elements.” That will make sure that 50% of participants get the  personality questions first and 50% of participants will get the college experience  questions first (if you were actually administering the survey).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549560546875"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177546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943600" cy="177546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bottom of the Survey flow page, click “Apply.”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64794921875" w:line="240" w:lineRule="auto"/>
        <w:ind w:left="36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193800" cy="444500"/>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11938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34118652344" w:line="240" w:lineRule="auto"/>
        <w:ind w:left="4572.9626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8852138519287" w:lineRule="auto"/>
        <w:ind w:left="361.202392578125" w:right="1696.793212890625" w:hanging="33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Go back to the survey by clicking the Survey icon all the way on the left.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23545" cy="1284518"/>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423545" cy="128451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927734375" w:line="229.90804195404053" w:lineRule="auto"/>
        <w:ind w:left="365.04241943359375" w:right="435.8740234375" w:hanging="356.88003540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At the top of your survey, select the “Preview” button. This brings up a preview of  your survey. Try taking your survey and fix any additional typos or formatting issues  you find. If you press Preview a few times, you should see your counterbalancing in  action: Sometimes you’ll get your personality questions first, and sometimes you’ll  get your college experience questions first.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2529296875" w:line="224.9954652786255" w:lineRule="auto"/>
        <w:ind w:left="18.722381591796875" w:right="0" w:firstLine="342.480010986328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1355725"/>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943600" cy="135572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IV: Export your survey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324951171875" w:line="229.90829944610596" w:lineRule="auto"/>
        <w:ind w:left="365.5224609375" w:right="395.897216796875" w:hanging="357.360076904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At the top of your survey, select the “Tools” dropdown menu. Select “Import/Export”  and then “Export Survey to Word.” (Note that you do not have to have Word for this  to work.)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62255859375" w:line="240" w:lineRule="auto"/>
        <w:ind w:left="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477770" cy="3320590"/>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2477770" cy="332059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9626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365.04241943359375" w:right="302.908935546875" w:hanging="356.88003540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In the pop-up box, make sure that the following options are selected. Most are  selected by default, but be sure to select “Show Survey Flow.” Then click “Export.” (If  you want a sample of what it should look like, see the “Hands On 3 – Survey  Sample” on Courseworks.)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64013671875" w:line="240" w:lineRule="auto"/>
        <w:ind w:left="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832100" cy="3429000"/>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28321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73.2023620605469" w:right="1635.30517578125" w:hanging="36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Upload this Word document and the Hands On 3 Question document to  Courseworks. You are done!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9.90804195404053" w:lineRule="auto"/>
        <w:ind w:left="363.3624267578125" w:right="768.565673828125" w:firstLine="25.9199523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you are encouraged to play around more in Qualtrics to check out its other  features! This was just a small sample of what Qualtrics can do. Their support  resources are also quite good if you want to poke around: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374.508056640625" w:right="0" w:firstLine="0"/>
        <w:jc w:val="left"/>
        <w:rPr>
          <w:rFonts w:ascii="Arial" w:cs="Arial" w:eastAsia="Arial" w:hAnsi="Arial"/>
          <w:b w:val="0"/>
          <w:i w:val="0"/>
          <w:smallCaps w:val="0"/>
          <w:strike w:val="0"/>
          <w:color w:val="0432ff"/>
          <w:sz w:val="20.15999984741211"/>
          <w:szCs w:val="20.15999984741211"/>
          <w:u w:val="single"/>
          <w:shd w:fill="auto" w:val="clear"/>
          <w:vertAlign w:val="baseline"/>
        </w:rPr>
      </w:pPr>
      <w:r w:rsidDel="00000000" w:rsidR="00000000" w:rsidRPr="00000000">
        <w:rPr>
          <w:rFonts w:ascii="Arial" w:cs="Arial" w:eastAsia="Arial" w:hAnsi="Arial"/>
          <w:b w:val="0"/>
          <w:i w:val="0"/>
          <w:smallCaps w:val="0"/>
          <w:strike w:val="0"/>
          <w:color w:val="0432ff"/>
          <w:sz w:val="20.15999984741211"/>
          <w:szCs w:val="20.15999984741211"/>
          <w:u w:val="single"/>
          <w:shd w:fill="auto" w:val="clear"/>
          <w:vertAlign w:val="baseline"/>
          <w:rtl w:val="0"/>
        </w:rPr>
        <w:t xml:space="preserve">https://www.qualtrics.com/support/survey-platform/survey-module/survey-module-overview/</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5333251953125" w:line="240" w:lineRule="auto"/>
        <w:ind w:left="4572.9626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5370483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Descriptions of Big 5 Personality Dimensions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8.72238159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Extraversion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372.4824523925781" w:right="1549.0509033203125" w:hanging="365.7600402832031"/>
        <w:jc w:val="left"/>
        <w:rPr>
          <w:rFonts w:ascii="Arial" w:cs="Arial" w:eastAsia="Arial" w:hAnsi="Arial"/>
          <w:b w:val="1"/>
          <w:i w:val="0"/>
          <w:smallCaps w:val="0"/>
          <w:strike w:val="0"/>
          <w:color w:val="000000"/>
          <w:sz w:val="24"/>
          <w:szCs w:val="24"/>
          <w:u w:val="none"/>
          <w:shd w:fill="auto" w:val="clear"/>
          <w:vertAlign w:val="baseline"/>
        </w:rPr>
        <w:sectPr>
          <w:pgSz w:h="15840" w:w="12240" w:orient="portrait"/>
          <w:pgMar w:bottom="768.00048828125" w:top="1137.598876953125" w:left="1438.797607421875" w:right="1080"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extent to which one tends to be sociable, outgoing, active, and assertive.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 include the following different components: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Talkative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Outgoing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39.904413223266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Gregarious (sociable)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Energetic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16210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Assertive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Agreeableness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Excitement-seeking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Dominant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55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Outspoken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768.00048828125" w:top="1137.598876953125" w:left="1440" w:right="3321.815185546875" w:header="0" w:footer="720"/>
          <w:cols w:equalWidth="0" w:num="2">
            <w:col w:space="0" w:w="3740"/>
            <w:col w:space="0" w:w="374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Enthusiastic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31.90690994262695" w:lineRule="auto"/>
        <w:ind w:left="9.122467041015625" w:right="554.517822265625" w:hanging="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extent to which one tends to be compassionate, cooperative, warm, and caring to  others, and put others’ interests above one’s own.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372.4824523925781"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768.00048828125" w:top="1137.598876953125" w:left="1438.797607421875" w:right="1080" w:header="0" w:footer="720"/>
          <w:cols w:equalWidth="0" w:num="1">
            <w:col w:space="0" w:w="9721.202392578125"/>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 include the following different components: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Sympathetic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Appreciative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Affectionate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Soft-hearted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Conscientiousness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Warm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4925231933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768.00048828125" w:top="1137.598876953125" w:left="1451.2800598144531" w:right="4321.1041259765625" w:header="0" w:footer="720"/>
          <w:cols w:equalWidth="0" w:num="2">
            <w:col w:space="0" w:w="3240"/>
            <w:col w:space="0" w:w="324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Trusting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Altruistic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Compliant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Generous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417236328125" w:line="459.81614112854004" w:lineRule="auto"/>
        <w:ind w:left="372.4824523925781" w:right="442.708740234375" w:hanging="365.7600402832031"/>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768.00048828125" w:top="1137.598876953125" w:left="1438.797607421875" w:right="1080" w:header="0" w:footer="720"/>
          <w:cols w:equalWidth="0" w:num="1">
            <w:col w:space="0" w:w="9721.20239257812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extent to which one tends to be careful, organized, hardworking, and rule-following.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 include the following different components: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7201538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14.7201538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Thorough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14.7201538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Efficient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14.7201538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Competent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14.7201538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Orderly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Neuroticism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4.1119384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Dutiful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1534.7198486328125" w:right="20.85693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Self-disciplined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Deliberate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39.90389823913574" w:lineRule="auto"/>
        <w:ind w:left="1534.7198486328125" w:right="306.73583984375"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768.00048828125" w:top="1137.598876953125" w:left="1457.760009765625" w:right="3803.096923828125" w:header="0" w:footer="720"/>
          <w:cols w:equalWidth="0" w:num="2">
            <w:col w:space="0" w:w="3500"/>
            <w:col w:space="0" w:w="350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Reliable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156494140625" w:line="231.90743923187256" w:lineRule="auto"/>
        <w:ind w:left="10.0823974609375" w:right="540.5981445312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extent to which one tends to be interpersonally sensitive and experience negative  emotions like anxiety, fear, sadness, and anger.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40" w:lineRule="auto"/>
        <w:ind w:left="372.4824523925781"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768.00048828125" w:top="1137.598876953125" w:left="1438.797607421875" w:right="1080" w:header="0" w:footer="720"/>
          <w:cols w:equalWidth="0" w:num="1">
            <w:col w:space="0" w:w="9721.202392578125"/>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 include the following different components: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Anxious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Nervous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Angry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Depressed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Moody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Self-conscious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Impulsive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05419921875" w:line="243.9021492004394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768.00048828125" w:top="1137.598876953125" w:left="2172.4801635742188" w:right="3128.60107421875" w:header="0" w:footer="720"/>
          <w:cols w:equalWidth="0" w:num="2">
            <w:col w:space="0" w:w="3480"/>
            <w:col w:space="0" w:w="348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Vulnerable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Worrying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8180847167969" w:line="240" w:lineRule="auto"/>
        <w:ind w:left="4572.9626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369384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Openness to Experience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5224609375" w:right="994.053955078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extent to which one tends to seek out and to appreciate new things, including  thoughts, feelings, values, and experiences.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40" w:lineRule="auto"/>
        <w:ind w:left="12.482452392578125"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768.00048828125" w:top="1137.598876953125" w:left="1438.797607421875" w:right="1080" w:header="0" w:footer="720"/>
          <w:cols w:equalWidth="0" w:num="1">
            <w:col w:space="0" w:w="9721.202392578125"/>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 include the following different components: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3.9026355743408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Wide interests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Imaginative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Original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Curious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Fantasy prone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Insightful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to feelings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768.00048828125" w:top="1137.598876953125" w:left="1812.4800109863281" w:right="1646.9287109375" w:header="0" w:footer="720"/>
          <w:cols w:equalWidth="0" w:num="2">
            <w:col w:space="0" w:w="4400"/>
            <w:col w:space="0" w:w="440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to diverse behaviors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to new and different ideas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to various values/beliefs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4931640625" w:line="207.15014934539795" w:lineRule="auto"/>
        <w:ind w:left="16.120758056640625" w:right="1506.500244140625" w:firstLine="1131.5818786621094"/>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487545" cy="4748607"/>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4487545" cy="4748607"/>
                    </a:xfrm>
                    <a:prstGeom prst="rect"/>
                    <a:ln/>
                  </pic:spPr>
                </pic:pic>
              </a:graphicData>
            </a:graphic>
          </wp:inline>
        </w:drawing>
      </w:r>
      <w:r w:rsidDel="00000000" w:rsidR="00000000" w:rsidRPr="00000000">
        <w:rPr>
          <w:rFonts w:ascii="Arial" w:cs="Arial" w:eastAsia="Arial" w:hAnsi="Arial"/>
          <w:b w:val="1"/>
          <w:i w:val="0"/>
          <w:smallCaps w:val="0"/>
          <w:strike w:val="0"/>
          <w:color w:val="000000"/>
          <w:sz w:val="20.15999984741211"/>
          <w:szCs w:val="20.15999984741211"/>
          <w:highlight w:val="white"/>
          <w:u w:val="none"/>
          <w:vertAlign w:val="baseline"/>
          <w:rtl w:val="0"/>
        </w:rPr>
        <w:t xml:space="preserve">For more information:</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66259765625" w:line="228.48034858703613" w:lineRule="auto"/>
        <w:ind w:left="8.86322021484375" w:right="327.14111328125" w:firstLine="7.862396240234375"/>
        <w:jc w:val="left"/>
        <w:rPr>
          <w:rFonts w:ascii="Arial" w:cs="Arial" w:eastAsia="Arial" w:hAnsi="Arial"/>
          <w:b w:val="0"/>
          <w:i w:val="0"/>
          <w:smallCaps w:val="0"/>
          <w:strike w:val="0"/>
          <w:color w:val="0432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Diener, E. &amp; Lucas, R. E. (2022). Personality traits. In R. Biswas-Diener &amp; E. Diener (Eds),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Noba textbook  series: Psychology.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Champaign, IL: DEF publishers. </w:t>
      </w:r>
      <w:r w:rsidDel="00000000" w:rsidR="00000000" w:rsidRPr="00000000">
        <w:rPr>
          <w:rFonts w:ascii="Arial" w:cs="Arial" w:eastAsia="Arial" w:hAnsi="Arial"/>
          <w:b w:val="0"/>
          <w:i w:val="0"/>
          <w:smallCaps w:val="0"/>
          <w:strike w:val="0"/>
          <w:color w:val="0432ff"/>
          <w:sz w:val="20.15999984741211"/>
          <w:szCs w:val="20.15999984741211"/>
          <w:u w:val="single"/>
          <w:shd w:fill="auto" w:val="clear"/>
          <w:vertAlign w:val="baseline"/>
          <w:rtl w:val="0"/>
        </w:rPr>
        <w:t xml:space="preserve">http://noba.to/96u8ecgw</w:t>
      </w:r>
      <w:r w:rsidDel="00000000" w:rsidR="00000000" w:rsidRPr="00000000">
        <w:rPr>
          <w:rFonts w:ascii="Arial" w:cs="Arial" w:eastAsia="Arial" w:hAnsi="Arial"/>
          <w:b w:val="0"/>
          <w:i w:val="0"/>
          <w:smallCaps w:val="0"/>
          <w:strike w:val="0"/>
          <w:color w:val="0432ff"/>
          <w:sz w:val="20.15999984741211"/>
          <w:szCs w:val="20.15999984741211"/>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908813476562" w:line="228.4797477722168" w:lineRule="auto"/>
        <w:ind w:left="14.508056640625" w:right="447.77587890625" w:hanging="7.862396240234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John, O. P., &amp; Srivastava, S. (1999). The Big-Five trait taxonomy: History, measurement, and theoretical  perspectives. In L. A. Pervin &amp; O. P. John (Eds.), Handbook of personality: Theory and research (Vol. 2,  pp. 102–138). New York: Guilford Press.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1031494140625" w:line="240" w:lineRule="auto"/>
        <w:ind w:left="4572.9626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03369140625" w:right="0" w:firstLine="0"/>
        <w:jc w:val="left"/>
        <w:rPr>
          <w:rFonts w:ascii="Century Schoolbook" w:cs="Century Schoolbook" w:eastAsia="Century Schoolbook" w:hAnsi="Century Schoolbook"/>
          <w:b w:val="1"/>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040000915527344"/>
          <w:szCs w:val="20.040000915527344"/>
          <w:u w:val="none"/>
          <w:shd w:fill="auto" w:val="clear"/>
          <w:vertAlign w:val="baseline"/>
          <w:rtl w:val="0"/>
        </w:rPr>
        <w:t xml:space="preserve">Scale: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32763671875" w:line="240" w:lineRule="auto"/>
        <w:ind w:left="3182.0120239257812" w:right="0" w:firstLine="0"/>
        <w:jc w:val="left"/>
        <w:rPr>
          <w:rFonts w:ascii="Century Schoolbook" w:cs="Century Schoolbook" w:eastAsia="Century Schoolbook" w:hAnsi="Century Schoolbook"/>
          <w:b w:val="1"/>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040000915527344"/>
          <w:szCs w:val="20.040000915527344"/>
          <w:u w:val="none"/>
          <w:shd w:fill="auto" w:val="clear"/>
          <w:vertAlign w:val="baseline"/>
          <w:rtl w:val="0"/>
        </w:rPr>
        <w:t xml:space="preserve">The Big Five Inventory (BFI)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3037109375" w:line="240.02323150634766" w:lineRule="auto"/>
        <w:ind w:left="6.21246337890625" w:right="601.402587890625" w:firstLine="4.408721923828125"/>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sectPr>
          <w:type w:val="continuous"/>
          <w:pgSz w:h="15840" w:w="12240" w:orient="portrait"/>
          <w:pgMar w:bottom="768.00048828125" w:top="1137.598876953125" w:left="1438.797607421875" w:right="1080" w:header="0" w:footer="720"/>
          <w:cols w:equalWidth="0" w:num="1">
            <w:col w:space="0" w:w="9721.202392578125"/>
          </w:cols>
        </w:sect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Here are a number of characteristics that may or may not apply to you. For example, do you agree  that you are someone who likes to spend time with others? Please write a number next to each  statement to indicate the extent to which you agree or disagree with that statement.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2177734375" w:line="240.3460693359375" w:lineRule="auto"/>
        <w:ind w:left="0"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Disagree  strongly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460693359375" w:lineRule="auto"/>
        <w:ind w:left="0"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Disagree  a little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460693359375" w:lineRule="auto"/>
        <w:ind w:left="0"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Neither agree  nor disagree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460693359375" w:lineRule="auto"/>
        <w:ind w:left="0"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Agree  a little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Agree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193359375" w:line="240" w:lineRule="auto"/>
        <w:ind w:left="0"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sectPr>
          <w:type w:val="continuous"/>
          <w:pgSz w:h="15840" w:w="12240" w:orient="portrait"/>
          <w:pgMar w:bottom="768.00048828125" w:top="1137.598876953125" w:left="1847.0664978027344" w:right="1792.979736328125" w:header="0" w:footer="720"/>
          <w:cols w:equalWidth="0" w:num="5">
            <w:col w:space="0" w:w="1720"/>
            <w:col w:space="0" w:w="1720"/>
            <w:col w:space="0" w:w="1720"/>
            <w:col w:space="0" w:w="1720"/>
            <w:col w:space="0" w:w="1720"/>
          </w:cols>
        </w:sect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Strongly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357421875" w:line="458.84047508239746" w:lineRule="auto"/>
        <w:ind w:left="8.61724853515625" w:right="1088.6505126953125" w:firstLine="805.1213073730469"/>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1 2 3 4 5  </w:t>
      </w: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single"/>
          <w:shd w:fill="auto" w:val="clear"/>
          <w:vertAlign w:val="baseline"/>
          <w:rtl w:val="0"/>
        </w:rPr>
        <w:t xml:space="preserve">I see Myself as Someone Who...</w:t>
      </w: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7939453125" w:line="239.42469120025635" w:lineRule="auto"/>
        <w:ind w:left="1.201934814453125" w:right="2393.978271484375"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 ____1. Is talkative ____23. Tends to be lazy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5" w:line="480.0494956970215" w:lineRule="auto"/>
        <w:ind w:left="720.1963806152344" w:right="397.7685546875"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____2. Tends to find fault with others ____24. Is emotionally stable, not easily upset  ____3. Does a thorough job ____25. Is inventive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90869140625" w:line="479.6484375" w:lineRule="auto"/>
        <w:ind w:left="720.1963806152344" w:right="559.434814453125"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____4. Is depressed, blue ____26. Has an assertive personality  ____5. Is original, comes up with new ideas ____27. Can be cold and aloof  ____6. Is reserved ____28. Perseveres until the task is finished  ____7. Is helpful and unselfish with others ____29. Can be moody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39.42360401153564" w:lineRule="auto"/>
        <w:ind w:left="1.181793212890625" w:right="461.480712890625" w:firstLine="718.9945983886719"/>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____8. Can be somewhat careless ____30. Values artistic, aesthetic experiences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67724609375" w:line="240" w:lineRule="auto"/>
        <w:ind w:left="720.1763916015625" w:right="0"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____9. Is relaxed, handles stress well ____31. Is sometimes shy, inhibited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333740234375" w:line="239.42540645599365" w:lineRule="auto"/>
        <w:ind w:left="720.1564025878906" w:right="811.7724609375" w:firstLine="0"/>
        <w:jc w:val="center"/>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____10. Is curious about many different things ____32. Is considerate and kind to almost   everyone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131103515625" w:line="479.6478080749512" w:lineRule="auto"/>
        <w:ind w:left="720.1564025878906" w:right="816.73095703125"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____11. Is full of energy ____33. Does things efficiently  ____12. Starts quarrels with others ____34. Remains calm in tense situations  ____13. Is a reliable worker ____35. Prefers work that is routine  ____14. Can be tense ____36. Is outgoing, sociable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30908203125" w:line="240" w:lineRule="auto"/>
        <w:ind w:left="720.1564025878906" w:right="0"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____15. Is ingenious, a deep thinker ____37. Is sometimes rude to others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309814453125" w:line="240.62244415283203" w:lineRule="auto"/>
        <w:ind w:left="720.1564025878906" w:right="351.12060546875" w:firstLine="0"/>
        <w:jc w:val="center"/>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____16. Generates a lot of enthusiasm ____38. Makes plans and follows through with   them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40" w:lineRule="auto"/>
        <w:ind w:left="720.1564025878906" w:right="0"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____17. Has a forgiving nature ____39. Gets nervous easily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3489990234375" w:line="480.0468635559082" w:lineRule="auto"/>
        <w:ind w:left="720.1564025878906" w:right="991.85791015625"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____18. Tends to be disorganized ____40. Likes to reflect, play with ideas  ____19. Worries a lot ____41. Has few artistic interests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962890625" w:line="240" w:lineRule="auto"/>
        <w:ind w:left="0" w:right="0" w:firstLine="0"/>
        <w:jc w:val="center"/>
        <w:rPr>
          <w:rFonts w:ascii="Century Schoolbook" w:cs="Century Schoolbook" w:eastAsia="Century Schoolbook" w:hAnsi="Century Schoolbook"/>
          <w:b w:val="0"/>
          <w:i w:val="1"/>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Self Report Measures for Love and Compassion Research: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Personality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Pr>
        <w:drawing>
          <wp:inline distB="19050" distT="19050" distL="19050" distR="19050">
            <wp:extent cx="1358404" cy="261366"/>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1358404" cy="26136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04886627197266" w:lineRule="auto"/>
        <w:ind w:left="720.1983642578125" w:right="1102.0587158203125"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____20. Has an active imagination ____42. Likes to cooperate with others  ____21. Tends to be quiet ____43. Is easily distracted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9208984375" w:line="239.42224502563477" w:lineRule="auto"/>
        <w:ind w:left="721.2004089355469" w:right="913.98193359375" w:hanging="1.002044677734375"/>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____22. Is generally trusting ____44. Is sophisticated in art, music, or   literature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13720703125" w:line="240" w:lineRule="auto"/>
        <w:ind w:left="10.2203369140625" w:right="0" w:firstLine="0"/>
        <w:jc w:val="left"/>
        <w:rPr>
          <w:rFonts w:ascii="Century Schoolbook" w:cs="Century Schoolbook" w:eastAsia="Century Schoolbook" w:hAnsi="Century Schoolbook"/>
          <w:b w:val="1"/>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040000915527344"/>
          <w:szCs w:val="20.040000915527344"/>
          <w:u w:val="none"/>
          <w:shd w:fill="auto" w:val="clear"/>
          <w:vertAlign w:val="baseline"/>
          <w:rtl w:val="0"/>
        </w:rPr>
        <w:t xml:space="preserve">Scoring: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32763671875" w:line="240" w:lineRule="auto"/>
        <w:ind w:left="10.621185302734375" w:right="0"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BFI scale scoring (“R” denotes reverse-scored items):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3642578125" w:line="240" w:lineRule="auto"/>
        <w:ind w:left="14.228363037109375" w:right="0"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Extraversion: 1, 6R, 11, 16, 21R, 26, 31R, 36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037109375" w:line="240" w:lineRule="auto"/>
        <w:ind w:left="0" w:right="0"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Agreeableness: 2R, 7, 12R, 17, 22, 27R, 32, 37R, 42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8125" w:line="240" w:lineRule="auto"/>
        <w:ind w:left="15.030059814453125" w:right="0"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Conscientiousness: 3, 8R, 13, 18R, 23R, 28, 33, 38, 43R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763671875" w:line="240" w:lineRule="auto"/>
        <w:ind w:left="9.418792724609375" w:right="0"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Neuroticism: 4, 9R, 14, 19, 24R, 29, 34R, 39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4033203125" w:line="240" w:lineRule="auto"/>
        <w:ind w:left="12.02392578125" w:right="0" w:firstLine="0"/>
        <w:jc w:val="left"/>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040000915527344"/>
          <w:szCs w:val="20.040000915527344"/>
          <w:u w:val="none"/>
          <w:shd w:fill="auto" w:val="clear"/>
          <w:vertAlign w:val="baseline"/>
          <w:rtl w:val="0"/>
        </w:rPr>
        <w:t xml:space="preserve">Openness: 5, 10, 15, 20, 25, 30, 35R, 40, 41R, 44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74072265625" w:line="240" w:lineRule="auto"/>
        <w:ind w:left="0" w:right="0" w:firstLine="0"/>
        <w:jc w:val="center"/>
        <w:rPr>
          <w:rFonts w:ascii="Century Schoolbook" w:cs="Century Schoolbook" w:eastAsia="Century Schoolbook" w:hAnsi="Century Schoolbook"/>
          <w:b w:val="0"/>
          <w:i w:val="1"/>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Self Report Measures for Love and Compassion Research: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Personality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Pr>
        <w:drawing>
          <wp:inline distB="19050" distT="19050" distL="19050" distR="19050">
            <wp:extent cx="1358404" cy="261366"/>
            <wp:effectExtent b="0" l="0" r="0" t="0"/>
            <wp:docPr id="19"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1358404" cy="261366"/>
                    </a:xfrm>
                    <a:prstGeom prst="rect"/>
                    <a:ln/>
                  </pic:spPr>
                </pic:pic>
              </a:graphicData>
            </a:graphic>
          </wp:inline>
        </w:drawing>
      </w:r>
      <w:r w:rsidDel="00000000" w:rsidR="00000000" w:rsidRPr="00000000">
        <w:rPr>
          <w:rtl w:val="0"/>
        </w:rPr>
      </w:r>
    </w:p>
    <w:sectPr>
      <w:type w:val="continuous"/>
      <w:pgSz w:h="15840" w:w="12240" w:orient="portrait"/>
      <w:pgMar w:bottom="768.00048828125" w:top="1137.598876953125" w:left="1438.797607421875" w:right="1080" w:header="0" w:footer="720"/>
      <w:cols w:equalWidth="0" w:num="1">
        <w:col w:space="0" w:w="9721.2023925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35.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44" Type="http://schemas.openxmlformats.org/officeDocument/2006/relationships/image" Target="media/image13.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46" Type="http://schemas.openxmlformats.org/officeDocument/2006/relationships/image" Target="media/image16.png"/><Relationship Id="rId23" Type="http://schemas.openxmlformats.org/officeDocument/2006/relationships/image" Target="media/image14.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0.png"/><Relationship Id="rId26" Type="http://schemas.openxmlformats.org/officeDocument/2006/relationships/image" Target="media/image20.png"/><Relationship Id="rId25" Type="http://schemas.openxmlformats.org/officeDocument/2006/relationships/image" Target="media/image11.png"/><Relationship Id="rId47"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42.png"/><Relationship Id="rId29" Type="http://schemas.openxmlformats.org/officeDocument/2006/relationships/image" Target="media/image23.png"/><Relationship Id="rId7" Type="http://schemas.openxmlformats.org/officeDocument/2006/relationships/image" Target="media/image29.png"/><Relationship Id="rId8" Type="http://schemas.openxmlformats.org/officeDocument/2006/relationships/image" Target="media/image30.png"/><Relationship Id="rId31" Type="http://schemas.openxmlformats.org/officeDocument/2006/relationships/image" Target="media/image21.png"/><Relationship Id="rId30" Type="http://schemas.openxmlformats.org/officeDocument/2006/relationships/image" Target="media/image24.png"/><Relationship Id="rId11" Type="http://schemas.openxmlformats.org/officeDocument/2006/relationships/image" Target="media/image38.png"/><Relationship Id="rId33" Type="http://schemas.openxmlformats.org/officeDocument/2006/relationships/image" Target="media/image26.png"/><Relationship Id="rId10" Type="http://schemas.openxmlformats.org/officeDocument/2006/relationships/image" Target="media/image41.png"/><Relationship Id="rId32" Type="http://schemas.openxmlformats.org/officeDocument/2006/relationships/image" Target="media/image22.png"/><Relationship Id="rId13" Type="http://schemas.openxmlformats.org/officeDocument/2006/relationships/image" Target="media/image32.png"/><Relationship Id="rId35" Type="http://schemas.openxmlformats.org/officeDocument/2006/relationships/image" Target="media/image25.png"/><Relationship Id="rId12" Type="http://schemas.openxmlformats.org/officeDocument/2006/relationships/image" Target="media/image28.png"/><Relationship Id="rId34" Type="http://schemas.openxmlformats.org/officeDocument/2006/relationships/image" Target="media/image27.png"/><Relationship Id="rId15" Type="http://schemas.openxmlformats.org/officeDocument/2006/relationships/image" Target="media/image39.png"/><Relationship Id="rId37" Type="http://schemas.openxmlformats.org/officeDocument/2006/relationships/image" Target="media/image4.png"/><Relationship Id="rId14" Type="http://schemas.openxmlformats.org/officeDocument/2006/relationships/image" Target="media/image33.png"/><Relationship Id="rId36" Type="http://schemas.openxmlformats.org/officeDocument/2006/relationships/image" Target="media/image3.png"/><Relationship Id="rId17" Type="http://schemas.openxmlformats.org/officeDocument/2006/relationships/image" Target="media/image31.png"/><Relationship Id="rId39" Type="http://schemas.openxmlformats.org/officeDocument/2006/relationships/image" Target="media/image2.png"/><Relationship Id="rId16" Type="http://schemas.openxmlformats.org/officeDocument/2006/relationships/image" Target="media/image34.png"/><Relationship Id="rId38" Type="http://schemas.openxmlformats.org/officeDocument/2006/relationships/image" Target="media/image1.png"/><Relationship Id="rId19" Type="http://schemas.openxmlformats.org/officeDocument/2006/relationships/image" Target="media/image37.png"/><Relationship Id="rId18" Type="http://schemas.openxmlformats.org/officeDocument/2006/relationships/image" Target="media/image36.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