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function calculate()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alert(eval(document.form.textbox.value));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insertcharacter(char)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document.form.textbox.value=document.form.textbox.value+char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&lt;input type="text" name="textbox"&gt;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&lt;input type="button" name="button" value="/" onclick="insertcharacter('/')"&gt;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&lt;input type="button" name="button" value="Evaluate" onclick="calculate()"&gt;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