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&lt;title&gt;Subject Mark Calculator by:Tissan Kugathas&lt;/title&gt;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process()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marks=document.form.marks.value.split(",");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total=0;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temp=0;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subject=0;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length=0;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subject=marks[0];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(var i=1;i&lt;marks.length;i=i+2)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temp=i+1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total=total+(parseInt(marks[i])*parseInt(marks[temp]));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length=length+parseInt(marks[temp]);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alert("Your average in "+subject+" is "+Math.round(total/length)+"%.")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&lt;h3&gt;Subject Mark Calculator by:Tissan&lt;/h3&gt;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your Marks: &lt;input type="textbox" name="marks"&gt; &lt;br&gt;&lt;br&gt;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&lt;input type="button" value="Process" onclick="process()"&gt;&lt;br&gt;&lt;br&gt;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