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140" w:line="264" w:lineRule="auto"/>
        <w:jc w:val="center"/>
      </w:pPr>
      <w:r>
        <w:rPr>
          <w:rFonts w:ascii="Malgun Gothic" w:hAnsi="Malgun Gothic" w:eastAsia="Malgun Gothic"/>
          <w:b/>
          <w:color w:val="66717C"/>
          <w:sz w:val="25"/>
        </w:rPr>
        <w:t>「AI Agent 챌린지」 프로젝트 계획서</w:t>
      </w:r>
    </w:p>
    <w:p>
      <w:pPr>
        <w:spacing w:before="0" w:after="140" w:line="264" w:lineRule="auto"/>
        <w:jc w:val="center"/>
      </w:pPr>
      <w:r>
        <w:rPr>
          <w:rFonts w:ascii="Malgun Gothic" w:hAnsi="Malgun Gothic" w:eastAsia="Malgun Gothic"/>
          <w:b/>
          <w:color w:val="17324D"/>
          <w:sz w:val="54"/>
        </w:rPr>
        <w:t>NH뚝딱협업스튜디오</w:t>
      </w:r>
    </w:p>
    <w:p>
      <w:pPr>
        <w:spacing w:before="0" w:after="320" w:line="264" w:lineRule="auto"/>
        <w:jc w:val="center"/>
      </w:pPr>
      <w:r>
        <w:rPr>
          <w:rFonts w:ascii="Malgun Gothic" w:hAnsi="Malgun Gothic" w:eastAsia="Malgun Gothic"/>
          <w:b w:val="0"/>
          <w:color w:val="007D57"/>
          <w:sz w:val="25"/>
        </w:rPr>
        <w:t>AI 기반 NH 업무 제작 · 협의 · 의사결정 자산화 플랫폼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20"/>
            <w:shd w:fill="EAF6F1"/>
            <w:tcBorders>
              <w:top w:val="single" w:sz="5" w:color="EAF6F1"/>
              <w:left w:val="single" w:sz="5" w:color="EAF6F1"/>
              <w:bottom w:val="single" w:sz="5" w:color="EAF6F1"/>
              <w:right w:val="single" w:sz="5" w:color="EAF6F1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007D57"/>
                <w:sz w:val="21"/>
              </w:rPr>
              <w:t>제안의 핵심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9"/>
              </w:rPr>
              <w:t>디자인을 잘 만드는 또 하나의 도구가 아니라, NH의 업무 맥락을 바탕으로 문서·화면을 만들고 사업·테크·디자인·준법이 함께 검토한 뒤, 결정과 변경 과정을 조직의 자산으로 남기는 업무 제작 플랫폼.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1800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920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팀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농알이 / 외부 Track / 4명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배포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농협은행 내부 Linux 서버 · Docker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AI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승인된 LLM 서버를 인증 API로 호출 / 모델 직접 운영하지 않음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개발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프로젝트 단위 단계적 구축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핵심 가치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AI 제작 + NH 업무자산 + 협업 + 의사결정 추적 + 재사용</w:t>
            </w:r>
          </w:p>
        </w:tc>
      </w:tr>
    </w:tbl>
    <w:p>
      <w:pPr>
        <w:spacing w:after="20"/>
      </w:pPr>
    </w:p>
    <w:p>
      <w:pPr>
        <w:spacing w:before="140" w:after="40" w:line="264" w:lineRule="auto"/>
      </w:pPr>
      <w:r>
        <w:rPr>
          <w:rFonts w:ascii="Malgun Gothic" w:hAnsi="Malgun Gothic" w:eastAsia="Malgun Gothic"/>
          <w:b/>
          <w:color w:val="17324D"/>
          <w:sz w:val="23"/>
        </w:rPr>
        <w:t>한 문장 정의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b w:val="0"/>
          <w:color w:val="007D57"/>
          <w:sz w:val="23"/>
        </w:rPr>
        <w:t>“아이디어는 빠르게 구체화하고, 협업 과정은 조직의 자산으로 남긴다.”</w:t>
      </w:r>
    </w:p>
    <w:p>
      <w:pPr>
        <w:spacing w:before="0" w:after="0" w:line="264" w:lineRule="auto"/>
      </w:pPr>
      <w:r>
        <w:rPr>
          <w:rFonts w:ascii="Malgun Gothic" w:hAnsi="Malgun Gothic" w:eastAsia="Malgun Gothic"/>
          <w:b w:val="0"/>
          <w:color w:val="66717C"/>
          <w:sz w:val="17"/>
        </w:rPr>
        <w:t>※ 기존 기획안 + 현재 확인된 NH 내부 AI/개발 환경 + 외부 디자인/AI 제작 도구 레퍼런스를 반영한 개선본</w:t>
      </w:r>
    </w:p>
    <w:p>
      <w:r>
        <w:br w:type="page"/>
      </w:r>
    </w:p>
    <w:p>
      <w:pPr>
        <w:spacing w:before="140" w:after="80" w:line="240" w:lineRule="auto"/>
      </w:pPr>
      <w:r>
        <w:rPr>
          <w:rFonts w:ascii="Malgun Gothic" w:hAnsi="Malgun Gothic" w:eastAsia="Malgun Gothic"/>
          <w:b/>
          <w:color w:val="17324D"/>
          <w:sz w:val="32"/>
        </w:rPr>
        <w:t>1. 문제 정의와 서비스 방향</w:t>
      </w: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1-1. 현재 업무의 비효율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656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888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현재 문제</w:t>
            </w:r>
          </w:p>
        </w:tc>
        <w:tc>
          <w:tcPr>
            <w:tcW w:type="dxa" w:w="4176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NH뚝딱의 해결 방향</w:t>
            </w:r>
          </w:p>
        </w:tc>
      </w:tr>
      <w:tr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기획/제작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문서·PPT·웹/앱 시안을 각각 제작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채팅 + 참고자료 + Template 기반 동시 초안</w:t>
            </w:r>
          </w:p>
        </w:tc>
      </w:tr>
      <w:tr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자료 활용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내부 자료와 과거 산출물이 개인/부서 단위로 분산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프로젝트 자료와 조직 자산으로 축적</w:t>
            </w:r>
          </w:p>
        </w:tc>
      </w:tr>
      <w:tr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협의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사업·테크·디자인·준법 의견이 여러 채널로 분산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하나의 결과물에서 공동 검토</w:t>
            </w:r>
          </w:p>
        </w:tc>
      </w:tr>
      <w:tr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수정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반영 이유와 이전 결과를 다시 찾아야 함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의견 → 결정 → Version → History 연결</w:t>
            </w:r>
          </w:p>
        </w:tc>
      </w:tr>
      <w:tr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인수인계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최종 파일 위주로 전달되어 배경이 소실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결과물과 의사결정 근거를 함께 보존</w:t>
            </w:r>
          </w:p>
        </w:tc>
      </w:tr>
    </w:tbl>
    <w:p>
      <w:pPr>
        <w:spacing w:after="20"/>
      </w:pP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1-2. 제품 포지셔닝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20"/>
            <w:shd w:fill="EDF4FA"/>
            <w:tcBorders>
              <w:top w:val="single" w:sz="5" w:color="EDF4FA"/>
              <w:left w:val="single" w:sz="5" w:color="EDF4FA"/>
              <w:bottom w:val="single" w:sz="5" w:color="EDF4FA"/>
              <w:right w:val="single" w:sz="5" w:color="EDF4FA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7324D"/>
                <w:sz w:val="21"/>
              </w:rPr>
              <w:t>기존 접근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9"/>
              </w:rPr>
              <w:t>AI 디자인 생성 / 문서 생성 / 디자인 시스템 구축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20"/>
            <w:shd w:fill="EAF6F1"/>
            <w:tcBorders>
              <w:top w:val="single" w:sz="5" w:color="EAF6F1"/>
              <w:left w:val="single" w:sz="5" w:color="EAF6F1"/>
              <w:bottom w:val="single" w:sz="5" w:color="EAF6F1"/>
              <w:right w:val="single" w:sz="5" w:color="EAF6F1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007D57"/>
                <w:sz w:val="21"/>
              </w:rPr>
              <w:t>권장 포지셔닝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9"/>
              </w:rPr>
              <w:t>NH 업무 제작·협의 플랫폼. 디자인 시스템은 독립 제품이 아니라 NH Template·컴포넌트·업무기준을 제공하는 “업무 자산 계층”으로 둔다.</w:t>
            </w:r>
          </w:p>
        </w:tc>
      </w:tr>
    </w:tbl>
    <w:p>
      <w:pPr>
        <w:spacing w:after="0"/>
      </w:pP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1-3. 내부 환경을 고려한 원칙</w:t>
      </w:r>
    </w:p>
    <w:p>
      <w:pPr>
        <w:pStyle w:val="ListBullet"/>
        <w:spacing w:after="40" w:line="247" w:lineRule="auto"/>
        <w:ind w:left="259"/>
      </w:pPr>
      <w:r>
        <w:rPr>
          <w:rFonts w:ascii="Malgun Gothic" w:hAnsi="Malgun Gothic" w:eastAsia="Malgun Gothic"/>
          <w:b w:val="0"/>
          <w:color w:val="24323E"/>
          <w:sz w:val="19"/>
        </w:rPr>
        <w:t>자체 LLM을 만들기보다 승인된 사내 LLM API를 사용하고, AI 연계 계층은 서비스와 모델 사이의 추상화 레이어로 둔다.</w:t>
      </w:r>
    </w:p>
    <w:p>
      <w:pPr>
        <w:pStyle w:val="ListBullet"/>
        <w:spacing w:after="40" w:line="247" w:lineRule="auto"/>
        <w:ind w:left="259"/>
      </w:pPr>
      <w:r>
        <w:rPr>
          <w:rFonts w:ascii="Malgun Gothic" w:hAnsi="Malgun Gothic" w:eastAsia="Malgun Gothic"/>
          <w:b w:val="0"/>
          <w:color w:val="24323E"/>
          <w:sz w:val="19"/>
        </w:rPr>
        <w:t>AI-DLC 등 기존 디자인 시스템과 경쟁하지 않고 기존 자산을 가져와 실제 업무 프로젝트에서 재사용한다.</w:t>
      </w:r>
    </w:p>
    <w:p>
      <w:pPr>
        <w:pStyle w:val="ListBullet"/>
        <w:spacing w:after="40" w:line="247" w:lineRule="auto"/>
        <w:ind w:left="259"/>
      </w:pPr>
      <w:r>
        <w:rPr>
          <w:rFonts w:ascii="Malgun Gothic" w:hAnsi="Malgun Gothic" w:eastAsia="Malgun Gothic"/>
          <w:b w:val="0"/>
          <w:color w:val="24323E"/>
          <w:sz w:val="19"/>
        </w:rPr>
        <w:t>폐쇄망/내부망 운영을 고려해 Linux/Docker 배포를 기본으로 하고, 향후 K8s 전환 가능한 컨테이너 구조를 유지한다.</w:t>
      </w:r>
    </w:p>
    <w:p>
      <w:pPr>
        <w:pStyle w:val="ListBullet"/>
        <w:spacing w:after="40" w:line="247" w:lineRule="auto"/>
        <w:ind w:left="259"/>
      </w:pPr>
      <w:r>
        <w:rPr>
          <w:rFonts w:ascii="Malgun Gothic" w:hAnsi="Malgun Gothic" w:eastAsia="Malgun Gothic"/>
          <w:b w:val="0"/>
          <w:color w:val="24323E"/>
          <w:sz w:val="19"/>
        </w:rPr>
        <w:t>AI OCR, 챗봇, RAG 등 기존·향후 AI 서비스와 연결할 수 있도록 자료·API·Project 구조를 공통화한다.</w:t>
      </w:r>
    </w:p>
    <w:p>
      <w:r>
        <w:br w:type="page"/>
      </w:r>
    </w:p>
    <w:p>
      <w:pPr>
        <w:spacing w:before="140" w:after="80" w:line="240" w:lineRule="auto"/>
      </w:pPr>
      <w:r>
        <w:rPr>
          <w:rFonts w:ascii="Malgun Gothic" w:hAnsi="Malgun Gothic" w:eastAsia="Malgun Gothic"/>
          <w:b/>
          <w:color w:val="17324D"/>
          <w:sz w:val="32"/>
        </w:rPr>
        <w:t>2. 차별화 전략: “디자인 시스템”이 아니라 “업무 의사결정 시스템”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20"/>
            <w:shd w:fill="FFF3D3"/>
            <w:tcBorders>
              <w:top w:val="single" w:sz="5" w:color="FFF3D3"/>
              <w:left w:val="single" w:sz="5" w:color="FFF3D3"/>
              <w:bottom w:val="single" w:sz="5" w:color="FFF3D3"/>
              <w:right w:val="single" w:sz="5" w:color="FFF3D3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7324D"/>
                <w:sz w:val="21"/>
              </w:rPr>
              <w:t>중요한 결론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9"/>
              </w:rPr>
              <w:t>협업·댓글·버전관리만으로는 차별화가 약하다. Figma는 실시간 협업·댓글·Version History를 제공하고, Claude Design도 조직 공유·인라인 피드백·디자인 시스템 적용·버전별 공유를 지원한다. 내부 AI-DLC에도 디자인 시스템과 버전/PR 중심 관리가 이미 존재한다.</w:t>
            </w:r>
          </w:p>
        </w:tc>
      </w:tr>
    </w:tbl>
    <w:p>
      <w:pPr>
        <w:spacing w:after="0"/>
      </w:pP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2-1. 레퍼런스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800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3672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이미 강한 기능</w:t>
            </w:r>
          </w:p>
        </w:tc>
        <w:tc>
          <w:tcPr>
            <w:tcW w:type="dxa" w:w="4248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NH뚝딱의 포지션</w:t>
            </w:r>
          </w:p>
        </w:tc>
      </w:tr>
      <w:tr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Figma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디자인 제작 / 협업 / 댓글 / Version History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디자인 파일이 아니라 “업무 프로젝트”를 관리</w:t>
            </w:r>
          </w:p>
        </w:tc>
      </w:tr>
      <w:tr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Storybook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컴포넌트 / 문서화 / UI 라이브러리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컴포넌트보다 NH 업무 Template·업무기준과 연결</w:t>
            </w:r>
          </w:p>
        </w:tc>
      </w:tr>
      <w:tr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Claude Design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AI 디자인 / 프로토타입 / 조직 공유 / 피드백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NH 업무자료 + 검토 + 반영 + History까지 업무 흐름화</w:t>
            </w:r>
          </w:p>
        </w:tc>
      </w:tr>
      <w:tr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NH AI-DLC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사내 디자인 규칙 / 컴포넌트 / 버전·PR 관리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기존 디자인 자산을 재사용하고 업무 결과물과 연결</w:t>
            </w:r>
          </w:p>
        </w:tc>
      </w:tr>
      <w:tr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NH뚝딱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업무 제작·협의·자산화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의견 → 결정 → 반영 → Version → History → 재사용</w:t>
            </w:r>
          </w:p>
        </w:tc>
      </w:tr>
    </w:tbl>
    <w:p>
      <w:pPr>
        <w:spacing w:after="20"/>
      </w:pP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2-2. 우리가 반드시 잡아야 할 차별점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232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차별점</w:t>
            </w:r>
          </w:p>
        </w:tc>
        <w:tc>
          <w:tcPr>
            <w:tcW w:type="dxa" w:w="7488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구체화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① 업무 프로젝트 중심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Canvas가 아니라 Project가 시작점. 사람·자료·결과물·검토·Version·History를 한 단위로 묶음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② NH 업무 맥락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NH Template, 서비스별 화면 기준, 업무자료, 과거 사례를 생성 맥락으로 제공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③ 의사결정 추적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댓글을 “합의 / 이견 / 추가확인”으로 구조화하고 반영 여부와 변경 이유까지 연결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④ 과정의 자산화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최종 파일뿐 아니라 검토 근거·Template·사례를 다음 프로젝트에서 재사용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⑤ 승인 AI 독립성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AI Orchestrator가 모델과 서비스를 분리하여 사내 LLM 변경에 대응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⑥ 내부 운영 적합성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SSO·내부 저장소·폐쇄망·권한·Audit을 고려한 사내 전용 서비스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40" w:after="80" w:line="240" w:lineRule="auto"/>
      </w:pPr>
      <w:r>
        <w:rPr>
          <w:rFonts w:ascii="Malgun Gothic" w:hAnsi="Malgun Gothic" w:eastAsia="Malgun Gothic"/>
          <w:b/>
          <w:color w:val="17324D"/>
          <w:sz w:val="32"/>
        </w:rPr>
        <w:t>3. 핵심 서비스 구조</w:t>
      </w: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3-1. 서비스 모듈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232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960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기능</w:t>
            </w:r>
          </w:p>
        </w:tc>
        <w:tc>
          <w:tcPr>
            <w:tcW w:type="dxa" w:w="3528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질문</w:t>
            </w:r>
          </w:p>
        </w:tc>
      </w:tr>
      <w:tr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Project Workspace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프로젝트 / 참여자 / 권한 / 자료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누가 무엇을 만들고 있는가?</w:t>
            </w:r>
          </w:p>
        </w:tc>
      </w:tr>
      <w:tr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AI Studio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Chat / 자료 기반 생성 / 문서·화면 초안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무엇을 빠르게 만들 것인가?</w:t>
            </w:r>
          </w:p>
        </w:tc>
      </w:tr>
      <w:tr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NH Design &amp; Template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NH Template / 나만의 Template / Asset Library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NH답게 어떻게 만들 것인가?</w:t>
            </w:r>
          </w:p>
        </w:tc>
      </w:tr>
      <w:tr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Collaboration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댓글 / 담당자 검토 / 멘션 / 상태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누가 어떤 의견을 냈는가?</w:t>
            </w:r>
          </w:p>
        </w:tc>
      </w:tr>
      <w:tr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Decision Center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합의 / 이견 / 추가확인 / 반영·미반영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무엇을 결정했는가?</w:t>
            </w:r>
          </w:p>
        </w:tc>
      </w:tr>
      <w:tr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Version &amp; History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Version / 변경사유 / 행동·의견 이력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왜 이렇게 바뀌었는가?</w:t>
            </w:r>
          </w:p>
        </w:tc>
      </w:tr>
      <w:tr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Export &amp; Reuse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업무파일 / 공유 / 재사용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다음 업무에 어떻게 활용할 것인가?</w:t>
            </w:r>
          </w:p>
        </w:tc>
      </w:tr>
    </w:tbl>
    <w:p>
      <w:pPr>
        <w:spacing w:after="20"/>
      </w:pP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3-2. 대표 사용자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20"/>
            <w:shd w:fill="EDF4FA"/>
            <w:tcBorders>
              <w:top w:val="single" w:sz="5" w:color="EDF4FA"/>
              <w:left w:val="single" w:sz="5" w:color="EDF4FA"/>
              <w:bottom w:val="single" w:sz="5" w:color="EDF4FA"/>
              <w:right w:val="single" w:sz="5" w:color="EDF4FA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7324D"/>
                <w:sz w:val="21"/>
              </w:rPr>
              <w:t>01. 생성 → 02. 검토 → 03. 결정 → 04. 반영 → 05. 자산화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9"/>
              </w:rPr>
              <w:t>프로젝트 생성 → 참고자료/Template 선택 → AI 초안 → 공동 검토 → AI 의견 취합 → 담당자 반영 선택 → 새 Version → 최종 파일 + History 저장 → Template/사례 재사용</w:t>
            </w:r>
          </w:p>
        </w:tc>
      </w:tr>
    </w:tbl>
    <w:p>
      <w:pPr>
        <w:spacing w:after="0"/>
      </w:pP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3-3. 핵심 UX 원칙</w:t>
      </w:r>
    </w:p>
    <w:p>
      <w:pPr>
        <w:pStyle w:val="ListBullet"/>
        <w:spacing w:after="40" w:line="247" w:lineRule="auto"/>
        <w:ind w:left="259"/>
      </w:pPr>
      <w:r>
        <w:rPr>
          <w:rFonts w:ascii="Malgun Gothic" w:hAnsi="Malgun Gothic" w:eastAsia="Malgun Gothic"/>
          <w:b w:val="0"/>
          <w:color w:val="24323E"/>
          <w:sz w:val="19"/>
        </w:rPr>
        <w:t>AI가 제안하고, 사람이 최종 결정한다. UI에서도 AI 제안과 사용자 승인 상태를 명확히 구분한다.</w:t>
      </w:r>
    </w:p>
    <w:p>
      <w:pPr>
        <w:pStyle w:val="ListBullet"/>
        <w:spacing w:after="40" w:line="247" w:lineRule="auto"/>
        <w:ind w:left="259"/>
      </w:pPr>
      <w:r>
        <w:rPr>
          <w:rFonts w:ascii="Malgun Gothic" w:hAnsi="Malgun Gothic" w:eastAsia="Malgun Gothic"/>
          <w:b w:val="0"/>
          <w:color w:val="24323E"/>
          <w:sz w:val="19"/>
        </w:rPr>
        <w:t>댓글은 기록으로 끝나지 않고 “반영/미반영/추가 확인” 상태를 가진다.</w:t>
      </w:r>
    </w:p>
    <w:p>
      <w:pPr>
        <w:pStyle w:val="ListBullet"/>
        <w:spacing w:after="40" w:line="247" w:lineRule="auto"/>
        <w:ind w:left="259"/>
      </w:pPr>
      <w:r>
        <w:rPr>
          <w:rFonts w:ascii="Malgun Gothic" w:hAnsi="Malgun Gothic" w:eastAsia="Malgun Gothic"/>
          <w:b w:val="0"/>
          <w:color w:val="24323E"/>
          <w:sz w:val="19"/>
        </w:rPr>
        <w:t>특정 Version만 공유할 수 있고, 해당 Version의 주요 결정 근거까지 확인할 수 있게 한다.</w:t>
      </w:r>
    </w:p>
    <w:p>
      <w:pPr>
        <w:pStyle w:val="ListBullet"/>
        <w:spacing w:after="40" w:line="247" w:lineRule="auto"/>
        <w:ind w:left="259"/>
      </w:pPr>
      <w:r>
        <w:rPr>
          <w:rFonts w:ascii="Malgun Gothic" w:hAnsi="Malgun Gothic" w:eastAsia="Malgun Gothic"/>
          <w:b w:val="0"/>
          <w:color w:val="24323E"/>
          <w:sz w:val="19"/>
        </w:rPr>
        <w:t>프로젝트 종료 후 결과물을 Asset으로 승격해 다음 프로젝트의 시작점으로 사용할 수 있게 한다.</w:t>
      </w:r>
    </w:p>
    <w:p>
      <w:r>
        <w:br w:type="page"/>
      </w:r>
    </w:p>
    <w:p>
      <w:pPr>
        <w:spacing w:before="140" w:after="80" w:line="240" w:lineRule="auto"/>
      </w:pPr>
      <w:r>
        <w:rPr>
          <w:rFonts w:ascii="Malgun Gothic" w:hAnsi="Malgun Gothic" w:eastAsia="Malgun Gothic"/>
          <w:b/>
          <w:color w:val="17324D"/>
          <w:sz w:val="32"/>
        </w:rPr>
        <w:t>4. 시스템 구성 및 AI 연계</w:t>
      </w: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4-1. 권장 아키텍처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20"/>
            <w:shd w:fill="EDF4FA"/>
            <w:tcBorders>
              <w:top w:val="single" w:sz="5" w:color="EDF4FA"/>
              <w:left w:val="single" w:sz="5" w:color="EDF4FA"/>
              <w:bottom w:val="single" w:sz="5" w:color="EDF4FA"/>
              <w:right w:val="single" w:sz="5" w:color="EDF4FA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7324D"/>
                <w:sz w:val="21"/>
              </w:rPr>
              <w:t>사용자 영역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9"/>
              </w:rPr>
              <w:t>사내 사용자 → SSO → Nginx / Reverse Proxy → Frontend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20"/>
            <w:shd w:fill="EAF6F1"/>
            <w:tcBorders>
              <w:top w:val="single" w:sz="5" w:color="EAF6F1"/>
              <w:left w:val="single" w:sz="5" w:color="EAF6F1"/>
              <w:bottom w:val="single" w:sz="5" w:color="EAF6F1"/>
              <w:right w:val="single" w:sz="5" w:color="EAF6F1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007D57"/>
                <w:sz w:val="21"/>
              </w:rPr>
              <w:t>애플리케이션 영역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9"/>
              </w:rPr>
              <w:t>Backend API → Project / Collaboration / Template / Version / History + AI Orchestrator + Async Worker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20"/>
            <w:shd w:fill="F6F8FA"/>
            <w:tcBorders>
              <w:top w:val="single" w:sz="5" w:color="F6F8FA"/>
              <w:left w:val="single" w:sz="5" w:color="F6F8FA"/>
              <w:bottom w:val="single" w:sz="5" w:color="F6F8FA"/>
              <w:right w:val="single" w:sz="5" w:color="F6F8FA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24323E"/>
                <w:sz w:val="21"/>
              </w:rPr>
              <w:t>데이터 영역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9"/>
              </w:rPr>
              <w:t>PostgreSQL(업무데이터) + Redis(Session/Cache) + NFS 또는 승인 저장소(참고자료·생성파일·Version 산출물)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20"/>
            <w:shd w:fill="FFF3D3"/>
            <w:tcBorders>
              <w:top w:val="single" w:sz="5" w:color="FFF3D3"/>
              <w:left w:val="single" w:sz="5" w:color="FFF3D3"/>
              <w:bottom w:val="single" w:sz="5" w:color="FFF3D3"/>
              <w:right w:val="single" w:sz="5" w:color="FFF3D3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7324D"/>
                <w:sz w:val="21"/>
              </w:rPr>
              <w:t>AI 영역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9"/>
              </w:rPr>
              <w:t>AI Orchestrator → HTTPS + 인증 Token → 승인된 LLM API Gateway → LLM Server</w:t>
            </w:r>
          </w:p>
        </w:tc>
      </w:tr>
    </w:tbl>
    <w:p>
      <w:pPr>
        <w:spacing w:after="0"/>
      </w:pP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4-2. 필수 설계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232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7488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설계 내용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LLM 직접 호출 금지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Browser가 LLM을 직접 호출하지 않고 Backend/AI Orchestrator가 호출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인증정보 보호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Token/API Key는 Frontend에 노출하지 않고 서버 측 보안 저장 영역에서 관리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비동기 처리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대용량 파일·장시간 생성은 Job으로 처리하고 상태/재처리 관리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파일/DB 분리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DB는 메타데이터, 실제 문서·이미지·Export 결과는 파일 저장소에 보관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모델 독립성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서비스 API와 LLM 모델을 분리하여 승인 모델 변경 영향 최소화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운영 확장성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초기 Docker Linux 배포 → 향후 K8s 전환 가능한 컨테이너 단위 설계</w:t>
            </w:r>
          </w:p>
        </w:tc>
      </w:tr>
    </w:tbl>
    <w:p>
      <w:pPr>
        <w:spacing w:after="20"/>
      </w:pP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4-3. 내부 AI 생태계와 역할 분담</w:t>
      </w:r>
    </w:p>
    <w:p>
      <w:pPr>
        <w:pStyle w:val="ListBullet"/>
        <w:spacing w:after="40" w:line="247" w:lineRule="auto"/>
        <w:ind w:left="259"/>
      </w:pPr>
      <w:r>
        <w:rPr>
          <w:rFonts w:ascii="Malgun Gothic" w:hAnsi="Malgun Gothic" w:eastAsia="Malgun Gothic"/>
          <w:b w:val="0"/>
          <w:color w:val="24323E"/>
          <w:sz w:val="19"/>
        </w:rPr>
        <w:t>AI-DLC: 기존 디자인 규칙·컴포넌트·개발 가이드를 재사용하고 중복 구축을 피한다.</w:t>
      </w:r>
    </w:p>
    <w:p>
      <w:pPr>
        <w:pStyle w:val="ListBullet"/>
        <w:spacing w:after="40" w:line="247" w:lineRule="auto"/>
        <w:ind w:left="259"/>
      </w:pPr>
      <w:r>
        <w:rPr>
          <w:rFonts w:ascii="Malgun Gothic" w:hAnsi="Malgun Gothic" w:eastAsia="Malgun Gothic"/>
          <w:b w:val="0"/>
          <w:color w:val="24323E"/>
          <w:sz w:val="19"/>
        </w:rPr>
        <w:t>AI-Driven / AI OCR: 공통 AI 환경 및 OCR 결과와 연계하되 역할을 분리한다.</w:t>
      </w:r>
    </w:p>
    <w:p>
      <w:pPr>
        <w:pStyle w:val="ListBullet"/>
        <w:spacing w:after="40" w:line="247" w:lineRule="auto"/>
        <w:ind w:left="259"/>
      </w:pPr>
      <w:r>
        <w:rPr>
          <w:rFonts w:ascii="Malgun Gothic" w:hAnsi="Malgun Gothic" w:eastAsia="Malgun Gothic"/>
          <w:b w:val="0"/>
          <w:color w:val="24323E"/>
          <w:sz w:val="19"/>
        </w:rPr>
        <w:t>RAG: 업무기준·VOC·사례 확대 시 선택적으로 검색·생성 계층을 추가한다.</w:t>
      </w:r>
    </w:p>
    <w:p>
      <w:pPr>
        <w:pStyle w:val="ListBullet"/>
        <w:spacing w:after="40" w:line="247" w:lineRule="auto"/>
        <w:ind w:left="259"/>
      </w:pPr>
      <w:r>
        <w:rPr>
          <w:rFonts w:ascii="Malgun Gothic" w:hAnsi="Malgun Gothic" w:eastAsia="Malgun Gothic"/>
          <w:b w:val="0"/>
          <w:color w:val="24323E"/>
          <w:sz w:val="19"/>
        </w:rPr>
        <w:t>SSO·폐쇄망·Docker/K8s: 사내 인증·접근통제와 초기 Docker 배포, 향후 K8s 전환을 고려한다.</w:t>
      </w:r>
    </w:p>
    <w:p>
      <w:r>
        <w:br w:type="page"/>
      </w:r>
    </w:p>
    <w:p>
      <w:pPr>
        <w:spacing w:before="140" w:after="80" w:line="240" w:lineRule="auto"/>
      </w:pPr>
      <w:r>
        <w:rPr>
          <w:rFonts w:ascii="Malgun Gothic" w:hAnsi="Malgun Gothic" w:eastAsia="Malgun Gothic"/>
          <w:b/>
          <w:color w:val="17324D"/>
          <w:sz w:val="32"/>
        </w:rPr>
        <w:t>5. 개발 프로젝트 분할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20"/>
            <w:shd w:fill="EAF6F1"/>
            <w:tcBorders>
              <w:top w:val="single" w:sz="5" w:color="EAF6F1"/>
              <w:left w:val="single" w:sz="5" w:color="EAF6F1"/>
              <w:bottom w:val="single" w:sz="5" w:color="EAF6F1"/>
              <w:right w:val="single" w:sz="5" w:color="EAF6F1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007D57"/>
                <w:sz w:val="21"/>
              </w:rPr>
              <w:t>개발 전략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9"/>
              </w:rPr>
              <w:t>서비스를 한 번에 만들기보다 공통 기반 → NH 업무자산 → AI 제작 → 협업/의사결정 → Version/자산화 순으로 분리한다. 각 Project는 독립 데모와 검증이 가능해야 하며 선행 결과물을 후속 Project가 재사용한다.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800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232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3528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개발</w:t>
            </w:r>
          </w:p>
        </w:tc>
        <w:tc>
          <w:tcPr>
            <w:tcW w:type="dxa" w:w="2160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2473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P1. 업무공간</w:t>
            </w:r>
          </w:p>
        </w:tc>
        <w:tc>
          <w:tcPr>
            <w:tcW w:type="dxa" w:w="2473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서비스 골격</w:t>
            </w:r>
          </w:p>
        </w:tc>
        <w:tc>
          <w:tcPr>
            <w:tcW w:type="dxa" w:w="2473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SSO / Project / 권한 / UI / DB / 파일 / Docker</w:t>
            </w:r>
          </w:p>
        </w:tc>
        <w:tc>
          <w:tcPr>
            <w:tcW w:type="dxa" w:w="2473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로그인 후 Project 생성·자료 등록·조회</w:t>
            </w:r>
          </w:p>
        </w:tc>
      </w:tr>
      <w:tr>
        <w:tc>
          <w:tcPr>
            <w:tcW w:type="dxa" w:w="2473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P2. NH 업무자산</w:t>
            </w:r>
          </w:p>
        </w:tc>
        <w:tc>
          <w:tcPr>
            <w:tcW w:type="dxa" w:w="2473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NH 특화 맥락</w:t>
            </w:r>
          </w:p>
        </w:tc>
        <w:tc>
          <w:tcPr>
            <w:tcW w:type="dxa" w:w="2473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NH Template / 서비스별 Template / 나만의 Template / Asset Library</w:t>
            </w:r>
          </w:p>
        </w:tc>
        <w:tc>
          <w:tcPr>
            <w:tcW w:type="dxa" w:w="2473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Template을 선택해 일관된 결과물 생성</w:t>
            </w:r>
          </w:p>
        </w:tc>
      </w:tr>
      <w:tr>
        <w:tc>
          <w:tcPr>
            <w:tcW w:type="dxa" w:w="2473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P3. AI 제작</w:t>
            </w:r>
          </w:p>
        </w:tc>
        <w:tc>
          <w:tcPr>
            <w:tcW w:type="dxa" w:w="2473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AI 초안/시안</w:t>
            </w:r>
          </w:p>
        </w:tc>
        <w:tc>
          <w:tcPr>
            <w:tcW w:type="dxa" w:w="2473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Chat / 참고자료 / LLM API / AI Orchestrator / Async Job</w:t>
            </w:r>
          </w:p>
        </w:tc>
        <w:tc>
          <w:tcPr>
            <w:tcW w:type="dxa" w:w="2473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승인 LLM API로 문서·화면 생성</w:t>
            </w:r>
          </w:p>
        </w:tc>
      </w:tr>
      <w:tr>
        <w:tc>
          <w:tcPr>
            <w:tcW w:type="dxa" w:w="2473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P4. 협업·의사결정</w:t>
            </w:r>
          </w:p>
        </w:tc>
        <w:tc>
          <w:tcPr>
            <w:tcW w:type="dxa" w:w="2473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공동 검토</w:t>
            </w:r>
          </w:p>
        </w:tc>
        <w:tc>
          <w:tcPr>
            <w:tcW w:type="dxa" w:w="2473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댓글 / 검토상태 / AI 의견 취합 / 합의·이견·추가확인 / 반영선택</w:t>
            </w:r>
          </w:p>
        </w:tc>
        <w:tc>
          <w:tcPr>
            <w:tcW w:type="dxa" w:w="2473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여러 담당자가 하나의 결과물을 검토하고 결정</w:t>
            </w:r>
          </w:p>
        </w:tc>
      </w:tr>
      <w:tr>
        <w:tc>
          <w:tcPr>
            <w:tcW w:type="dxa" w:w="2473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P5. Version·자산화</w:t>
            </w:r>
          </w:p>
        </w:tc>
        <w:tc>
          <w:tcPr>
            <w:tcW w:type="dxa" w:w="2473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과정과 결과 연결</w:t>
            </w:r>
          </w:p>
        </w:tc>
        <w:tc>
          <w:tcPr>
            <w:tcW w:type="dxa" w:w="2473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Version / History / Diff / Audit / Export / 재사용 / RAG 검토</w:t>
            </w:r>
          </w:p>
        </w:tc>
        <w:tc>
          <w:tcPr>
            <w:tcW w:type="dxa" w:w="2473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변경 근거 추적 + 결과물 재사용</w:t>
            </w:r>
          </w:p>
        </w:tc>
      </w:tr>
    </w:tbl>
    <w:p>
      <w:pPr>
        <w:spacing w:after="20"/>
      </w:pP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5-1. MVP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824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MVP</w:t>
            </w:r>
          </w:p>
        </w:tc>
        <w:tc>
          <w:tcPr>
            <w:tcW w:type="dxa" w:w="4896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후속 고도화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Project / SSO / 파일 / 기본 권한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정교한 조직권한 / 결재 연계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NH Template 기본 세트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Template 추천 / Marketplace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Chat + 승인 LLM API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다중 모델 라우팅 / Agent Workflow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기본 댓글 + AI 의견 취합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고급 Workflow / 실시간 공동편집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Version + History + 기본 Export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고급 Diff / Audit Analytics / RAG</w:t>
            </w:r>
          </w:p>
        </w:tc>
      </w:tr>
    </w:tbl>
    <w:p>
      <w:pPr>
        <w:spacing w:after="20"/>
      </w:pPr>
    </w:p>
    <w:p>
      <w:pPr>
        <w:spacing w:before="100" w:after="0" w:line="264" w:lineRule="auto"/>
        <w:jc w:val="center"/>
      </w:pPr>
      <w:r>
        <w:rPr>
          <w:rFonts w:ascii="Malgun Gothic" w:hAnsi="Malgun Gothic" w:eastAsia="Malgun Gothic"/>
          <w:b/>
          <w:color w:val="007D57"/>
          <w:sz w:val="27"/>
        </w:rPr>
        <w:t>권장 개발 순서:  P1  →  P2  →  P3  →  P4  →  P5</w:t>
      </w:r>
    </w:p>
    <w:p>
      <w:r>
        <w:br w:type="page"/>
      </w:r>
    </w:p>
    <w:p>
      <w:pPr>
        <w:spacing w:before="140" w:after="80" w:line="240" w:lineRule="auto"/>
      </w:pPr>
      <w:r>
        <w:rPr>
          <w:rFonts w:ascii="Malgun Gothic" w:hAnsi="Malgun Gothic" w:eastAsia="Malgun Gothic"/>
          <w:b/>
          <w:color w:val="17324D"/>
          <w:sz w:val="32"/>
        </w:rPr>
        <w:t>6. 데이터·이력·업무 자산화</w:t>
      </w: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6-1. Version과 History를 분리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728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032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3960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Version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공식 결과물의 변경 단위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v1 최초 생성 → v2 사업 의견 반영 → v3 준법 의견 반영</w:t>
            </w:r>
          </w:p>
        </w:tc>
      </w:tr>
      <w:tr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History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행동·의견·AI 처리·의사결정 과정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댓글 → AI 취합 → 반영 선택 → 수정 → v3 생성</w:t>
            </w:r>
          </w:p>
        </w:tc>
      </w:tr>
      <w:tr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Audit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접근·권한 등 주요 운영 행위</w:t>
            </w:r>
          </w:p>
        </w:tc>
        <w:tc>
          <w:tcPr>
            <w:tcW w:type="dxa" w:w="3298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로그인 / 프로젝트 접근 / 권한 변경 / AI 요청</w:t>
            </w:r>
          </w:p>
        </w:tc>
      </w:tr>
      <w:tr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Asset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향후 재사용 대상</w:t>
            </w:r>
          </w:p>
        </w:tc>
        <w:tc>
          <w:tcPr>
            <w:tcW w:type="dxa" w:w="3298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Template / 업무사례 / 결과물 / 검토 기준</w:t>
            </w:r>
          </w:p>
        </w:tc>
      </w:tr>
    </w:tbl>
    <w:p>
      <w:pPr>
        <w:spacing w:after="20"/>
      </w:pP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6-2. 핵심 데이터 관계</w:t>
      </w:r>
    </w:p>
    <w:p>
      <w:pPr>
        <w:spacing w:before="0" w:after="60" w:line="264" w:lineRule="auto"/>
        <w:jc w:val="center"/>
      </w:pPr>
      <w:r>
        <w:rPr>
          <w:rFonts w:ascii="Malgun Gothic" w:hAnsi="Malgun Gothic" w:eastAsia="Malgun Gothic"/>
          <w:b/>
          <w:color w:val="17324D"/>
          <w:sz w:val="23"/>
        </w:rPr>
        <w:t>USER → PROJECT → DOCUMENT → VERSION</w:t>
      </w:r>
    </w:p>
    <w:p>
      <w:pPr>
        <w:spacing w:before="0" w:after="60" w:line="264" w:lineRule="auto"/>
        <w:jc w:val="center"/>
      </w:pPr>
      <w:r>
        <w:rPr>
          <w:rFonts w:ascii="Malgun Gothic" w:hAnsi="Malgun Gothic" w:eastAsia="Malgun Gothic"/>
          <w:b/>
          <w:color w:val="007D57"/>
          <w:sz w:val="21"/>
        </w:rPr>
        <w:t>PROJECT → MEMBER / COMMENT / REVIEW / HISTORY / AUDIT / TEMPLATE</w:t>
      </w:r>
    </w:p>
    <w:p>
      <w:pPr>
        <w:spacing w:before="0" w:after="120" w:line="264" w:lineRule="auto"/>
        <w:jc w:val="center"/>
      </w:pPr>
      <w:r>
        <w:rPr>
          <w:rFonts w:ascii="Malgun Gothic" w:hAnsi="Malgun Gothic" w:eastAsia="Malgun Gothic"/>
          <w:b/>
          <w:color w:val="66717C"/>
          <w:sz w:val="21"/>
        </w:rPr>
        <w:t>VERSION → FILE → EXPORT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20"/>
            <w:shd w:fill="EDF4FA"/>
            <w:tcBorders>
              <w:top w:val="single" w:sz="5" w:color="EDF4FA"/>
              <w:left w:val="single" w:sz="5" w:color="EDF4FA"/>
              <w:bottom w:val="single" w:sz="5" w:color="EDF4FA"/>
              <w:right w:val="single" w:sz="5" w:color="EDF4FA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7324D"/>
                <w:sz w:val="21"/>
              </w:rPr>
              <w:t>업무 자산화의 차별점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9"/>
              </w:rPr>
              <w:t>프로젝트 종료 시 최종 파일만 보관하지 않고, “어떤 Template을 사용했고 / 어떤 의견을 반영했으며 / 왜 변경했는지”를 함께 저장한다. 다음 프로젝트는 과거 결과물을 그대로 복사하는 것이 아니라, 검토 근거와 Template까지 재사용할 수 있다.</w:t>
            </w:r>
          </w:p>
        </w:tc>
      </w:tr>
    </w:tbl>
    <w:p>
      <w:pPr>
        <w:spacing w:after="0"/>
      </w:pP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6-3. 핵심 화면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7056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AI 협의 정리</w:t>
            </w:r>
          </w:p>
        </w:tc>
        <w:tc>
          <w:tcPr>
            <w:tcW w:type="dxa" w:w="2664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CTA 위치 상단 이동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합의 완료 → 반영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상품 비교 기준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의견 조율 필요 → 담당자 선택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우대금리 표현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추가 확인 → 준법 검토 요청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최종 결과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v4 생성 → History 자동 기록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40" w:after="80" w:line="240" w:lineRule="auto"/>
      </w:pPr>
      <w:r>
        <w:rPr>
          <w:rFonts w:ascii="Malgun Gothic" w:hAnsi="Malgun Gothic" w:eastAsia="Malgun Gothic"/>
          <w:b/>
          <w:color w:val="17324D"/>
          <w:sz w:val="32"/>
        </w:rPr>
        <w:t>7. 기대효과·리스크·확정사항</w:t>
      </w: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7-1. 성과지표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312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효과</w:t>
            </w:r>
          </w:p>
        </w:tc>
        <w:tc>
          <w:tcPr>
            <w:tcW w:type="dxa" w:w="6408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KPI 방향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제작시간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초안·시안·Export 소요시간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협의시간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의견 취합시간·재회의·재작업 횟수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추적성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의견-반영·Version 연결률 / History 조회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자산화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재사용 Template·과거 사례 활용 건수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AI 안정성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API 성공률·처리시간·재처리율</w:t>
            </w:r>
          </w:p>
        </w:tc>
      </w:tr>
    </w:tbl>
    <w:p>
      <w:pPr>
        <w:spacing w:after="20"/>
      </w:pP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7-2. 주요 리스크와 대응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240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리스크</w:t>
            </w:r>
          </w:p>
        </w:tc>
        <w:tc>
          <w:tcPr>
            <w:tcW w:type="dxa" w:w="6480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대응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기존 디자인 시스템과 중복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기존 시스템 대체가 아닌 상위 업무 레이어로 정의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Claude/Figma와 차별성 약화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NH 업무맥락·의사결정 추적·자산화에 집중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AI 품질 편차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Template·참고자료·검토·승인으로 보완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내부정보 유출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내부망·서버측 인증·접근권한·보존정책 적용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LLM 변경·장시간 처리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AI Orchestrator + Async Job으로 대응</w:t>
            </w:r>
          </w:p>
        </w:tc>
      </w:tr>
    </w:tbl>
    <w:p>
      <w:pPr>
        <w:spacing w:after="20"/>
      </w:pP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7-3. 개발 전 확정이 필요한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1944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7776"/>
            <w:shd w:fill="17324D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확정 질문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AI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승인 LLM API endpoint / 인증 / 모델 / 호출한도 / Timeout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Infra·Storage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Linux/Docker 사양·운영방식 / NFS 등 저장소 / 용량·보존기간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Security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입력자료·AI로그 저장범위 / 마스킹 / Audit 정책</w:t>
            </w:r>
          </w:p>
        </w:tc>
      </w:tr>
      <w:tr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권한·RAG</w:t>
            </w:r>
          </w:p>
        </w:tc>
        <w:tc>
          <w:tcPr>
            <w:tcW w:type="dxa" w:w="4946"/>
            <w:shd w:fill="F6F8FA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Owner/Editor/Reviewer/Viewer / RAG 대상과 검색 인프라</w:t>
            </w:r>
          </w:p>
        </w:tc>
      </w:tr>
      <w:tr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/>
                <w:color w:val="24323E"/>
                <w:sz w:val="17"/>
              </w:rPr>
              <w:t>Export</w:t>
            </w:r>
          </w:p>
        </w:tc>
        <w:tc>
          <w:tcPr>
            <w:tcW w:type="dxa" w:w="4946"/>
            <w:shd w:fill="FFFFFF"/>
            <w:tcBorders>
              <w:top w:val="single" w:sz="5" w:color="D7E2EA"/>
              <w:left w:val="single" w:sz="5" w:color="D7E2EA"/>
              <w:bottom w:val="single" w:sz="5" w:color="D7E2EA"/>
              <w:right w:val="single" w:sz="5" w:color="D7E2EA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line="240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7"/>
              </w:rPr>
              <w:t>HTML / PPTX / DOCX / HWPX 우선순위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80" w:line="240" w:lineRule="auto"/>
      </w:pPr>
      <w:r>
        <w:rPr>
          <w:rFonts w:ascii="Malgun Gothic" w:hAnsi="Malgun Gothic" w:eastAsia="Malgun Gothic"/>
          <w:b/>
          <w:color w:val="007D57"/>
          <w:sz w:val="24"/>
        </w:rPr>
        <w:t>8. 최종 제안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720"/>
            <w:shd w:fill="EAF6F1"/>
            <w:tcBorders>
              <w:top w:val="single" w:sz="5" w:color="EAF6F1"/>
              <w:left w:val="single" w:sz="5" w:color="EAF6F1"/>
              <w:bottom w:val="single" w:sz="5" w:color="EAF6F1"/>
              <w:right w:val="single" w:sz="5" w:color="EAF6F1"/>
            </w:tcBorders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007D57"/>
                <w:sz w:val="21"/>
              </w:rPr>
              <w:t>NH뚝딱협업스튜디오</w:t>
            </w:r>
          </w:p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color w:val="24323E"/>
                <w:sz w:val="19"/>
              </w:rPr>
              <w:t>“범용 AI가 결과물을 만드는 수준을 넘어, NH의 업무 맥락을 이해하고 여러 담당자의 의견을 의사결정으로 연결하며, 그 과정과 결과물을 조직의 자산으로 남기는 내부 업무 제작 플랫폼”</w:t>
            </w:r>
          </w:p>
        </w:tc>
      </w:tr>
    </w:tbl>
    <w:p>
      <w:pPr>
        <w:spacing w:after="0"/>
      </w:pPr>
    </w:p>
    <w:p>
      <w:pPr>
        <w:spacing w:before="0" w:after="0" w:line="264" w:lineRule="auto"/>
      </w:pPr>
      <w:r>
        <w:rPr>
          <w:rFonts w:ascii="Malgun Gothic" w:hAnsi="Malgun Gothic" w:eastAsia="Malgun Gothic"/>
          <w:b w:val="0"/>
          <w:color w:val="66717C"/>
          <w:sz w:val="16"/>
        </w:rPr>
        <w:t>내부 참고: AI-DLC 디자인 시스템 가이드·버전관리·화면 구성, 내부망 배포 자료 등. 외부 참고: Figma Design Systems/Version History, Storybook Docs, Atlassian Design System, Anthropic Claude Design/Artifacts.</w:t>
      </w:r>
    </w:p>
    <w:sectPr w:rsidR="00FC693F" w:rsidRPr="0006063C" w:rsidSect="00034616">
      <w:footerReference w:type="default" r:id="rId9"/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717C"/>
        <w:sz w:val="15"/>
      </w:rPr>
      <w:t>NH뚝딱협업스튜디오 | AI Agent 챌린지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