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📢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Important Submission Instructions – ET2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Submit your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.pbix file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by first compressing it into a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zip folder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Upload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only the zip file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You will have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only one attempt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– please double-check before submission.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⚠️ Wrong or incorrect file submissions will lead to a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zero score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for this task, costing you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20 marks in ET2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Evaluators will be considering below parameters while scoring your submissions -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KPI Implementation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Visualizations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Filters &amp; Interactivity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Date Formatting &amp; Consistency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Dashboard Layout &amp; Design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Business Relevance &amp; Interpretation Aspect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