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D4438" w:rsidRPr="00CC493C" w:rsidRDefault="00CC493C" w:rsidP="00CC493C">
      <w:pPr>
        <w:spacing w:before="100" w:beforeAutospacing="1" w:after="100" w:afterAutospacing="1" w:line="240" w:lineRule="auto"/>
        <w:ind w:firstLine="720"/>
        <w:jc w:val="center"/>
        <w:outlineLvl w:val="1"/>
        <w:rPr>
          <w:rFonts w:ascii="Times New Roman" w:eastAsia="Times New Roman" w:hAnsi="Times New Roman" w:cs="Times New Roman"/>
          <w:b/>
          <w:bCs/>
          <w:kern w:val="36"/>
          <w:sz w:val="32"/>
          <w:szCs w:val="32"/>
        </w:rPr>
      </w:pPr>
      <w:r w:rsidRPr="00CC493C">
        <w:rPr>
          <w:rFonts w:ascii="Times New Roman" w:eastAsia="Times New Roman" w:hAnsi="Times New Roman" w:cs="Times New Roman"/>
          <w:b/>
          <w:bCs/>
          <w:kern w:val="36"/>
          <w:sz w:val="32"/>
          <w:szCs w:val="32"/>
        </w:rPr>
        <w:t>Hệ thống quản lý và cho thuê tòa nhà, chung cư</w:t>
      </w:r>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CC493C" w:rsidRPr="00CC493C" w:rsidRDefault="00CC493C" w:rsidP="00AD4438">
      <w:pPr>
        <w:spacing w:before="100" w:beforeAutospacing="1" w:after="100" w:afterAutospacing="1" w:line="240" w:lineRule="auto"/>
        <w:outlineLvl w:val="1"/>
        <w:rPr>
          <w:rFonts w:ascii="Times New Roman" w:eastAsia="Times New Roman" w:hAnsi="Times New Roman" w:cs="Times New Roman"/>
          <w:b/>
          <w:bCs/>
          <w:vanish/>
          <w:kern w:val="36"/>
          <w:sz w:val="26"/>
          <w:szCs w:val="26"/>
        </w:rPr>
      </w:pP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 Giới thiệu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hỗ trợ quản lý thông tin tòa nhà cho thuê, khách hàng và quá trình phân công nhân viên trong lĩnh vực bất động sản. Hệ thống cho phép người dùng đã được cấp tài khoản đăng nhập để tra cứu, quản lý và theo dõi thông tin liên quan đến tòa nhà, khách hàng, loại hình thuê, diện tích thuê và các giao dịch chăm sóc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Khác với mô hình website công khai cho mọi người tự do truy cập, hệ thống này là hệ thống có xác thực người dùng. Tất cả người dùng đều phải đăng nhập trước khi sử dụng. Sau khi đăng nhập, hệ thống sẽ phân quyền dựa trên vai trò của tài khoản, bao gồm quản lý và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hướng đến việc hỗ trợ doanh nghiệp hoặc bộ phận môi giới quản lý tập trung dữ liệu về tòa nhà cho thuê, khách hàng tiềm năng và nhân sự phụ trách, từ đó nâng cao hiệu quả vận hành và theo dõi công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 Mục tiêu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được xây dựng nhằm đáp ứng các mục tiêu sau: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tập trung thông tin các tòa nhà cho thuê.</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Hỗ trợ tìm kiếm tòa nhà theo nhiều tiêu chí khác nhau.</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thông tin khách hàng có nhu cầu thuê bất động sản.</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tòa nhà cho nhân viên phụ trách.</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 chăm sóc.</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Theo dõi các giao dịch, lịch sử chăm sóc hoặc làm việc với khách hàng.</w:t>
      </w:r>
    </w:p>
    <w:p w:rsidR="00AD4438" w:rsidRPr="00AD4438" w:rsidRDefault="00AD4438" w:rsidP="00AD4438">
      <w:pPr>
        <w:numPr>
          <w:ilvl w:val="0"/>
          <w:numId w:val="2"/>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Kiểm soát truy cập hệ thống thông qua cơ chế đăng nhập và phân quyền.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III. Đối tượng sử dụng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có hai nhóm người dùng chính: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Là người có quyền cao nhất trong hệ thống. Quản lý có trách nhiệm quản trị dữ liệu, phân công công việc cho nhân viên và theo dõi tình hình hoạt động chung.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Là người trực tiếp phụ trách một số tòa nhà và khách hàng được giao. Nhân viên sử dụng hệ thống để tra cứu thông tin, theo dõi khách hàng và cập nhật các giao dịch liên quan.</w:t>
      </w:r>
    </w:p>
    <w:p w:rsidR="008E3DDA" w:rsidRDefault="008E3DDA" w:rsidP="00AD4438">
      <w:pPr>
        <w:spacing w:before="100" w:beforeAutospacing="1" w:after="100" w:afterAutospacing="1" w:line="240" w:lineRule="auto"/>
        <w:rPr>
          <w:rFonts w:ascii="Times New Roman" w:eastAsia="Times New Roman" w:hAnsi="Times New Roman" w:cs="Times New Roman"/>
          <w:b/>
          <w:sz w:val="26"/>
          <w:szCs w:val="26"/>
        </w:rPr>
      </w:pPr>
      <w:r w:rsidRPr="008E3DDA">
        <w:rPr>
          <w:rFonts w:ascii="Times New Roman" w:eastAsia="Times New Roman" w:hAnsi="Times New Roman" w:cs="Times New Roman"/>
          <w:b/>
          <w:sz w:val="26"/>
          <w:szCs w:val="26"/>
        </w:rPr>
        <w:t>3. Khách hàng</w:t>
      </w:r>
    </w:p>
    <w:p w:rsidR="008E3DDA" w:rsidRPr="008E3DDA" w:rsidRDefault="008E3DDA" w:rsidP="00AD4438">
      <w:pPr>
        <w:spacing w:before="100" w:beforeAutospacing="1" w:after="100" w:afterAutospacing="1" w:line="240" w:lineRule="auto"/>
        <w:rPr>
          <w:rFonts w:ascii="Times New Roman" w:eastAsia="Times New Roman" w:hAnsi="Times New Roman" w:cs="Times New Roman"/>
          <w:sz w:val="26"/>
          <w:szCs w:val="26"/>
        </w:rPr>
      </w:pPr>
      <w:r>
        <w:rPr>
          <w:rFonts w:ascii="Times New Roman" w:eastAsia="Times New Roman" w:hAnsi="Times New Roman" w:cs="Times New Roman"/>
          <w:sz w:val="26"/>
          <w:szCs w:val="26"/>
        </w:rPr>
        <w:t>Là người có ít quyền hạn nhất trong hệ thống, chỉ có thể tìm kiếm và xem được các tòa nhà. Khách hàng muốn giao dịch phải thông qua nhân viên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IV. Yêu cầu chức năng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Chức năng đăng nhập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chỉ cho phép người dùng đã có tài khoản hợp lệ truy cập.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sử dụng tên đăng nhập và mật khẩu để đăng nhập vào hệ thống. Hệ thống kiểm tra tính hợp lệ của thông tin đăng nhập và xác định vai trò của người dùng để cấp quyền truy cập phù hợp.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1.2. Phân quyền sau đăng nhập</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Sau khi đăng nhập thành công, hệ thống phân quyền theo vai trò:</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truy cập toàn bộ chức năng của hệ thống.</w:t>
      </w:r>
    </w:p>
    <w:p w:rsidR="00AD4438" w:rsidRPr="00AD4438" w:rsidRDefault="00AD4438" w:rsidP="00AD4438">
      <w:pPr>
        <w:numPr>
          <w:ilvl w:val="0"/>
          <w:numId w:val="3"/>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truy cập các chức năng được phép.</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1.3. Đăng xuất</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đăng xuất khỏi hệ thống để kết thúc phiên làm việc.</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Chức năng quản lý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phục vụ việc lưu trữ, cập nhật và tra cứu thông tin các tòa nhà cho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2.1. Xem danh sách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các tòa nhà đã được lưu trong cơ sở dữ liệu. Thông tin cơ bản của mỗi tòa nhà có thể bao gồm:</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Địa chỉ</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Giá thuê</w:t>
      </w:r>
    </w:p>
    <w:p w:rsidR="00AD4438" w:rsidRPr="00AD4438" w:rsidRDefault="00AD4438" w:rsidP="00AD4438">
      <w:pPr>
        <w:numPr>
          <w:ilvl w:val="0"/>
          <w:numId w:val="4"/>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quản lý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2.2. Tìm kiếm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tìm kiếm tòa nhà theo các tiêu chí:</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đường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Khoảng giá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Loại hình thuê</w:t>
      </w:r>
    </w:p>
    <w:p w:rsidR="00AD4438" w:rsidRPr="00AD4438" w:rsidRDefault="00AD4438" w:rsidP="00AD4438">
      <w:pPr>
        <w:numPr>
          <w:ilvl w:val="0"/>
          <w:numId w:val="5"/>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2.3. Xem chi tiết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thể xem chi tiết thông tin của một tòa nhà, bao gồm: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tòa nhà</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Phường</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Quận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Kết cấu</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tầng hầm</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Diện tích sàn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Mô tả giá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dịch vụ</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Tiền đặt cọc</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thức thanh toán</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Thời gian thuê</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Phí môi giới</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Ghi chú</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Hình ảnh</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Tên người quản lý</w:t>
      </w:r>
    </w:p>
    <w:p w:rsidR="00AD4438" w:rsidRPr="00AD4438" w:rsidRDefault="00AD4438" w:rsidP="00AD4438">
      <w:pPr>
        <w:numPr>
          <w:ilvl w:val="0"/>
          <w:numId w:val="6"/>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 người quản lý</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2.4. Thêm mới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mới thông tin tòa nhà vào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2.5. Cập nhật thông tin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tòa nhà khi có thay đổi.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2.6. Xóa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tòa nhà khỏi hệ thống khi dữ liệu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 Chức năng quản lý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danh mục quận nhằm phục vụ việc phân loại vị trí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3.1. Xem danh sách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quận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3.2. Thêm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bổ sung quận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3.3. Cập nhật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quận.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3.4. Xóa quận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quận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 Chức năng quản lý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các loại hình thuê được áp dụng cho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4.1. Xem danh sách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loại hình thuê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4.2. Thêm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hình thuê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4.3. Cập nhật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thông tin loại hình thuê.</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lastRenderedPageBreak/>
        <w:t>4.4. Xóa loại hình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hình thuê khỏi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4.5. Gán loại hình thuê cho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được gán một hoặc nhiều loại hình thuê khác nhau.</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 Chức năng quản lý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tòa nhà có thể có nhiều diện tích thuê khác nhau. Hệ thống hỗ trợ quản lý thông tin này để phục vụ tra cứu và tư vấn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5.1. Xem danh sách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các diện tích thuê thuộc từng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5.2. Thêm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diện tích thuê cho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5.3. Cập nhật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diện tích thuê của tòa nhà.</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5.4. Xóa diện tích thuê</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diện tích thuê không còn phù hợp.</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 Chức năng quản lý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lưu trữ danh sách khách hàng để phục vụ quá trình chăm sóc và theo dõi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6.1. Xem danh sách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khách hàng hiện có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6.2. Thêm mới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hoặc nhân viên có thể thêm thông tin khách hàng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6.3. Cập nhật thông tin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Quản lý hoặc nhân viên có thể chỉnh sửa thông tin khách hàng khi cần thiết.</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6.4. Xem chi tiết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đầy đủ thông tin của khách hàng, bao gồm:</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Họ tên</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Số điện thoại</w:t>
      </w:r>
    </w:p>
    <w:p w:rsidR="00AD4438" w:rsidRPr="00AD4438" w:rsidRDefault="00AD4438" w:rsidP="00AD4438">
      <w:pPr>
        <w:numPr>
          <w:ilvl w:val="0"/>
          <w:numId w:val="7"/>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Email</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 Chức năng phân công tòa nhà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một hoặc nhiều tòa nhà cho một nhân viên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7.1. Phân công tòa nhà</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các tòa nhà tương ứng cho nhân viên đó.</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7.2. Xem danh sách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hiển thị danh sách nhân viên cùng các tòa nhà đã được phân công.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7.3. Nhân viên xem tòa nhà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các tòa nhà đã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 Chức năng phân công khách hàng cho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cho phép quản lý gán khách hàng cho nhân viên để tiện theo dõi và chăm sóc.</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8.1.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chọn nhân viên và gán khách hàng tương ứng.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8.2. Xem danh sách phân công khách hàng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nhân viên cùng các khách hàng được giao phụ trách.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8.3. Nhân viên xem khách hàng được giao</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danh sách khách hàng được phân công cho mình.</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 Chức năng quản lý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Hệ thống hỗ trợ lưu vết các giao dịch hoặc hoạt động làm việc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9.1. Xem danh sách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xem các giao dịch phát sinh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9.2. Thêm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tạo mới giao dịch gắn với khách hàng.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9.3. Cập nhật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có quyền có thể cập nhật nội dung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9.4. Phân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giao dịch được gắn với một loại giao dịch nhằm phục vụ quản lý và thống kê.</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 Chức năng quản lý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hỗ trợ quản lý danh mục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10.1. Xem danh sách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Hiển thị danh sách các loại giao dịch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10.2. Thêm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thêm loại giao dịch mới.</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10.3. Cập nhật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chỉnh sửa loại giao dịch.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10.4. Xóa loại giao dịch</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xóa loại giao dịch khi không còn sử dụng.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 Chức năng quản lý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Chức năng này dành cho quản lý nhằm kiểm soát tài khoản sử dụng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11.1. Xem danh sách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Hiển thị danh sách các tài khoản trong hệ thống.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11.2. Thêm mới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tạo mới tài khoản cho nhân viên.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11.3. Cập nhật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cập nhật thông tin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11.4. Khóa hoặc mở trạng thái tài khoản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thể thay đổi trạng thái hoạt động của tài khoản.</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11.5. Gán vai trò cho người dùng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Mỗi người dùng sẽ được gán một vai trò phù</w:t>
      </w:r>
      <w:r>
        <w:rPr>
          <w:rFonts w:ascii="Times New Roman" w:eastAsia="Times New Roman" w:hAnsi="Times New Roman" w:cs="Times New Roman"/>
          <w:sz w:val="26"/>
          <w:szCs w:val="26"/>
        </w:rPr>
        <w:t xml:space="preserve"> hợp như quản lý hoặc nhân viên</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 Yêu cầu phân quyền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cơ chế phân quyền theo vai trò. Mỗi người dùng sau khi đăng nhập sẽ được phép truy cập các chức năng tương ứng với vai trò của mình.</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1. Quyền của quản lý</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có các quyền sau:</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Đăng nhập hệ thống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toàn bộ danh sách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khách hàng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tòa nhà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khách hàng cho nhân viên</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giao dịch</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8"/>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2"/>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2. Quyền của nhân viên</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có các quyền sau:</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lastRenderedPageBreak/>
        <w:t>Đăng nhập hệ thống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tòa nhà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Tìm kiếm tòa nhà trong phạm vi được phép</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danh sách khách hàng được phân công</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Xem chi tiết khách hàng được giao</w:t>
      </w:r>
    </w:p>
    <w:p w:rsidR="00AD4438" w:rsidRPr="00AD4438" w:rsidRDefault="00AD4438" w:rsidP="00AD4438">
      <w:pPr>
        <w:numPr>
          <w:ilvl w:val="0"/>
          <w:numId w:val="9"/>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hoặc cập nhật giao dịch liên quan đến khách hàng được phân công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không có quyền: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Thêm, sửa, xóa tòa nhà</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quận</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loại hình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diện tích thuê</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Phân công nhân viên khác</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tài khoản người dùng</w:t>
      </w:r>
    </w:p>
    <w:p w:rsidR="00AD4438" w:rsidRPr="00AD4438" w:rsidRDefault="00AD4438" w:rsidP="00AD4438">
      <w:pPr>
        <w:numPr>
          <w:ilvl w:val="0"/>
          <w:numId w:val="10"/>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Gán vai trò cho người dùng</w:t>
      </w:r>
    </w:p>
    <w:p w:rsidR="00AD4438" w:rsidRPr="00AD4438" w:rsidRDefault="00AD4438" w:rsidP="00AD4438">
      <w:pPr>
        <w:spacing w:before="100" w:beforeAutospacing="1" w:after="100" w:afterAutospacing="1" w:line="240" w:lineRule="auto"/>
        <w:outlineLvl w:val="1"/>
        <w:rPr>
          <w:rFonts w:ascii="Times New Roman" w:eastAsia="Times New Roman" w:hAnsi="Times New Roman" w:cs="Times New Roman"/>
          <w:b/>
          <w:bCs/>
          <w:sz w:val="26"/>
          <w:szCs w:val="26"/>
        </w:rPr>
      </w:pPr>
      <w:r w:rsidRPr="00AD4438">
        <w:rPr>
          <w:rFonts w:ascii="Times New Roman" w:eastAsia="Times New Roman" w:hAnsi="Times New Roman" w:cs="Times New Roman"/>
          <w:b/>
          <w:bCs/>
          <w:sz w:val="26"/>
          <w:szCs w:val="26"/>
        </w:rPr>
        <w:t>VI. Quy tắc truy cập hệ thống</w:t>
      </w:r>
    </w:p>
    <w:p w:rsidR="00AD4438" w:rsidRPr="00AD4438" w:rsidRDefault="00AD4438" w:rsidP="00AD4438">
      <w:p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Hệ thống áp dụng các nguyên tắc truy cập sau:</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Mọi người dùng đều phải đăng nhập trước khi sử dụng hệ thống.</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Chỉ tài khoản hợp lệ mới được truy cập.</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Người dùng chỉ được truy cập đúng chức năng được phân quyền.</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Nhân viên chỉ được xem dữ liệu được phân công cho mình.</w:t>
      </w:r>
    </w:p>
    <w:p w:rsidR="00AD4438" w:rsidRPr="00AD4438" w:rsidRDefault="00AD4438" w:rsidP="00AD4438">
      <w:pPr>
        <w:numPr>
          <w:ilvl w:val="0"/>
          <w:numId w:val="11"/>
        </w:numPr>
        <w:spacing w:before="100" w:beforeAutospacing="1" w:after="100" w:afterAutospacing="1" w:line="240" w:lineRule="auto"/>
        <w:rPr>
          <w:rFonts w:ascii="Times New Roman" w:eastAsia="Times New Roman" w:hAnsi="Times New Roman" w:cs="Times New Roman"/>
          <w:sz w:val="26"/>
          <w:szCs w:val="26"/>
        </w:rPr>
      </w:pPr>
      <w:r w:rsidRPr="00AD4438">
        <w:rPr>
          <w:rFonts w:ascii="Times New Roman" w:eastAsia="Times New Roman" w:hAnsi="Times New Roman" w:cs="Times New Roman"/>
          <w:sz w:val="26"/>
          <w:szCs w:val="26"/>
        </w:rPr>
        <w:t>Quản lý được phép truy cập và quản lý toàn bộ dữ liệu.</w:t>
      </w:r>
    </w:p>
    <w:p w:rsidR="00BE7580" w:rsidRDefault="00244987" w:rsidP="00AD4438">
      <w:pPr>
        <w:spacing w:before="100" w:beforeAutospacing="1" w:after="100" w:afterAutospacing="1"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VII. Scenario cho các chức năng cụ thể</w:t>
      </w:r>
    </w:p>
    <w:p w:rsidR="00244987" w:rsidRDefault="008E3DDA" w:rsidP="00AD4438">
      <w:pPr>
        <w:spacing w:before="100" w:beforeAutospacing="1" w:after="100" w:afterAutospacing="1" w:line="240" w:lineRule="auto"/>
        <w:rPr>
          <w:rFonts w:ascii="Times New Roman" w:eastAsia="Times New Roman" w:hAnsi="Times New Roman" w:cs="Times New Roman"/>
          <w:b/>
          <w:bCs/>
          <w:sz w:val="26"/>
          <w:szCs w:val="26"/>
        </w:rPr>
      </w:pPr>
      <w:r>
        <w:rPr>
          <w:rFonts w:ascii="Times New Roman" w:eastAsia="Times New Roman" w:hAnsi="Times New Roman" w:cs="Times New Roman"/>
          <w:b/>
          <w:bCs/>
          <w:sz w:val="26"/>
          <w:szCs w:val="26"/>
        </w:rPr>
        <w:t>1. Scenario cho c</w:t>
      </w:r>
      <w:r w:rsidR="00244987">
        <w:rPr>
          <w:rFonts w:ascii="Times New Roman" w:eastAsia="Times New Roman" w:hAnsi="Times New Roman" w:cs="Times New Roman"/>
          <w:b/>
          <w:bCs/>
          <w:sz w:val="26"/>
          <w:szCs w:val="26"/>
        </w:rPr>
        <w:t>hức năng tìm kiếm tòa nhà</w:t>
      </w:r>
      <w:r w:rsidR="009C553F">
        <w:rPr>
          <w:rFonts w:ascii="Times New Roman" w:eastAsia="Times New Roman" w:hAnsi="Times New Roman" w:cs="Times New Roman"/>
          <w:b/>
          <w:bCs/>
          <w:sz w:val="26"/>
          <w:szCs w:val="26"/>
        </w:rPr>
        <w:t xml:space="preserve"> cho khách hàng</w:t>
      </w:r>
    </w:p>
    <w:p w:rsidR="00244987"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1. Người dùng A chọn chức năng tìm tòa nhà từ trang chủ sau khi đăng nhập, A muốn tìm một tòa nhà theo nhu cầu</w:t>
      </w:r>
    </w:p>
    <w:p w:rsidR="00133358"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2. Giao diện Tìm kiếm tòa nhà hiện ra với 10 </w:t>
      </w:r>
      <w:r w:rsidR="00133358">
        <w:rPr>
          <w:rFonts w:ascii="Times New Roman" w:eastAsia="Times New Roman" w:hAnsi="Times New Roman" w:cs="Times New Roman"/>
          <w:bCs/>
          <w:sz w:val="26"/>
          <w:szCs w:val="26"/>
        </w:rPr>
        <w:t>fields bao gồm các ô tự điền, dropdown và checkbox. Các ô tự điền thuộc về các tường: Tên building, Phường, Đường, Số tầng, hầm, Diện tích (gồm 2 ô input dạng số giới hạn cận dưới và cân trên), Giá thuê (gồm 2 ô input dạng số giới hạn cận dưới và cận trên) và Quản lý. Hai trường dropdown là quận và Nhân viên phụ trách. Một trường checkbox là loại thuê. Bên dưới là ô Tìm kiếm và Danh sách tòa nhà được hiển thị phù hợp với 10 trường trên</w:t>
      </w:r>
    </w:p>
    <w:p w:rsidR="00133358" w:rsidRDefault="0024498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3. A điền vào từng trường tìm kiếm</w:t>
      </w:r>
      <w:r w:rsidR="00133358">
        <w:rPr>
          <w:rFonts w:ascii="Times New Roman" w:eastAsia="Times New Roman" w:hAnsi="Times New Roman" w:cs="Times New Roman"/>
          <w:bCs/>
          <w:sz w:val="26"/>
          <w:szCs w:val="26"/>
        </w:rPr>
        <w:t xml:space="preserve"> và click nút Tìm kiếm</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lastRenderedPageBreak/>
        <w:tab/>
        <w:t>3.1. A nhập chữ cái vào các ô tìm kiếm dạng text sẽ không được hiển thị</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ab/>
        <w:t>3.2 A bỏ một số trường hoặc tất cả các trường vẫn click được nút Tìm kiếm</w:t>
      </w:r>
    </w:p>
    <w:p w:rsidR="00133358" w:rsidRDefault="00133358"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4. Giao </w:t>
      </w:r>
      <w:r w:rsidR="008E0037">
        <w:rPr>
          <w:rFonts w:ascii="Times New Roman" w:eastAsia="Times New Roman" w:hAnsi="Times New Roman" w:cs="Times New Roman"/>
          <w:bCs/>
          <w:sz w:val="26"/>
          <w:szCs w:val="26"/>
        </w:rPr>
        <w:t>diện hiển thị các tòa nhà phù hợp với 10 trường tìm kiếm và hiển thị phía dưới nút tìm kiếm theo dạng bảng gồm 6 cột là: Tên tòa nhà, Đường, Phường, Diện tích, Giá thuê, Quản lý</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ab/>
        <w:t>4.1. Một số trường không được nhập, hệ thống mặc định lấy tất cả các giá trị của trường đó</w:t>
      </w:r>
    </w:p>
    <w:p w:rsidR="008E0037" w:rsidRDefault="008E0037" w:rsidP="00AD4438">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5. Người dùng tiến hành tìm kiếm tiếp bằng cách tiếp tục nhập vào các trường. Giá trị của lần tìm kiếm trước được giữ nguyên</w:t>
      </w:r>
    </w:p>
    <w:p w:rsidR="008E3DDA" w:rsidRPr="008E3DDA" w:rsidRDefault="008E3DDA" w:rsidP="00AD4438">
      <w:pPr>
        <w:spacing w:before="100" w:beforeAutospacing="1" w:after="100" w:afterAutospacing="1" w:line="240" w:lineRule="auto"/>
        <w:rPr>
          <w:rFonts w:ascii="Times New Roman" w:eastAsia="Times New Roman" w:hAnsi="Times New Roman" w:cs="Times New Roman"/>
          <w:b/>
          <w:bCs/>
          <w:sz w:val="26"/>
          <w:szCs w:val="26"/>
        </w:rPr>
      </w:pPr>
      <w:r w:rsidRPr="008E3DDA">
        <w:rPr>
          <w:rFonts w:ascii="Times New Roman" w:eastAsia="Times New Roman" w:hAnsi="Times New Roman" w:cs="Times New Roman"/>
          <w:b/>
          <w:bCs/>
          <w:sz w:val="26"/>
          <w:szCs w:val="26"/>
        </w:rPr>
        <w:t>2. Scenario cho chức năng xem chi tiết tòa nhà</w:t>
      </w:r>
      <w:r w:rsidR="009C553F">
        <w:rPr>
          <w:rFonts w:ascii="Times New Roman" w:eastAsia="Times New Roman" w:hAnsi="Times New Roman" w:cs="Times New Roman"/>
          <w:b/>
          <w:bCs/>
          <w:sz w:val="26"/>
          <w:szCs w:val="26"/>
        </w:rPr>
        <w:t xml:space="preserve"> </w:t>
      </w:r>
      <w:bookmarkStart w:id="0" w:name="_GoBack"/>
      <w:bookmarkEnd w:id="0"/>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1. </w:t>
      </w:r>
      <w:r w:rsidRPr="008E3DDA">
        <w:rPr>
          <w:rFonts w:ascii="Times New Roman" w:eastAsia="Times New Roman" w:hAnsi="Times New Roman" w:cs="Times New Roman"/>
          <w:bCs/>
          <w:sz w:val="26"/>
          <w:szCs w:val="26"/>
        </w:rPr>
        <w:t>Người dùng A đăng nhập thành công vào hệ thống và chọn chức năng tìm kiếm tòa nhà từ trang chính.</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2. </w:t>
      </w:r>
      <w:r w:rsidRPr="008E3DDA">
        <w:rPr>
          <w:rFonts w:ascii="Times New Roman" w:eastAsia="Times New Roman" w:hAnsi="Times New Roman" w:cs="Times New Roman"/>
          <w:bCs/>
          <w:sz w:val="26"/>
          <w:szCs w:val="26"/>
        </w:rPr>
        <w:t>Giao diện tìm kiếm tòa nhà hiện ra, hiển thị danh sách các tòa nhà và tại mỗi dòng có nút hoặc liên kết “Xem chi tiết”.</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3. </w:t>
      </w:r>
      <w:r w:rsidRPr="008E3DDA">
        <w:rPr>
          <w:rFonts w:ascii="Times New Roman" w:eastAsia="Times New Roman" w:hAnsi="Times New Roman" w:cs="Times New Roman"/>
          <w:bCs/>
          <w:sz w:val="26"/>
          <w:szCs w:val="26"/>
        </w:rPr>
        <w:t>A chọn một tòa nhà trong danh sách và click vào nút “Xem chi tiết”.</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4. </w:t>
      </w:r>
      <w:r w:rsidRPr="008E3DDA">
        <w:rPr>
          <w:rFonts w:ascii="Times New Roman" w:eastAsia="Times New Roman" w:hAnsi="Times New Roman" w:cs="Times New Roman"/>
          <w:bCs/>
          <w:sz w:val="26"/>
          <w:szCs w:val="26"/>
        </w:rPr>
        <w:t>Hệ thống tiếp nhận yêu cầu và mở giao diện chi tiết tòa nhà.</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sidRPr="008E3DDA">
        <w:rPr>
          <w:rFonts w:ascii="Times New Roman" w:eastAsia="Times New Roman" w:hAnsi="Times New Roman" w:cs="Times New Roman"/>
          <w:bCs/>
          <w:sz w:val="26"/>
          <w:szCs w:val="26"/>
        </w:rPr>
        <w:t>Giao diện chi tiết tòa nhà hiển thị các thông tin của tòa nhà đã chọn, gồm: ID, tên tòa nhà, đường, phường, quận, số tầng hầm, diện tích sàn, diện tích thuê, loại hình thuê, giá thuê, mô tả giá thuê, tiền đặt cọc, hình thức thanh toán, thời hạn thuê, phí môi giới, ghi chú, tên người quản lý, số điện thoại người quản lý và hình ảnh nếu có.</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 xml:space="preserve">5. </w:t>
      </w:r>
      <w:r w:rsidRPr="008E3DDA">
        <w:rPr>
          <w:rFonts w:ascii="Times New Roman" w:eastAsia="Times New Roman" w:hAnsi="Times New Roman" w:cs="Times New Roman"/>
          <w:bCs/>
          <w:sz w:val="26"/>
          <w:szCs w:val="26"/>
        </w:rPr>
        <w:t>A xem các thông tin chi tiết của tòa nhà trên giao diện.</w:t>
      </w:r>
    </w:p>
    <w:p w:rsidR="008E3DDA" w:rsidRPr="008E3DDA" w:rsidRDefault="008E3DDA" w:rsidP="008E3DDA">
      <w:pPr>
        <w:spacing w:before="100" w:beforeAutospacing="1" w:after="100" w:afterAutospacing="1" w:line="240" w:lineRule="auto"/>
        <w:rPr>
          <w:rFonts w:ascii="Times New Roman" w:eastAsia="Times New Roman" w:hAnsi="Times New Roman" w:cs="Times New Roman"/>
          <w:bCs/>
          <w:sz w:val="26"/>
          <w:szCs w:val="26"/>
        </w:rPr>
      </w:pPr>
      <w:r w:rsidRPr="008E3DDA">
        <w:rPr>
          <w:rFonts w:ascii="Times New Roman" w:eastAsia="Times New Roman" w:hAnsi="Times New Roman" w:cs="Times New Roman"/>
          <w:bCs/>
          <w:sz w:val="26"/>
          <w:szCs w:val="26"/>
        </w:rPr>
        <w:t>Sau khi xem xong, A click vào nút “Quay lại danh sách”.</w:t>
      </w:r>
    </w:p>
    <w:p w:rsidR="008E3DDA" w:rsidRDefault="009C553F" w:rsidP="008E3DDA">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6</w:t>
      </w:r>
      <w:r w:rsidR="008E3DDA">
        <w:rPr>
          <w:rFonts w:ascii="Times New Roman" w:eastAsia="Times New Roman" w:hAnsi="Times New Roman" w:cs="Times New Roman"/>
          <w:bCs/>
          <w:sz w:val="26"/>
          <w:szCs w:val="26"/>
        </w:rPr>
        <w:t xml:space="preserve">. </w:t>
      </w:r>
      <w:r w:rsidR="008E3DDA" w:rsidRPr="008E3DDA">
        <w:rPr>
          <w:rFonts w:ascii="Times New Roman" w:eastAsia="Times New Roman" w:hAnsi="Times New Roman" w:cs="Times New Roman"/>
          <w:bCs/>
          <w:sz w:val="26"/>
          <w:szCs w:val="26"/>
        </w:rPr>
        <w:t>Hệ thống quay về giao diện tìm kiếm tòa nhà.</w:t>
      </w:r>
    </w:p>
    <w:p w:rsidR="009C553F" w:rsidRDefault="009C553F" w:rsidP="008E3DDA">
      <w:pPr>
        <w:spacing w:before="100" w:beforeAutospacing="1" w:after="100" w:afterAutospacing="1" w:line="240" w:lineRule="auto"/>
        <w:rPr>
          <w:rFonts w:ascii="Times New Roman" w:eastAsia="Times New Roman" w:hAnsi="Times New Roman" w:cs="Times New Roman"/>
          <w:b/>
          <w:bCs/>
          <w:sz w:val="26"/>
          <w:szCs w:val="26"/>
        </w:rPr>
      </w:pPr>
      <w:r w:rsidRPr="009C553F">
        <w:rPr>
          <w:rFonts w:ascii="Times New Roman" w:eastAsia="Times New Roman" w:hAnsi="Times New Roman" w:cs="Times New Roman"/>
          <w:b/>
          <w:bCs/>
          <w:sz w:val="26"/>
          <w:szCs w:val="26"/>
        </w:rPr>
        <w:t>3. Scenario tìm kiếm tòa nhà cho quản lý</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1.</w:t>
      </w:r>
      <w:r w:rsidRPr="009C553F">
        <w:rPr>
          <w:rFonts w:ascii="Times New Roman" w:eastAsia="Times New Roman" w:hAnsi="Times New Roman" w:cs="Times New Roman"/>
          <w:bCs/>
          <w:sz w:val="26"/>
          <w:szCs w:val="26"/>
        </w:rPr>
        <w:t>Manager A đăng nhập thành công vào hệ thống và được chuyển đến trang adminDashboard. Tại đây, menu bên trái hiển thị mục Tìm kiếm tòa nhà trong nhóm Quản lý bất động sản.</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sidRPr="009C553F">
        <w:rPr>
          <w:rFonts w:ascii="Times New Roman" w:eastAsia="Times New Roman" w:hAnsi="Times New Roman" w:cs="Times New Roman"/>
          <w:bCs/>
          <w:sz w:val="26"/>
          <w:szCs w:val="26"/>
        </w:rPr>
        <w:t>A chọn chức năng Tìm kiếm tòa nhà từ menu bên trái.</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lastRenderedPageBreak/>
        <w:t>2.</w:t>
      </w:r>
      <w:r w:rsidRPr="009C553F">
        <w:rPr>
          <w:rFonts w:ascii="Times New Roman" w:eastAsia="Times New Roman" w:hAnsi="Times New Roman" w:cs="Times New Roman"/>
          <w:bCs/>
          <w:sz w:val="26"/>
          <w:szCs w:val="26"/>
        </w:rPr>
        <w:t>Hệ thống mở giao diện tìm kiếm tòa nhà, hiển thị các ô nhập tiêu chí tìm kiếm như: tên tòa nhà, quận, phường, đường, số tầng hầm, diện tích, giá thuê, quản lý, nhân viên phụ trách, loại thuê; đồng thời hiển thị nút Tìm kiếm.</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3.</w:t>
      </w:r>
      <w:r w:rsidRPr="009C553F">
        <w:rPr>
          <w:rFonts w:ascii="Times New Roman" w:eastAsia="Times New Roman" w:hAnsi="Times New Roman" w:cs="Times New Roman"/>
          <w:bCs/>
          <w:sz w:val="26"/>
          <w:szCs w:val="26"/>
        </w:rPr>
        <w:t>A nhập thông tin tìm kiếm vào các ô, ví dụ: tên tòa nhà = Building, quận = Quận 1, giá thuê từ = 15, giá thuê đến = 20, rồi click nút Tìm kiếm.</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4.</w:t>
      </w:r>
      <w:r w:rsidRPr="009C553F">
        <w:rPr>
          <w:rFonts w:ascii="Times New Roman" w:eastAsia="Times New Roman" w:hAnsi="Times New Roman" w:cs="Times New Roman"/>
          <w:bCs/>
          <w:sz w:val="26"/>
          <w:szCs w:val="26"/>
        </w:rPr>
        <w:t>Hệ thống tiếp nhận yêu cầu, thực hiện tìm kiếm theo các điều kiện mà A đã nhập.</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sidRPr="009C553F">
        <w:rPr>
          <w:rFonts w:ascii="Times New Roman" w:eastAsia="Times New Roman" w:hAnsi="Times New Roman" w:cs="Times New Roman"/>
          <w:bCs/>
          <w:sz w:val="26"/>
          <w:szCs w:val="26"/>
        </w:rPr>
        <w:t>Giao diện danh sách tòa nhà được cập nhật và hiển thị các kết quả phù hợp với điều kiện tìm kiếm.</w:t>
      </w:r>
    </w:p>
    <w:p w:rsidR="009C553F" w:rsidRP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5.</w:t>
      </w:r>
      <w:r w:rsidRPr="009C553F">
        <w:rPr>
          <w:rFonts w:ascii="Times New Roman" w:eastAsia="Times New Roman" w:hAnsi="Times New Roman" w:cs="Times New Roman"/>
          <w:bCs/>
          <w:sz w:val="26"/>
          <w:szCs w:val="26"/>
        </w:rPr>
        <w:t>A xem danh sách kết quả trả về để lựa chọn tòa nhà cần thao tác tiếp.</w:t>
      </w:r>
    </w:p>
    <w:p w:rsidR="009C553F" w:rsidRDefault="009C553F" w:rsidP="009C553F">
      <w:pPr>
        <w:spacing w:before="100" w:beforeAutospacing="1" w:after="100" w:afterAutospacing="1" w:line="240" w:lineRule="auto"/>
        <w:rPr>
          <w:rFonts w:ascii="Times New Roman" w:eastAsia="Times New Roman" w:hAnsi="Times New Roman" w:cs="Times New Roman"/>
          <w:bCs/>
          <w:sz w:val="26"/>
          <w:szCs w:val="26"/>
        </w:rPr>
      </w:pPr>
      <w:r w:rsidRPr="009C553F">
        <w:rPr>
          <w:rFonts w:ascii="Times New Roman" w:eastAsia="Times New Roman" w:hAnsi="Times New Roman" w:cs="Times New Roman"/>
          <w:bCs/>
          <w:sz w:val="26"/>
          <w:szCs w:val="26"/>
        </w:rPr>
        <w:t>Sau khi xem xong kết quả tìm kiếm, A có thể tiếp tục nhập điều kiện khác để tìm kiếm lại hoặc chọn xem chi tiết một tòa nhà trong danh sách.</w:t>
      </w:r>
    </w:p>
    <w:p w:rsidR="00A75A26" w:rsidRPr="009C553F" w:rsidRDefault="00A75A26" w:rsidP="009C553F">
      <w:pPr>
        <w:spacing w:before="100" w:beforeAutospacing="1" w:after="100" w:afterAutospacing="1" w:line="240" w:lineRule="auto"/>
        <w:rPr>
          <w:rFonts w:ascii="Times New Roman" w:eastAsia="Times New Roman" w:hAnsi="Times New Roman" w:cs="Times New Roman"/>
          <w:bCs/>
          <w:sz w:val="26"/>
          <w:szCs w:val="26"/>
        </w:rPr>
      </w:pPr>
      <w:r>
        <w:rPr>
          <w:rFonts w:ascii="Times New Roman" w:eastAsia="Times New Roman" w:hAnsi="Times New Roman" w:cs="Times New Roman"/>
          <w:bCs/>
          <w:sz w:val="26"/>
          <w:szCs w:val="26"/>
        </w:rPr>
        <w:tab/>
        <w:t xml:space="preserve"> </w:t>
      </w:r>
    </w:p>
    <w:sectPr w:rsidR="00A75A26" w:rsidRPr="009C553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94AF6"/>
    <w:multiLevelType w:val="multilevel"/>
    <w:tmpl w:val="F95CD3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806A8"/>
    <w:multiLevelType w:val="multilevel"/>
    <w:tmpl w:val="1CDC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0532F1"/>
    <w:multiLevelType w:val="hybridMultilevel"/>
    <w:tmpl w:val="F1FE42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7F65556"/>
    <w:multiLevelType w:val="multilevel"/>
    <w:tmpl w:val="2FB8EB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A63D31"/>
    <w:multiLevelType w:val="multilevel"/>
    <w:tmpl w:val="A238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5FA058B"/>
    <w:multiLevelType w:val="multilevel"/>
    <w:tmpl w:val="C76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1F2811"/>
    <w:multiLevelType w:val="multilevel"/>
    <w:tmpl w:val="BE3A7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08673B"/>
    <w:multiLevelType w:val="multilevel"/>
    <w:tmpl w:val="0208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290E13"/>
    <w:multiLevelType w:val="multilevel"/>
    <w:tmpl w:val="21F06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F83129"/>
    <w:multiLevelType w:val="multilevel"/>
    <w:tmpl w:val="4E800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EB862EB"/>
    <w:multiLevelType w:val="multilevel"/>
    <w:tmpl w:val="4BD69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F671610"/>
    <w:multiLevelType w:val="multilevel"/>
    <w:tmpl w:val="4E905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554738"/>
    <w:multiLevelType w:val="multilevel"/>
    <w:tmpl w:val="E6422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5"/>
  </w:num>
  <w:num w:numId="3">
    <w:abstractNumId w:val="6"/>
  </w:num>
  <w:num w:numId="4">
    <w:abstractNumId w:val="3"/>
  </w:num>
  <w:num w:numId="5">
    <w:abstractNumId w:val="1"/>
  </w:num>
  <w:num w:numId="6">
    <w:abstractNumId w:val="10"/>
  </w:num>
  <w:num w:numId="7">
    <w:abstractNumId w:val="0"/>
  </w:num>
  <w:num w:numId="8">
    <w:abstractNumId w:val="9"/>
  </w:num>
  <w:num w:numId="9">
    <w:abstractNumId w:val="4"/>
  </w:num>
  <w:num w:numId="10">
    <w:abstractNumId w:val="7"/>
  </w:num>
  <w:num w:numId="11">
    <w:abstractNumId w:val="12"/>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409B"/>
    <w:rsid w:val="001250AD"/>
    <w:rsid w:val="00133358"/>
    <w:rsid w:val="00244987"/>
    <w:rsid w:val="002E0781"/>
    <w:rsid w:val="0030409B"/>
    <w:rsid w:val="004A768E"/>
    <w:rsid w:val="0079327C"/>
    <w:rsid w:val="00846D4C"/>
    <w:rsid w:val="008E0037"/>
    <w:rsid w:val="008E3DDA"/>
    <w:rsid w:val="00905F22"/>
    <w:rsid w:val="009C553F"/>
    <w:rsid w:val="00A61DE6"/>
    <w:rsid w:val="00A75A26"/>
    <w:rsid w:val="00AD4438"/>
    <w:rsid w:val="00B12522"/>
    <w:rsid w:val="00B36BF5"/>
    <w:rsid w:val="00B865B3"/>
    <w:rsid w:val="00BE7580"/>
    <w:rsid w:val="00CC493C"/>
    <w:rsid w:val="00DD77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B6CDDC"/>
  <w15:chartTrackingRefBased/>
  <w15:docId w15:val="{CA1BA256-141B-4FF2-BB87-C39477CB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AD443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AD443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AD4438"/>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E7580"/>
    <w:pPr>
      <w:ind w:left="720"/>
      <w:contextualSpacing/>
    </w:pPr>
  </w:style>
  <w:style w:type="character" w:customStyle="1" w:styleId="Heading1Char">
    <w:name w:val="Heading 1 Char"/>
    <w:basedOn w:val="DefaultParagraphFont"/>
    <w:link w:val="Heading1"/>
    <w:uiPriority w:val="9"/>
    <w:rsid w:val="00AD443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AD4438"/>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AD4438"/>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AD4438"/>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D4438"/>
    <w:rPr>
      <w:b/>
      <w:bCs/>
    </w:rPr>
  </w:style>
  <w:style w:type="character" w:styleId="HTMLCode">
    <w:name w:val="HTML Code"/>
    <w:basedOn w:val="DefaultParagraphFont"/>
    <w:uiPriority w:val="99"/>
    <w:semiHidden/>
    <w:unhideWhenUsed/>
    <w:rsid w:val="00AD443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43504149">
      <w:bodyDiv w:val="1"/>
      <w:marLeft w:val="0"/>
      <w:marRight w:val="0"/>
      <w:marTop w:val="0"/>
      <w:marBottom w:val="0"/>
      <w:divBdr>
        <w:top w:val="none" w:sz="0" w:space="0" w:color="auto"/>
        <w:left w:val="none" w:sz="0" w:space="0" w:color="auto"/>
        <w:bottom w:val="none" w:sz="0" w:space="0" w:color="auto"/>
        <w:right w:val="none" w:sz="0" w:space="0" w:color="auto"/>
      </w:divBdr>
    </w:div>
    <w:div w:id="1634748568">
      <w:bodyDiv w:val="1"/>
      <w:marLeft w:val="0"/>
      <w:marRight w:val="0"/>
      <w:marTop w:val="0"/>
      <w:marBottom w:val="0"/>
      <w:divBdr>
        <w:top w:val="none" w:sz="0" w:space="0" w:color="auto"/>
        <w:left w:val="none" w:sz="0" w:space="0" w:color="auto"/>
        <w:bottom w:val="none" w:sz="0" w:space="0" w:color="auto"/>
        <w:right w:val="none" w:sz="0" w:space="0" w:color="auto"/>
      </w:divBdr>
    </w:div>
    <w:div w:id="1837957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160</TotalTime>
  <Pages>11</Pages>
  <Words>1864</Words>
  <Characters>10630</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12</cp:revision>
  <dcterms:created xsi:type="dcterms:W3CDTF">2026-02-21T02:17:00Z</dcterms:created>
  <dcterms:modified xsi:type="dcterms:W3CDTF">2026-04-04T12:59:00Z</dcterms:modified>
</cp:coreProperties>
</file>