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28" w:rsidRDefault="002C5BB7" w:rsidP="002C5BB7">
      <w:pPr>
        <w:pStyle w:val="Heading1"/>
        <w:jc w:val="center"/>
        <w:rPr>
          <w:sz w:val="48"/>
        </w:rPr>
      </w:pPr>
      <w:r w:rsidRPr="002C5BB7">
        <w:rPr>
          <w:sz w:val="48"/>
        </w:rPr>
        <w:t>Lab: Database Apps Introduction</w:t>
      </w:r>
    </w:p>
    <w:p w:rsidR="002C5BB7" w:rsidRPr="00175194" w:rsidRDefault="002C5BB7" w:rsidP="002C5BB7">
      <w:pPr>
        <w:rPr>
          <w:lang w:val="bg-BG"/>
        </w:rPr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</w:t>
        </w:r>
        <w:r w:rsidR="00175194" w:rsidRPr="00175194">
          <w:rPr>
            <w:rStyle w:val="Hyperlink"/>
          </w:rPr>
          <w:t xml:space="preserve"> course at Software University</w:t>
        </w:r>
      </w:hyperlink>
      <w:r w:rsidR="00175194">
        <w:rPr>
          <w:lang w:val="bg-BG"/>
        </w:rPr>
        <w:t>.</w:t>
      </w:r>
    </w:p>
    <w:p w:rsidR="00175194" w:rsidRPr="00175194" w:rsidRDefault="002C5BB7" w:rsidP="00175194">
      <w:pPr>
        <w:pStyle w:val="Heading2"/>
        <w:ind w:left="-90"/>
      </w:pPr>
      <w:r>
        <w:t xml:space="preserve"> Part 1: Accessing Database via Simple Java Application</w:t>
      </w:r>
      <w:r w:rsidR="00175194">
        <w:t xml:space="preserve"> – Demo</w:t>
      </w:r>
    </w:p>
    <w:p w:rsidR="002C5BB7" w:rsidRDefault="002C5BB7" w:rsidP="002C5BB7">
      <w:r>
        <w:t xml:space="preserve">You are given a simple java program that opens a connection to </w:t>
      </w:r>
      <w:r w:rsidR="008A1B99">
        <w:t>a</w:t>
      </w:r>
      <w:r>
        <w:t xml:space="preserve"> local database server and retrieves</w:t>
      </w:r>
      <w:r w:rsidR="00A07F47">
        <w:t xml:space="preserve"> the following</w:t>
      </w:r>
      <w:r>
        <w:t xml:space="preserve"> data</w:t>
      </w:r>
      <w:r w:rsidR="00A07F47">
        <w:t xml:space="preserve"> </w:t>
      </w:r>
      <w:r w:rsidR="0074158B">
        <w:t xml:space="preserve">– </w:t>
      </w:r>
      <w:r w:rsidR="00A07F47">
        <w:t>first</w:t>
      </w:r>
      <w:r w:rsidR="0074158B">
        <w:t xml:space="preserve"> name</w:t>
      </w:r>
      <w:r w:rsidR="00A07F47">
        <w:t xml:space="preserve"> and last name from the “</w:t>
      </w:r>
      <w:r w:rsidR="00A07F47" w:rsidRPr="000A7C83">
        <w:rPr>
          <w:b/>
        </w:rPr>
        <w:t>soft_uni</w:t>
      </w:r>
      <w:r w:rsidR="00A07F47">
        <w:t xml:space="preserve">” database. The data is filtered by salary criteria, which is </w:t>
      </w:r>
      <w:r w:rsidR="007F5FAC">
        <w:t>given</w:t>
      </w:r>
      <w:r w:rsidR="00A07F47">
        <w:t xml:space="preserve"> by the user</w:t>
      </w:r>
      <w:r w:rsidR="0074158B">
        <w:t xml:space="preserve"> at the input</w:t>
      </w:r>
      <w:r w:rsidR="00A07F47">
        <w:t>.</w:t>
      </w:r>
      <w:r w:rsidR="000A7C83">
        <w:t xml:space="preserve"> </w:t>
      </w:r>
      <w:r w:rsidR="00A07F47">
        <w:t xml:space="preserve">The </w:t>
      </w:r>
      <w:r w:rsidR="00EC1FEB">
        <w:t>exercise</w:t>
      </w:r>
      <w:r>
        <w:t xml:space="preserve"> shows briefly the usage of the </w:t>
      </w:r>
      <w:r w:rsidRPr="002C5BB7">
        <w:rPr>
          <w:b/>
        </w:rPr>
        <w:t>java.sql</w:t>
      </w:r>
      <w:r>
        <w:t xml:space="preserve"> package and</w:t>
      </w:r>
      <w:r w:rsidR="00A07F47">
        <w:t xml:space="preserve"> the</w:t>
      </w:r>
      <w:r>
        <w:t xml:space="preserve"> </w:t>
      </w:r>
      <w:r w:rsidRPr="002C5BB7">
        <w:rPr>
          <w:b/>
        </w:rPr>
        <w:t>MySQL Connector/J</w:t>
      </w:r>
      <w:r>
        <w:t xml:space="preserve"> driver.</w:t>
      </w:r>
    </w:p>
    <w:p w:rsidR="005F03EC" w:rsidRDefault="005F03EC" w:rsidP="005F03EC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5F03EC" w:rsidRPr="00480483" w:rsidTr="00697756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5F03EC" w:rsidRPr="00480483" w:rsidTr="00697756">
        <w:trPr>
          <w:trHeight w:val="598"/>
        </w:trPr>
        <w:tc>
          <w:tcPr>
            <w:tcW w:w="1305" w:type="dxa"/>
          </w:tcPr>
          <w:p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70000.00</w:t>
            </w:r>
          </w:p>
        </w:tc>
        <w:tc>
          <w:tcPr>
            <w:tcW w:w="5216" w:type="dxa"/>
          </w:tcPr>
          <w:p w:rsidR="005F03EC" w:rsidRPr="00072B7C" w:rsidRDefault="005F03EC" w:rsidP="0069775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Brian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Welcker</w:t>
            </w:r>
          </w:p>
        </w:tc>
      </w:tr>
      <w:tr w:rsidR="005F03EC" w:rsidRPr="00480483" w:rsidTr="00697756">
        <w:trPr>
          <w:trHeight w:val="598"/>
        </w:trPr>
        <w:tc>
          <w:tcPr>
            <w:tcW w:w="1305" w:type="dxa"/>
          </w:tcPr>
          <w:p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80000.00</w:t>
            </w:r>
          </w:p>
        </w:tc>
        <w:tc>
          <w:tcPr>
            <w:tcW w:w="5216" w:type="dxa"/>
          </w:tcPr>
          <w:p w:rsidR="005F03EC" w:rsidRDefault="005F03EC" w:rsidP="00697756">
            <w:pPr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t xml:space="preserve"> </w:t>
            </w:r>
          </w:p>
        </w:tc>
      </w:tr>
    </w:tbl>
    <w:p w:rsidR="005F03EC" w:rsidRPr="002C5BB7" w:rsidRDefault="005F03EC" w:rsidP="002C5BB7"/>
    <w:p w:rsidR="002C5BB7" w:rsidRDefault="002C5BB7" w:rsidP="001D7CF1">
      <w:pPr>
        <w:pStyle w:val="Heading3"/>
        <w:numPr>
          <w:ilvl w:val="0"/>
          <w:numId w:val="23"/>
        </w:numPr>
        <w:ind w:left="0" w:firstLine="0"/>
      </w:pPr>
      <w:r>
        <w:t>Connection and Connection Properties</w:t>
      </w:r>
    </w:p>
    <w:p w:rsidR="002C5BB7" w:rsidRDefault="00955B2D" w:rsidP="004B0885">
      <w:pPr>
        <w:tabs>
          <w:tab w:val="left" w:pos="180"/>
        </w:tabs>
        <w:ind w:left="180" w:hanging="180"/>
      </w:pPr>
      <w:r>
        <w:rPr>
          <w:lang w:val="en-GB"/>
        </w:rPr>
        <w:t>Up t</w:t>
      </w:r>
      <w:r w:rsidR="000A7C83">
        <w:t xml:space="preserve">o this point we have used the HeidiSQL GUI to connect to our local instance of MySQL server. </w:t>
      </w:r>
    </w:p>
    <w:p w:rsidR="000A7C83" w:rsidRDefault="000A7C83" w:rsidP="000A7C83">
      <w:pPr>
        <w:tabs>
          <w:tab w:val="left" w:pos="180"/>
        </w:tabs>
        <w:ind w:left="360" w:hanging="180"/>
        <w:jc w:val="center"/>
      </w:pPr>
      <w:r>
        <w:rPr>
          <w:lang w:val="en-GB" w:eastAsia="en-GB"/>
        </w:rPr>
        <w:drawing>
          <wp:inline distT="0" distB="0" distL="0" distR="0" wp14:anchorId="3EBC88F7" wp14:editId="4C3AD232">
            <wp:extent cx="3935896" cy="2057400"/>
            <wp:effectExtent l="19050" t="19050" r="2667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631" cy="205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7C83" w:rsidRDefault="000A7C83" w:rsidP="004B0885">
      <w:pPr>
        <w:tabs>
          <w:tab w:val="left" w:pos="180"/>
        </w:tabs>
        <w:ind w:left="180" w:hanging="180"/>
      </w:pPr>
      <w:r>
        <w:t xml:space="preserve">From now on we will achieve </w:t>
      </w:r>
      <w:r w:rsidR="00CE04A2">
        <w:t>this</w:t>
      </w:r>
      <w:r>
        <w:t xml:space="preserve"> with </w:t>
      </w:r>
      <w:r w:rsidRPr="000A7C83">
        <w:rPr>
          <w:b/>
        </w:rPr>
        <w:t>Java code</w:t>
      </w:r>
      <w:r>
        <w:t xml:space="preserve"> using the </w:t>
      </w:r>
      <w:r w:rsidRPr="000A7C83">
        <w:rPr>
          <w:b/>
        </w:rPr>
        <w:t>JD</w:t>
      </w:r>
      <w:r w:rsidR="00175194">
        <w:rPr>
          <w:b/>
        </w:rPr>
        <w:t>BC</w:t>
      </w:r>
      <w:r w:rsidRPr="000A7C83">
        <w:rPr>
          <w:b/>
        </w:rPr>
        <w:t xml:space="preserve"> API</w:t>
      </w:r>
      <w:r>
        <w:t>.</w:t>
      </w:r>
    </w:p>
    <w:p w:rsidR="001D7CF1" w:rsidRDefault="004B0885" w:rsidP="00BA63D6">
      <w:r>
        <w:rPr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194310</wp:posOffset>
                </wp:positionH>
                <wp:positionV relativeFrom="paragraph">
                  <wp:posOffset>242570</wp:posOffset>
                </wp:positionV>
                <wp:extent cx="6423660" cy="11049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83" w:rsidRPr="000A7C83" w:rsidRDefault="000A7C83" w:rsidP="000A7C8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="004B7B1A"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="004B7B1A"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"user"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user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"password"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password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  <w:t xml:space="preserve">Connection 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DriverManager.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iCs/>
                                <w:color w:val="000000"/>
                                <w:sz w:val="22"/>
                                <w:szCs w:val="18"/>
                              </w:rPr>
                              <w:t>getConnection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"jdbc:mysql://localhost:3306/soft_uni"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</w:p>
                          <w:p w:rsidR="000A7C83" w:rsidRDefault="000A7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9.1pt;width:505.8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">
                <v:textbox>
                  <w:txbxContent>
                    <w:p w:rsidR="000A7C83" w:rsidRPr="000A7C83" w:rsidRDefault="000A7C83" w:rsidP="000A7C8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</w:pPr>
                      <w:r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18"/>
                        </w:rPr>
                        <w:t xml:space="preserve">new </w:t>
                      </w:r>
                      <w:proofErr w:type="gramStart"/>
                      <w:r w:rsidR="004B7B1A"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="004B7B1A"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"user"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user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"password"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password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  <w:t xml:space="preserve">Connection 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DriverManager.</w:t>
                      </w:r>
                      <w:r w:rsidRPr="004B7B1A">
                        <w:rPr>
                          <w:rFonts w:ascii="Consolas" w:hAnsi="Consolas"/>
                          <w:b/>
                          <w:iCs/>
                          <w:color w:val="000000"/>
                          <w:sz w:val="22"/>
                          <w:szCs w:val="18"/>
                        </w:rPr>
                        <w:t>getConnection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"jdbc:mysql://localhost:3306/soft_uni"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</w:p>
                    <w:p w:rsidR="000A7C83" w:rsidRDefault="000A7C83"/>
                  </w:txbxContent>
                </v:textbox>
                <w10:wrap type="topAndBottom" anchorx="margin"/>
              </v:shape>
            </w:pict>
          </mc:Fallback>
        </mc:AlternateContent>
      </w:r>
      <w:r w:rsidR="000A7C83">
        <w:t>The following code shows how a</w:t>
      </w:r>
      <w:r w:rsidR="004E275D">
        <w:t xml:space="preserve"> connection is created:</w:t>
      </w:r>
      <w:r>
        <w:br/>
      </w:r>
      <w:r w:rsidR="000A7C83">
        <w:t xml:space="preserve">Lets look closely </w:t>
      </w:r>
      <w:r w:rsidR="004E275D">
        <w:t xml:space="preserve">on </w:t>
      </w:r>
      <w:r w:rsidR="000A7C83">
        <w:t>what is happening there.</w:t>
      </w:r>
      <w:r w:rsidR="001D7CF1">
        <w:t xml:space="preserve"> A </w:t>
      </w:r>
      <w:r w:rsidR="001D7CF1" w:rsidRPr="001D7CF1">
        <w:rPr>
          <w:rStyle w:val="CodeChar"/>
        </w:rPr>
        <w:t>P</w:t>
      </w:r>
      <w:r w:rsidR="000A7C83" w:rsidRPr="001D7CF1">
        <w:rPr>
          <w:rStyle w:val="CodeChar"/>
        </w:rPr>
        <w:t>roperties</w:t>
      </w:r>
      <w:r w:rsidR="000A7C83">
        <w:t xml:space="preserve"> class</w:t>
      </w:r>
      <w:r w:rsidR="00E82AFB">
        <w:t xml:space="preserve">, which holds the username and the password of the user, is being instantiated. The username and the password are given beforehand </w:t>
      </w:r>
      <w:r w:rsidR="00A33F5E">
        <w:t>by</w:t>
      </w:r>
      <w:r w:rsidR="00E82AFB">
        <w:t xml:space="preserve"> the input. </w:t>
      </w:r>
      <w:r w:rsidR="001D7CF1">
        <w:t xml:space="preserve">They are passed as an argument to the </w:t>
      </w:r>
      <w:r w:rsidR="001D7CF1" w:rsidRPr="001D7CF1">
        <w:rPr>
          <w:rStyle w:val="CodeChar"/>
        </w:rPr>
        <w:t>DriverManager</w:t>
      </w:r>
      <w:r w:rsidR="001D7CF1">
        <w:t xml:space="preserve"> static class’s method </w:t>
      </w:r>
      <w:r w:rsidR="001D7CF1" w:rsidRPr="001D7CF1">
        <w:rPr>
          <w:rStyle w:val="CodeChar"/>
        </w:rPr>
        <w:t>getConnection</w:t>
      </w:r>
      <w:r w:rsidR="00BA63D6" w:rsidRPr="00BA63D6">
        <w:t xml:space="preserve"> via the</w:t>
      </w:r>
      <w:r w:rsidR="00BA63D6" w:rsidRPr="000F75FF">
        <w:t xml:space="preserve"> </w:t>
      </w:r>
      <w:r w:rsidR="00BA63D6">
        <w:rPr>
          <w:rStyle w:val="CodeChar"/>
        </w:rPr>
        <w:t>props</w:t>
      </w:r>
      <w:r w:rsidR="00BA63D6" w:rsidRPr="00BA63D6">
        <w:t xml:space="preserve"> instance</w:t>
      </w:r>
      <w:r w:rsidR="001D7CF1">
        <w:t>.</w:t>
      </w:r>
    </w:p>
    <w:p w:rsidR="001D7CF1" w:rsidRDefault="005B313D" w:rsidP="004B0885">
      <w:r>
        <w:lastRenderedPageBreak/>
        <w:t>The</w:t>
      </w:r>
      <w:r w:rsidR="001D7CF1" w:rsidRPr="005B313D">
        <w:t xml:space="preserve"> </w:t>
      </w:r>
      <w:r w:rsidRPr="001D7CF1">
        <w:rPr>
          <w:rStyle w:val="CodeChar"/>
        </w:rPr>
        <w:t>getConnection</w:t>
      </w:r>
      <w:r w:rsidR="000F75FF" w:rsidRPr="000F75FF">
        <w:t xml:space="preserve"> </w:t>
      </w:r>
      <w:r w:rsidR="000F75FF">
        <w:t xml:space="preserve">method </w:t>
      </w:r>
      <w:r w:rsidR="000F75FF">
        <w:t xml:space="preserve">is a static method, which </w:t>
      </w:r>
      <w:r w:rsidR="000F75FF">
        <w:t>establishes a connection</w:t>
      </w:r>
      <w:r w:rsidR="000F75FF">
        <w:t xml:space="preserve">, </w:t>
      </w:r>
      <w:r w:rsidR="005921EB">
        <w:t>for which</w:t>
      </w:r>
      <w:r w:rsidR="000F75FF">
        <w:t xml:space="preserve"> </w:t>
      </w:r>
      <w:r w:rsidR="000F75FF">
        <w:t xml:space="preserve">the </w:t>
      </w:r>
      <w:r w:rsidR="000F75FF" w:rsidRPr="004E275D">
        <w:rPr>
          <w:rStyle w:val="CodeChar"/>
        </w:rPr>
        <w:t>DriverManager</w:t>
      </w:r>
      <w:r w:rsidR="000F75FF">
        <w:t xml:space="preserve"> selects the appropriate driver – the </w:t>
      </w:r>
      <w:r w:rsidR="000F75FF" w:rsidRPr="004E275D">
        <w:rPr>
          <w:b/>
        </w:rPr>
        <w:t>MySQL Connector/J</w:t>
      </w:r>
      <w:r w:rsidR="000F75FF">
        <w:t xml:space="preserve"> driver</w:t>
      </w:r>
      <w:r w:rsidR="000F75FF">
        <w:t xml:space="preserve"> in our case.</w:t>
      </w:r>
      <w:r w:rsidR="000F75FF">
        <w:br/>
      </w:r>
      <w:r w:rsidR="000F75FF">
        <w:t>The</w:t>
      </w:r>
      <w:r w:rsidR="000F75FF" w:rsidRPr="005B313D">
        <w:t xml:space="preserve"> </w:t>
      </w:r>
      <w:r w:rsidR="000F75FF" w:rsidRPr="001D7CF1">
        <w:rPr>
          <w:rStyle w:val="CodeChar"/>
        </w:rPr>
        <w:t>getConnection</w:t>
      </w:r>
      <w:r w:rsidRPr="005B313D">
        <w:t xml:space="preserve"> </w:t>
      </w:r>
      <w:r w:rsidRPr="005B313D">
        <w:t xml:space="preserve">method </w:t>
      </w:r>
      <w:r>
        <w:t>requires a second</w:t>
      </w:r>
      <w:r w:rsidRPr="005B313D">
        <w:t xml:space="preserve"> </w:t>
      </w:r>
      <w:r>
        <w:t xml:space="preserve">argument – </w:t>
      </w:r>
      <w:r w:rsidRPr="005B313D">
        <w:rPr>
          <w:rStyle w:val="CodeChar"/>
        </w:rPr>
        <w:t>a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connection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string</w:t>
      </w:r>
      <w:r w:rsidR="001D7CF1">
        <w:t xml:space="preserve">. A </w:t>
      </w:r>
      <w:r w:rsidR="001D7CF1" w:rsidRPr="001D7CF1">
        <w:rPr>
          <w:rStyle w:val="CodeChar"/>
        </w:rPr>
        <w:t>connection string</w:t>
      </w:r>
      <w:r w:rsidR="001D7CF1">
        <w:t xml:space="preserve"> is a string, </w:t>
      </w:r>
      <w:r>
        <w:t>which</w:t>
      </w:r>
      <w:r w:rsidR="001D7CF1">
        <w:t xml:space="preserve"> holds information about </w:t>
      </w:r>
      <w:r>
        <w:t>the</w:t>
      </w:r>
      <w:r w:rsidR="001D7CF1">
        <w:t xml:space="preserve"> data source and consists of a database name and other parameters </w:t>
      </w:r>
      <w:r w:rsidR="00FE5CD1">
        <w:t>required</w:t>
      </w:r>
      <w:r w:rsidR="001D7CF1">
        <w:t xml:space="preserve"> to establish </w:t>
      </w:r>
      <w:r w:rsidR="00FE5CD1">
        <w:t>an</w:t>
      </w:r>
      <w:r w:rsidR="001D7CF1">
        <w:t xml:space="preserve"> initial connection. In our case </w:t>
      </w:r>
      <w:r w:rsidR="001D0904">
        <w:t>these</w:t>
      </w:r>
      <w:r w:rsidR="001D7CF1">
        <w:t xml:space="preserve"> parameters are:</w:t>
      </w:r>
    </w:p>
    <w:p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host and port of our local server – </w:t>
      </w:r>
      <w:r w:rsidRPr="001D7CF1">
        <w:rPr>
          <w:b/>
        </w:rPr>
        <w:t>localhost:3306</w:t>
      </w:r>
    </w:p>
    <w:p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database name – </w:t>
      </w:r>
      <w:r w:rsidRPr="001D7CF1">
        <w:t>can be d</w:t>
      </w:r>
      <w:r w:rsidR="004E275D">
        <w:t>i</w:t>
      </w:r>
      <w:r w:rsidRPr="001D7CF1">
        <w:t>verse, but by the means of our assignment it is</w:t>
      </w:r>
      <w:r>
        <w:rPr>
          <w:b/>
        </w:rPr>
        <w:t xml:space="preserve"> soft_uni</w:t>
      </w:r>
    </w:p>
    <w:p w:rsidR="001D7CF1" w:rsidRPr="001D7CF1" w:rsidRDefault="00131A3E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>user</w:t>
      </w:r>
      <w:r w:rsidR="001D7CF1" w:rsidRPr="001D7CF1">
        <w:t xml:space="preserve"> – by default </w:t>
      </w:r>
      <w:r w:rsidR="001D7CF1" w:rsidRPr="001D7CF1">
        <w:rPr>
          <w:b/>
        </w:rPr>
        <w:t>root</w:t>
      </w:r>
      <w:r w:rsidR="001D7CF1" w:rsidRPr="001D7CF1">
        <w:t xml:space="preserve">, or any other </w:t>
      </w:r>
      <w:r w:rsidR="001D7CF1" w:rsidRPr="001D7CF1">
        <w:rPr>
          <w:b/>
        </w:rPr>
        <w:t>specified by the user</w:t>
      </w:r>
    </w:p>
    <w:p w:rsid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 w:rsidRPr="001D7CF1">
        <w:t xml:space="preserve">password – user password for connection if there is one </w:t>
      </w:r>
    </w:p>
    <w:p w:rsidR="001D7CF1" w:rsidRDefault="001D7CF1" w:rsidP="004B7B1A">
      <w:pPr>
        <w:tabs>
          <w:tab w:val="left" w:pos="180"/>
        </w:tabs>
      </w:pPr>
      <w:r>
        <w:tab/>
      </w:r>
      <w:r w:rsidR="00FE5CD1">
        <w:t>Remember that t</w:t>
      </w:r>
      <w:r w:rsidR="00803DA6">
        <w:t xml:space="preserve">he </w:t>
      </w:r>
      <w:r w:rsidR="00FE5CD1">
        <w:t>user and the password</w:t>
      </w:r>
      <w:r>
        <w:t xml:space="preserve"> are </w:t>
      </w:r>
      <w:r w:rsidR="00CE04A2">
        <w:t>already included</w:t>
      </w:r>
      <w:r>
        <w:t xml:space="preserve"> in </w:t>
      </w:r>
      <w:r w:rsidR="00AD23F1">
        <w:t>the</w:t>
      </w:r>
      <w:r>
        <w:t xml:space="preserve"> </w:t>
      </w:r>
      <w:r w:rsidRPr="001D7CF1">
        <w:rPr>
          <w:rStyle w:val="CodeChar"/>
        </w:rPr>
        <w:t>Properties</w:t>
      </w:r>
      <w:r>
        <w:t xml:space="preserve"> instance</w:t>
      </w:r>
      <w:r w:rsidR="004B7B1A">
        <w:t xml:space="preserve"> </w:t>
      </w:r>
      <w:r w:rsidR="004B7B1A" w:rsidRPr="004B7B1A">
        <w:rPr>
          <w:rStyle w:val="CodeChar"/>
        </w:rPr>
        <w:t>props</w:t>
      </w:r>
      <w:r>
        <w:t>.</w:t>
      </w:r>
    </w:p>
    <w:p w:rsidR="004E275D" w:rsidRDefault="004E275D" w:rsidP="004E275D">
      <w:pPr>
        <w:pStyle w:val="Heading3"/>
        <w:numPr>
          <w:ilvl w:val="0"/>
          <w:numId w:val="23"/>
        </w:numPr>
        <w:ind w:left="0" w:firstLine="0"/>
      </w:pPr>
      <w:r>
        <w:t>Preparing and Executing Statements</w:t>
      </w:r>
    </w:p>
    <w:p w:rsidR="004E275D" w:rsidRDefault="00454A44" w:rsidP="004B0885">
      <w:r>
        <w:rPr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FC5CD" wp14:editId="59F41D51">
                <wp:simplePos x="0" y="0"/>
                <wp:positionH relativeFrom="margin">
                  <wp:posOffset>133985</wp:posOffset>
                </wp:positionH>
                <wp:positionV relativeFrom="paragraph">
                  <wp:posOffset>259080</wp:posOffset>
                </wp:positionV>
                <wp:extent cx="5943600" cy="1341120"/>
                <wp:effectExtent l="0" t="0" r="19050" b="1143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047F98">
                              <w:rPr>
                                <w:rStyle w:val="CodeChar"/>
                              </w:rPr>
                              <w:t>PreparedStatement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stmt =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ab/>
                            </w:r>
                            <w:proofErr w:type="gramStart"/>
                            <w:r w:rsidRPr="00047F98">
                              <w:rPr>
                                <w:rStyle w:val="CodeChar"/>
                              </w:rPr>
                              <w:t>connection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.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prepareStatement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Cs/>
                                <w:noProof w:val="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"SELECT </w:t>
                            </w:r>
                            <w:r w:rsidR="00072B7C" w:rsidRPr="00072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first_name, last_name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 FROM employees WHERE salary &gt; ?"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);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String salary = sc.nextLine();</w:t>
                            </w:r>
                          </w:p>
                          <w:p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stmt.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setDouble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(1, Double.parseDouble(salary));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C5CD" id="_x0000_s1027" type="#_x0000_t202" style="position:absolute;margin-left:10.55pt;margin-top:20.4pt;width:468pt;height:10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8+JgIAAE0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">
                <v:textbox>
                  <w:txbxContent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047F98">
                        <w:rPr>
                          <w:rStyle w:val="CodeChar"/>
                        </w:rPr>
                        <w:t>PreparedStatement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</w:t>
                      </w:r>
                      <w:r w:rsidRPr="00047F98">
                        <w:rPr>
                          <w:rStyle w:val="CodeChar"/>
                          <w:b w:val="0"/>
                        </w:rPr>
                        <w:t>stmt =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ab/>
                      </w:r>
                      <w:proofErr w:type="gramStart"/>
                      <w:r w:rsidRPr="00047F98">
                        <w:rPr>
                          <w:rStyle w:val="CodeChar"/>
                        </w:rPr>
                        <w:t>connection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.</w:t>
                      </w:r>
                      <w:r w:rsidRPr="00047F98">
                        <w:rPr>
                          <w:rStyle w:val="CodeChar"/>
                          <w:b w:val="0"/>
                        </w:rPr>
                        <w:t>prepareStatement</w:t>
                      </w:r>
                      <w:r w:rsidRPr="00454A44">
                        <w:rPr>
                          <w:rFonts w:ascii="Consolas" w:eastAsia="Times New Roman" w:hAnsi="Consolas" w:cs="Courier New"/>
                          <w:bCs/>
                          <w:noProof w:val="0"/>
                          <w:szCs w:val="18"/>
                        </w:rPr>
                        <w:t>(</w:t>
                      </w:r>
                      <w:proofErr w:type="gramEnd"/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"SELECT </w:t>
                      </w:r>
                      <w:r w:rsidR="00072B7C" w:rsidRPr="00072B7C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first_name, last_name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 FROM employees WHERE salary &gt; ?"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String salary = sc.nextLine();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stmt.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setDouble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(1, Double.parseDouble(salary));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75D">
        <w:t xml:space="preserve">SQL execution is done via the </w:t>
      </w:r>
      <w:r w:rsidR="004E275D" w:rsidRPr="004E275D">
        <w:rPr>
          <w:rStyle w:val="CodeChar"/>
        </w:rPr>
        <w:t>Statement</w:t>
      </w:r>
      <w:r w:rsidR="004E275D" w:rsidRPr="004E275D">
        <w:rPr>
          <w:rStyle w:val="CodeChar"/>
          <w:rFonts w:asciiTheme="minorHAnsi" w:hAnsiTheme="minorHAnsi" w:cstheme="minorHAnsi"/>
        </w:rPr>
        <w:t xml:space="preserve"> </w:t>
      </w:r>
      <w:r w:rsidR="004E275D" w:rsidRPr="004E275D">
        <w:rPr>
          <w:rStyle w:val="CodeChar"/>
        </w:rPr>
        <w:t>Interface</w:t>
      </w:r>
      <w:r w:rsidR="004E275D">
        <w:t>.</w:t>
      </w:r>
      <w:r>
        <w:t xml:space="preserve"> To prevent SQL Injection, </w:t>
      </w:r>
      <w:r w:rsidRPr="00454A44">
        <w:rPr>
          <w:rStyle w:val="CodeChar"/>
        </w:rPr>
        <w:t>PreparedStatement</w:t>
      </w:r>
      <w:r>
        <w:t xml:space="preserve"> is used: </w:t>
      </w:r>
    </w:p>
    <w:p w:rsidR="000A7C83" w:rsidRDefault="00454A44" w:rsidP="004B0885">
      <w:pPr>
        <w:tabs>
          <w:tab w:val="left" w:pos="180"/>
        </w:tabs>
      </w:pPr>
      <w:r>
        <w:t xml:space="preserve">The user is asked to </w:t>
      </w:r>
      <w:r w:rsidR="002A7EB3">
        <w:t>set</w:t>
      </w:r>
      <w:r>
        <w:t xml:space="preserve"> the salary criteria</w:t>
      </w:r>
      <w:r w:rsidR="00131A3E">
        <w:t>,</w:t>
      </w:r>
      <w:r>
        <w:t xml:space="preserve"> by which we will filter</w:t>
      </w:r>
      <w:r w:rsidR="002F4AA5">
        <w:t xml:space="preserve"> </w:t>
      </w:r>
      <w:r>
        <w:t xml:space="preserve">the results. </w:t>
      </w:r>
      <w:r w:rsidR="00047F98">
        <w:br/>
      </w:r>
      <w:r>
        <w:t xml:space="preserve">Then we use the </w:t>
      </w:r>
      <w:r w:rsidRPr="00645A18">
        <w:rPr>
          <w:rStyle w:val="CodeChar"/>
        </w:rPr>
        <w:t>connection</w:t>
      </w:r>
      <w:r>
        <w:t xml:space="preserve"> to prepare a </w:t>
      </w:r>
      <w:r w:rsidRPr="00D016A7">
        <w:rPr>
          <w:rStyle w:val="CodeChar"/>
        </w:rPr>
        <w:t>PreparedStatement</w:t>
      </w:r>
      <w:r w:rsidRPr="00D016A7">
        <w:t xml:space="preserve"> and pass an </w:t>
      </w:r>
      <w:r w:rsidR="00D016A7">
        <w:t xml:space="preserve">unfinished </w:t>
      </w:r>
      <w:r w:rsidRPr="00D016A7">
        <w:t xml:space="preserve">SQL </w:t>
      </w:r>
      <w:r w:rsidR="00D016A7" w:rsidRPr="00D016A7">
        <w:t>query</w:t>
      </w:r>
      <w:r w:rsidR="002B5FAE">
        <w:t>,</w:t>
      </w:r>
      <w:r w:rsidR="00D016A7" w:rsidRPr="00D016A7">
        <w:t xml:space="preserve"> to </w:t>
      </w:r>
      <w:r w:rsidR="007F0DEE">
        <w:t xml:space="preserve">which we </w:t>
      </w:r>
      <w:r w:rsidR="005921EB">
        <w:t>must</w:t>
      </w:r>
      <w:r w:rsidR="007F0DEE">
        <w:t xml:space="preserve"> </w:t>
      </w:r>
      <w:r w:rsidR="00D016A7" w:rsidRPr="00D016A7">
        <w:t xml:space="preserve">append the value </w:t>
      </w:r>
      <w:r w:rsidR="007F0DEE">
        <w:t>for</w:t>
      </w:r>
      <w:r w:rsidR="00D016A7" w:rsidRPr="00D016A7">
        <w:t xml:space="preserve"> the </w:t>
      </w:r>
      <w:r w:rsidR="007F0DEE">
        <w:t xml:space="preserve">salary </w:t>
      </w:r>
      <w:r w:rsidR="00D016A7" w:rsidRPr="00D016A7">
        <w:t>criteria.</w:t>
      </w:r>
      <w:r w:rsidR="00D016A7">
        <w:t xml:space="preserve"> The question mark is a placeholder for that value. The </w:t>
      </w:r>
      <w:r w:rsidR="00D016A7" w:rsidRPr="00D016A7">
        <w:rPr>
          <w:rStyle w:val="CodeChar"/>
        </w:rPr>
        <w:t>setDouble</w:t>
      </w:r>
      <w:r w:rsidR="00D016A7">
        <w:t xml:space="preserve"> method accepts two parameters – index of the parameter to be replaced and the value. </w:t>
      </w:r>
      <w:r w:rsidR="005921EB">
        <w:br/>
      </w:r>
      <w:r w:rsidR="00D016A7">
        <w:t xml:space="preserve">If we had done plain concatenation using </w:t>
      </w:r>
      <w:r w:rsidR="005921EB">
        <w:t>only</w:t>
      </w:r>
      <w:r w:rsidR="00D016A7">
        <w:t xml:space="preserve"> </w:t>
      </w:r>
      <w:r w:rsidR="00D016A7" w:rsidRPr="00D016A7">
        <w:rPr>
          <w:rStyle w:val="CodeChar"/>
        </w:rPr>
        <w:t>Statement</w:t>
      </w:r>
      <w:r w:rsidR="00D016A7">
        <w:t xml:space="preserve"> </w:t>
      </w:r>
      <w:r w:rsidR="00131A3E">
        <w:t>and append</w:t>
      </w:r>
      <w:r w:rsidR="005921EB">
        <w:t>ed</w:t>
      </w:r>
      <w:r w:rsidR="00D016A7">
        <w:t xml:space="preserve"> the value </w:t>
      </w:r>
      <w:r w:rsidR="00C36A2D">
        <w:t>for the</w:t>
      </w:r>
      <w:r w:rsidR="00D016A7">
        <w:t xml:space="preserve"> </w:t>
      </w:r>
      <w:r w:rsidR="00D016A7" w:rsidRPr="00D016A7">
        <w:rPr>
          <w:rStyle w:val="CodeChar"/>
        </w:rPr>
        <w:t>salary</w:t>
      </w:r>
      <w:r w:rsidR="00D016A7">
        <w:t xml:space="preserve"> to the query, we </w:t>
      </w:r>
      <w:r w:rsidR="005921EB">
        <w:t>would have mad</w:t>
      </w:r>
      <w:r w:rsidR="00D016A7">
        <w:t>e our program vulnerable to SQL Injection, becau</w:t>
      </w:r>
      <w:r w:rsidR="00131A3E">
        <w:t xml:space="preserve">se we </w:t>
      </w:r>
      <w:r w:rsidR="005921EB">
        <w:t>wouldn’t be checking</w:t>
      </w:r>
      <w:r w:rsidR="00131A3E">
        <w:t xml:space="preserve"> the value.</w:t>
      </w:r>
      <w:r w:rsidR="00D016A7">
        <w:t xml:space="preserve"> It </w:t>
      </w:r>
      <w:r w:rsidR="00C36A2D">
        <w:t>could</w:t>
      </w:r>
      <w:r w:rsidR="00D016A7">
        <w:t xml:space="preserve"> be another SQL query, </w:t>
      </w:r>
      <w:r w:rsidR="00C36A2D">
        <w:t>which</w:t>
      </w:r>
      <w:r w:rsidR="00131A3E">
        <w:t xml:space="preserve"> in the worst case</w:t>
      </w:r>
      <w:r w:rsidR="00D016A7">
        <w:t xml:space="preserve"> </w:t>
      </w:r>
      <w:r w:rsidR="00C36A2D">
        <w:t>would</w:t>
      </w:r>
      <w:r w:rsidR="00D016A7">
        <w:t xml:space="preserve"> harm our database. </w:t>
      </w:r>
      <w:r w:rsidR="008A1B99">
        <w:t>Therefore,</w:t>
      </w:r>
      <w:r w:rsidR="00D016A7">
        <w:t xml:space="preserve"> we use </w:t>
      </w:r>
      <w:r w:rsidR="00D016A7" w:rsidRPr="00D016A7">
        <w:rPr>
          <w:rStyle w:val="CodeChar"/>
        </w:rPr>
        <w:t>PreparedStatement</w:t>
      </w:r>
      <w:r w:rsidR="00D016A7">
        <w:t xml:space="preserve">, </w:t>
      </w:r>
      <w:r w:rsidR="00D016A7" w:rsidRPr="00D016A7">
        <w:rPr>
          <w:rStyle w:val="CodeChar"/>
        </w:rPr>
        <w:t>setDouble</w:t>
      </w:r>
      <w:r w:rsidR="00D016A7" w:rsidRPr="00D016A7">
        <w:t xml:space="preserve"> and </w:t>
      </w:r>
      <w:r w:rsidR="00D016A7">
        <w:rPr>
          <w:rStyle w:val="CodeChar"/>
        </w:rPr>
        <w:t>Double.parseDouble</w:t>
      </w:r>
      <w:r w:rsidR="00D016A7">
        <w:t xml:space="preserve"> methods, to insure</w:t>
      </w:r>
      <w:r w:rsidR="00317837">
        <w:t xml:space="preserve"> that</w:t>
      </w:r>
      <w:r w:rsidR="00D016A7">
        <w:t xml:space="preserve"> </w:t>
      </w:r>
      <w:r w:rsidR="00C36A2D">
        <w:t xml:space="preserve">the </w:t>
      </w:r>
      <w:r w:rsidR="00D016A7">
        <w:t>value</w:t>
      </w:r>
      <w:r w:rsidR="00C36A2D">
        <w:t xml:space="preserve"> is</w:t>
      </w:r>
      <w:r w:rsidR="00D016A7">
        <w:t xml:space="preserve"> as expected – a </w:t>
      </w:r>
      <w:r w:rsidR="00D016A7" w:rsidRPr="00D016A7">
        <w:rPr>
          <w:rStyle w:val="CodeChar"/>
        </w:rPr>
        <w:t>double</w:t>
      </w:r>
      <w:r w:rsidR="00D016A7">
        <w:t xml:space="preserve"> number.</w:t>
      </w:r>
    </w:p>
    <w:p w:rsidR="002C5BB7" w:rsidRDefault="00D016A7" w:rsidP="00D016A7">
      <w:pPr>
        <w:pStyle w:val="Heading3"/>
        <w:numPr>
          <w:ilvl w:val="0"/>
          <w:numId w:val="23"/>
        </w:numPr>
        <w:ind w:left="0" w:firstLine="0"/>
      </w:pPr>
      <w:r>
        <w:t>Iterating over the Result</w:t>
      </w:r>
    </w:p>
    <w:p w:rsidR="00072B7C" w:rsidRPr="00072B7C" w:rsidRDefault="005D36C6" w:rsidP="005D36C6">
      <w:pPr>
        <w:tabs>
          <w:tab w:val="left" w:pos="180"/>
        </w:tabs>
      </w:pPr>
      <w:r>
        <w:rPr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0B8719" wp14:editId="4F4A95AF">
                <wp:simplePos x="0" y="0"/>
                <wp:positionH relativeFrom="margin">
                  <wp:posOffset>-3175</wp:posOffset>
                </wp:positionH>
                <wp:positionV relativeFrom="paragraph">
                  <wp:posOffset>482600</wp:posOffset>
                </wp:positionV>
                <wp:extent cx="29146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6A7" w:rsidRPr="00454A44" w:rsidRDefault="00D016A7" w:rsidP="00D016A7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D016A7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ResultSet rs = stmt.executeQuery();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8719" id="_x0000_s1028" type="#_x0000_t202" style="position:absolute;margin-left:-.25pt;margin-top:38pt;width:229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">
                <v:textbox>
                  <w:txbxContent>
                    <w:p w:rsidR="00D016A7" w:rsidRPr="00454A44" w:rsidRDefault="00D016A7" w:rsidP="00D016A7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D016A7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ResultSet rs = stmt.executeQuery();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8BC1FB" wp14:editId="139D9B12">
                <wp:simplePos x="0" y="0"/>
                <wp:positionH relativeFrom="margin">
                  <wp:posOffset>0</wp:posOffset>
                </wp:positionH>
                <wp:positionV relativeFrom="paragraph">
                  <wp:posOffset>1767840</wp:posOffset>
                </wp:positionV>
                <wp:extent cx="6772275" cy="8382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while(rs.next()) {</w:t>
                            </w:r>
                          </w:p>
                          <w:p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  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System.out.println(rs.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first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_name"</w:t>
                            </w:r>
                            <w:r w:rsidRPr="00175194">
                              <w:rPr>
                                <w:rStyle w:val="CodeCha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+ " " +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"last_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name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Style w:val="CodeChar"/>
                              </w:rPr>
                              <w:t>));</w:t>
                            </w:r>
                          </w:p>
                          <w:p w:rsidR="0080724C" w:rsidRPr="00454A44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C1FB" id="_x0000_s1029" type="#_x0000_t202" style="position:absolute;margin-left:0;margin-top:139.2pt;width:533.2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0W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">
                <v:textbox>
                  <w:txbxContent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while(rs.next()) {</w:t>
                      </w:r>
                    </w:p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  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System.out.println(rs.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first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_name"</w:t>
                      </w:r>
                      <w:r w:rsidRPr="00175194">
                        <w:rPr>
                          <w:rStyle w:val="CodeChar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+ " " +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"last_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name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Style w:val="CodeChar"/>
                        </w:rPr>
                        <w:t>));</w:t>
                      </w:r>
                    </w:p>
                    <w:p w:rsidR="0080724C" w:rsidRPr="00454A44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6A7">
        <w:t>Finally, if</w:t>
      </w:r>
      <w:r w:rsidR="002B5FAE">
        <w:t xml:space="preserve"> </w:t>
      </w:r>
      <w:r w:rsidR="00D016A7">
        <w:t xml:space="preserve">data in </w:t>
      </w:r>
      <w:r w:rsidR="00131A3E">
        <w:t xml:space="preserve">the </w:t>
      </w:r>
      <w:r w:rsidR="00D016A7">
        <w:t xml:space="preserve">database </w:t>
      </w:r>
      <w:r w:rsidR="00E03467">
        <w:t>matche</w:t>
      </w:r>
      <w:r w:rsidR="002B5FAE">
        <w:t>s</w:t>
      </w:r>
      <w:r w:rsidR="00D016A7">
        <w:t xml:space="preserve"> the given criteria, we will receive a </w:t>
      </w:r>
      <w:r w:rsidR="00D016A7" w:rsidRPr="00D016A7">
        <w:rPr>
          <w:rStyle w:val="CodeChar"/>
        </w:rPr>
        <w:t>ResultSet</w:t>
      </w:r>
      <w:r w:rsidR="00D016A7">
        <w:t xml:space="preserve"> </w:t>
      </w:r>
      <w:r w:rsidR="00E03467">
        <w:t>of table rows,</w:t>
      </w:r>
      <w:r w:rsidR="00131A3E">
        <w:t xml:space="preserve"> </w:t>
      </w:r>
      <w:r w:rsidR="00E03467">
        <w:t>otherwise it wil be empty.</w:t>
      </w:r>
      <w:r w:rsidR="00131A3E">
        <w:t xml:space="preserve"> </w:t>
      </w:r>
      <w:r>
        <w:br/>
      </w:r>
      <w:r>
        <w:br/>
      </w:r>
      <w:r>
        <w:br/>
      </w:r>
      <w:r>
        <w:br/>
      </w:r>
      <w:r w:rsidR="0080724C">
        <w:t xml:space="preserve">The </w:t>
      </w:r>
      <w:r w:rsidR="0080724C" w:rsidRPr="0080724C">
        <w:rPr>
          <w:rStyle w:val="CodeChar"/>
        </w:rPr>
        <w:t>ResultSet</w:t>
      </w:r>
      <w:r w:rsidR="0080724C">
        <w:t xml:space="preserve"> object is a table of data. It is not updatable and it can be read only from first to last</w:t>
      </w:r>
      <w:r w:rsidR="002B5FAE">
        <w:t>.</w:t>
      </w:r>
      <w:r w:rsidR="0080724C">
        <w:t xml:space="preserve"> </w:t>
      </w:r>
      <w:r w:rsidR="002B5FAE">
        <w:t>T</w:t>
      </w:r>
      <w:r w:rsidR="0080724C">
        <w:t xml:space="preserve">hus it </w:t>
      </w:r>
      <w:r w:rsidR="002B5FAE">
        <w:t>keeps a</w:t>
      </w:r>
      <w:r w:rsidR="0080724C">
        <w:t xml:space="preserve"> cursor pointing to the rows of the table. Field values can be accessed via </w:t>
      </w:r>
      <w:r w:rsidR="0080724C" w:rsidRPr="0080724C">
        <w:rPr>
          <w:b/>
        </w:rPr>
        <w:t>getter</w:t>
      </w:r>
      <w:r w:rsidR="0080724C">
        <w:t xml:space="preserve"> methods, such as </w:t>
      </w:r>
      <w:r w:rsidR="0080724C" w:rsidRPr="0080724C">
        <w:rPr>
          <w:rStyle w:val="CodeChar"/>
        </w:rPr>
        <w:t>getString</w:t>
      </w:r>
      <w:r w:rsidR="0080724C">
        <w:t>, which accepts column name:</w:t>
      </w:r>
    </w:p>
    <w:p w:rsidR="00175194" w:rsidRDefault="00175194" w:rsidP="00175194">
      <w:pPr>
        <w:pStyle w:val="Heading2"/>
      </w:pPr>
      <w:r w:rsidRPr="00175194">
        <w:lastRenderedPageBreak/>
        <w:t>Part 2: Writing your own data retrieval application</w:t>
      </w:r>
    </w:p>
    <w:p w:rsidR="003C5958" w:rsidRDefault="00175194" w:rsidP="00175194">
      <w:r>
        <w:t xml:space="preserve">Now it’s time for you </w:t>
      </w:r>
      <w:r w:rsidR="002B5FAE">
        <w:t xml:space="preserve">to </w:t>
      </w:r>
      <w:r>
        <w:t>write a similar program. Follow the steps to write a java application that retrieves information about the users, their games and duration.</w:t>
      </w:r>
      <w:r w:rsidRPr="00175194">
        <w:t xml:space="preserve"> </w:t>
      </w:r>
      <w:r>
        <w:t>We are going to use the “</w:t>
      </w:r>
      <w:r w:rsidRPr="00175194">
        <w:rPr>
          <w:b/>
        </w:rPr>
        <w:t>diablo</w:t>
      </w:r>
      <w:r w:rsidRPr="00175194">
        <w:t>”</w:t>
      </w:r>
      <w:r>
        <w:t xml:space="preserve"> database from the previous course. </w:t>
      </w:r>
      <w:bookmarkStart w:id="0" w:name="_GoBack"/>
      <w:bookmarkEnd w:id="0"/>
    </w:p>
    <w:p w:rsidR="00175194" w:rsidRPr="00175194" w:rsidRDefault="0015162D" w:rsidP="00175194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175194" w:rsidRPr="00480483" w:rsidTr="00873290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175194" w:rsidRPr="00480483" w:rsidTr="00873290">
        <w:trPr>
          <w:trHeight w:val="598"/>
        </w:trPr>
        <w:tc>
          <w:tcPr>
            <w:tcW w:w="1305" w:type="dxa"/>
          </w:tcPr>
          <w:p w:rsidR="00175194" w:rsidRPr="00175194" w:rsidRDefault="00175194" w:rsidP="00AF5B5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nakov</w:t>
            </w:r>
          </w:p>
        </w:tc>
        <w:tc>
          <w:tcPr>
            <w:tcW w:w="5216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User: nakov</w:t>
            </w:r>
          </w:p>
          <w:p w:rsidR="00175194" w:rsidRPr="00480483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 w:rsidRPr="00175194">
              <w:rPr>
                <w:rFonts w:ascii="Consolas" w:hAnsi="Consolas"/>
                <w:lang w:val="en-GB"/>
              </w:rPr>
              <w:t>Svetlin Nakov has played 6 games</w:t>
            </w:r>
          </w:p>
        </w:tc>
      </w:tr>
      <w:tr w:rsidR="00175194" w:rsidRPr="00480483" w:rsidTr="00873290">
        <w:trPr>
          <w:trHeight w:val="598"/>
        </w:trPr>
        <w:tc>
          <w:tcPr>
            <w:tcW w:w="1305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destroyer</w:t>
            </w:r>
          </w:p>
        </w:tc>
        <w:tc>
          <w:tcPr>
            <w:tcW w:w="5216" w:type="dxa"/>
          </w:tcPr>
          <w:p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user</w:t>
            </w:r>
            <w:r>
              <w:t xml:space="preserve"> </w:t>
            </w:r>
            <w:r w:rsidRPr="00AF5A01">
              <w:rPr>
                <w:rFonts w:ascii="Consolas" w:hAnsi="Consolas"/>
                <w:lang w:val="en-GB"/>
              </w:rPr>
              <w:t>exists</w:t>
            </w:r>
          </w:p>
        </w:tc>
      </w:tr>
    </w:tbl>
    <w:p w:rsidR="00175194" w:rsidRPr="00175194" w:rsidRDefault="00175194" w:rsidP="00175194"/>
    <w:p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Establish a connection to the database</w:t>
      </w:r>
    </w:p>
    <w:p w:rsidR="00175194" w:rsidRDefault="00175194" w:rsidP="00175194">
      <w:r>
        <w:t xml:space="preserve">Get the user’s </w:t>
      </w:r>
      <w:r w:rsidRPr="00175194">
        <w:rPr>
          <w:b/>
        </w:rPr>
        <w:t>username</w:t>
      </w:r>
      <w:r>
        <w:t xml:space="preserve"> and </w:t>
      </w:r>
      <w:r w:rsidRPr="00175194">
        <w:rPr>
          <w:b/>
        </w:rPr>
        <w:t>password</w:t>
      </w:r>
      <w:r>
        <w:t xml:space="preserve"> and change the connection string according to the name of the database.</w:t>
      </w:r>
    </w:p>
    <w:p w:rsidR="00175194" w:rsidRDefault="00175194" w:rsidP="00175194">
      <w:r w:rsidRPr="00175194">
        <w:rPr>
          <w:lang w:val="en-GB" w:eastAsia="en-GB"/>
        </w:rPr>
        <w:drawing>
          <wp:inline distT="0" distB="0" distL="0" distR="0" wp14:anchorId="266E9A13" wp14:editId="30EC1F4B">
            <wp:extent cx="6626225" cy="1217930"/>
            <wp:effectExtent l="19050" t="19050" r="22225" b="203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Username and statement</w:t>
      </w:r>
    </w:p>
    <w:p w:rsidR="00175194" w:rsidRDefault="00175194" w:rsidP="00175194">
      <w:r>
        <w:t>Ask the user for</w:t>
      </w:r>
      <w:r w:rsidR="003B7445">
        <w:t xml:space="preserve"> a</w:t>
      </w:r>
      <w:r>
        <w:t xml:space="preserve"> username</w:t>
      </w:r>
      <w:r w:rsidR="003B7445">
        <w:t>,</w:t>
      </w:r>
      <w:r>
        <w:t xml:space="preserve"> which you will</w:t>
      </w:r>
      <w:r w:rsidR="003B7445">
        <w:t xml:space="preserve"> use to</w:t>
      </w:r>
      <w:r>
        <w:t xml:space="preserve"> retrieve the desired info. Write a proper SQL statement </w:t>
      </w:r>
      <w:r w:rsidR="004507CB">
        <w:t>to</w:t>
      </w:r>
      <w:r>
        <w:t xml:space="preserve"> get the result.</w:t>
      </w:r>
    </w:p>
    <w:p w:rsidR="00175194" w:rsidRDefault="00175194" w:rsidP="00175194">
      <w:r w:rsidRPr="00175194">
        <w:rPr>
          <w:lang w:val="en-GB" w:eastAsia="en-GB"/>
        </w:rPr>
        <w:drawing>
          <wp:inline distT="0" distB="0" distL="0" distR="0" wp14:anchorId="27F497B2" wp14:editId="0D8A7B62">
            <wp:extent cx="6626225" cy="1031240"/>
            <wp:effectExtent l="19050" t="19050" r="22225" b="165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Output </w:t>
      </w:r>
    </w:p>
    <w:p w:rsidR="00175194" w:rsidRDefault="00175194" w:rsidP="00175194">
      <w:r>
        <w:t xml:space="preserve">Consider that the input may be invalid – </w:t>
      </w:r>
      <w:r w:rsidRPr="00175194">
        <w:rPr>
          <w:b/>
        </w:rPr>
        <w:t>user with given username might not exist</w:t>
      </w:r>
      <w:r>
        <w:t xml:space="preserve"> and you will receive an empty </w:t>
      </w:r>
      <w:r w:rsidRPr="00175194">
        <w:rPr>
          <w:rStyle w:val="CodeChar"/>
        </w:rPr>
        <w:t>ResultSet</w:t>
      </w:r>
      <w:r w:rsidRPr="00175194">
        <w:t>.</w:t>
      </w:r>
      <w:r>
        <w:t xml:space="preserve"> If so, print “</w:t>
      </w:r>
      <w:r w:rsidRPr="00175194">
        <w:rPr>
          <w:b/>
        </w:rPr>
        <w:t>No such user exists</w:t>
      </w:r>
      <w:r>
        <w:t xml:space="preserve">”, otherwise print the </w:t>
      </w:r>
      <w:r w:rsidRPr="00175194">
        <w:rPr>
          <w:rStyle w:val="CodeChar"/>
        </w:rPr>
        <w:t>user_name</w:t>
      </w:r>
      <w:r>
        <w:t xml:space="preserve">, </w:t>
      </w:r>
      <w:r w:rsidRPr="00175194">
        <w:rPr>
          <w:b/>
        </w:rPr>
        <w:t>first</w:t>
      </w:r>
      <w:r>
        <w:t xml:space="preserve"> and </w:t>
      </w:r>
      <w:r w:rsidRPr="00175194">
        <w:rPr>
          <w:b/>
        </w:rPr>
        <w:t>last names</w:t>
      </w:r>
      <w:r>
        <w:t xml:space="preserve"> and the total </w:t>
      </w:r>
      <w:r w:rsidRPr="00175194">
        <w:rPr>
          <w:rStyle w:val="CodeChar"/>
        </w:rPr>
        <w:t>count</w:t>
      </w:r>
      <w:r>
        <w:t xml:space="preserve"> of games a user has played.</w:t>
      </w:r>
    </w:p>
    <w:p w:rsidR="00175194" w:rsidRPr="00175194" w:rsidRDefault="00175194" w:rsidP="00175194">
      <w:r w:rsidRPr="00175194">
        <w:rPr>
          <w:lang w:val="en-GB" w:eastAsia="en-GB"/>
        </w:rPr>
        <w:drawing>
          <wp:inline distT="0" distB="0" distL="0" distR="0" wp14:anchorId="3DEE7241" wp14:editId="44B9B613">
            <wp:extent cx="6626225" cy="1187450"/>
            <wp:effectExtent l="19050" t="19050" r="2222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75194" w:rsidRPr="00175194" w:rsidSect="00F907E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72C" w:rsidRDefault="00A5472C" w:rsidP="008068A2">
      <w:pPr>
        <w:spacing w:after="0" w:line="240" w:lineRule="auto"/>
      </w:pPr>
      <w:r>
        <w:separator/>
      </w:r>
    </w:p>
  </w:endnote>
  <w:endnote w:type="continuationSeparator" w:id="0">
    <w:p w:rsidR="00A5472C" w:rsidRDefault="00A547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B2D" w:rsidRDefault="00955B2D" w:rsidP="00955B2D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4C0F9CC7" wp14:editId="0DFE50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B4ED3" wp14:editId="5FBBE6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726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28057" wp14:editId="178266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B2D" w:rsidRDefault="00955B2D" w:rsidP="00955B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5B2D" w:rsidRDefault="00955B2D" w:rsidP="00955B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7B40D7" wp14:editId="14736A73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C77873" wp14:editId="41648FD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F02B6A" wp14:editId="1DBE4D56">
                                <wp:extent cx="201930" cy="201930"/>
                                <wp:effectExtent l="0" t="0" r="7620" b="7620"/>
                                <wp:docPr id="2" name="Picture 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9AF31" wp14:editId="10B2A13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FDEF66C" wp14:editId="17A05F5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7702E4" wp14:editId="36B6E70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CAD23D" wp14:editId="7CF032F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DF3E04" wp14:editId="005AD9AD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5D7A7F" wp14:editId="753119E6">
                                <wp:extent cx="201930" cy="201930"/>
                                <wp:effectExtent l="0" t="0" r="7620" b="7620"/>
                                <wp:docPr id="17" name="Picture 1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280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55B2D" w:rsidRDefault="00955B2D" w:rsidP="00955B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5B2D" w:rsidRDefault="00955B2D" w:rsidP="00955B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7B40D7" wp14:editId="14736A73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C77873" wp14:editId="41648FD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F02B6A" wp14:editId="1DBE4D56">
                          <wp:extent cx="201930" cy="201930"/>
                          <wp:effectExtent l="0" t="0" r="7620" b="7620"/>
                          <wp:docPr id="2" name="Picture 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9AF31" wp14:editId="10B2A13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DEF66C" wp14:editId="17A05F5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7702E4" wp14:editId="36B6E70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CAD23D" wp14:editId="7CF032F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DF3E04" wp14:editId="005AD9AD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5D7A7F" wp14:editId="753119E6">
                          <wp:extent cx="201930" cy="201930"/>
                          <wp:effectExtent l="0" t="0" r="7620" b="7620"/>
                          <wp:docPr id="17" name="Picture 17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97887" wp14:editId="008194A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5B2D" w:rsidRDefault="00955B2D" w:rsidP="00955B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97887" id="Text Box 6" o:spid="_x0000_s1031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55B2D" w:rsidRDefault="00955B2D" w:rsidP="00955B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1B58D" wp14:editId="3C0E952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5B2D" w:rsidRDefault="00955B2D" w:rsidP="00955B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29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29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1B5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55B2D" w:rsidRDefault="00955B2D" w:rsidP="00955B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3290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3290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5A14" w:rsidRPr="00955B2D" w:rsidRDefault="00C55A14" w:rsidP="00955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72C" w:rsidRDefault="00A5472C" w:rsidP="008068A2">
      <w:pPr>
        <w:spacing w:after="0" w:line="240" w:lineRule="auto"/>
      </w:pPr>
      <w:r>
        <w:separator/>
      </w:r>
    </w:p>
  </w:footnote>
  <w:footnote w:type="continuationSeparator" w:id="0">
    <w:p w:rsidR="00A5472C" w:rsidRDefault="00A547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F1"/>
    <w:multiLevelType w:val="hybridMultilevel"/>
    <w:tmpl w:val="03F2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78DA"/>
    <w:multiLevelType w:val="hybridMultilevel"/>
    <w:tmpl w:val="757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6F4E"/>
    <w:multiLevelType w:val="hybridMultilevel"/>
    <w:tmpl w:val="8C9A7A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E1C37"/>
    <w:multiLevelType w:val="hybridMultilevel"/>
    <w:tmpl w:val="FEF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20"/>
  </w:num>
  <w:num w:numId="12">
    <w:abstractNumId w:val="3"/>
  </w:num>
  <w:num w:numId="13">
    <w:abstractNumId w:val="13"/>
  </w:num>
  <w:num w:numId="14">
    <w:abstractNumId w:val="23"/>
  </w:num>
  <w:num w:numId="15">
    <w:abstractNumId w:val="7"/>
  </w:num>
  <w:num w:numId="16">
    <w:abstractNumId w:val="9"/>
  </w:num>
  <w:num w:numId="17">
    <w:abstractNumId w:val="4"/>
  </w:num>
  <w:num w:numId="18">
    <w:abstractNumId w:val="18"/>
  </w:num>
  <w:num w:numId="19">
    <w:abstractNumId w:val="19"/>
  </w:num>
  <w:num w:numId="20">
    <w:abstractNumId w:val="24"/>
  </w:num>
  <w:num w:numId="21">
    <w:abstractNumId w:val="11"/>
  </w:num>
  <w:num w:numId="22">
    <w:abstractNumId w:val="22"/>
  </w:num>
  <w:num w:numId="23">
    <w:abstractNumId w:val="15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7F98"/>
    <w:rsid w:val="000525A8"/>
    <w:rsid w:val="00054947"/>
    <w:rsid w:val="00064D15"/>
    <w:rsid w:val="00072336"/>
    <w:rsid w:val="00072659"/>
    <w:rsid w:val="00072B7C"/>
    <w:rsid w:val="00086727"/>
    <w:rsid w:val="000A7C83"/>
    <w:rsid w:val="000B39E6"/>
    <w:rsid w:val="000B56F0"/>
    <w:rsid w:val="000F75FF"/>
    <w:rsid w:val="00103906"/>
    <w:rsid w:val="00106ADC"/>
    <w:rsid w:val="00114F8B"/>
    <w:rsid w:val="001234B0"/>
    <w:rsid w:val="001275B9"/>
    <w:rsid w:val="00131A3E"/>
    <w:rsid w:val="0015162D"/>
    <w:rsid w:val="001619DF"/>
    <w:rsid w:val="00164CDC"/>
    <w:rsid w:val="00167CF1"/>
    <w:rsid w:val="00171021"/>
    <w:rsid w:val="00173AE0"/>
    <w:rsid w:val="00175194"/>
    <w:rsid w:val="00183A2C"/>
    <w:rsid w:val="001A5DA8"/>
    <w:rsid w:val="001A6728"/>
    <w:rsid w:val="001C1FCD"/>
    <w:rsid w:val="001C6FAF"/>
    <w:rsid w:val="001D0904"/>
    <w:rsid w:val="001D2464"/>
    <w:rsid w:val="001D7CF1"/>
    <w:rsid w:val="001E0F91"/>
    <w:rsid w:val="001E1161"/>
    <w:rsid w:val="001E1279"/>
    <w:rsid w:val="001E3FEF"/>
    <w:rsid w:val="001E7177"/>
    <w:rsid w:val="001F25C6"/>
    <w:rsid w:val="00202683"/>
    <w:rsid w:val="00215FCE"/>
    <w:rsid w:val="002222F3"/>
    <w:rsid w:val="002328EA"/>
    <w:rsid w:val="00237422"/>
    <w:rsid w:val="00260C4A"/>
    <w:rsid w:val="00264287"/>
    <w:rsid w:val="0026589D"/>
    <w:rsid w:val="002664E1"/>
    <w:rsid w:val="002A2D2D"/>
    <w:rsid w:val="002A71DC"/>
    <w:rsid w:val="002A7EB3"/>
    <w:rsid w:val="002B5FAE"/>
    <w:rsid w:val="002C5BB7"/>
    <w:rsid w:val="002D25FD"/>
    <w:rsid w:val="002D2926"/>
    <w:rsid w:val="002E0366"/>
    <w:rsid w:val="002E3A3B"/>
    <w:rsid w:val="002F48A1"/>
    <w:rsid w:val="002F4AA5"/>
    <w:rsid w:val="002F6660"/>
    <w:rsid w:val="00301AAA"/>
    <w:rsid w:val="00301D7B"/>
    <w:rsid w:val="003130A5"/>
    <w:rsid w:val="00317837"/>
    <w:rsid w:val="003211F2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B7445"/>
    <w:rsid w:val="003C5958"/>
    <w:rsid w:val="003D49CE"/>
    <w:rsid w:val="003E167F"/>
    <w:rsid w:val="003E6BFB"/>
    <w:rsid w:val="003F1864"/>
    <w:rsid w:val="003F44AB"/>
    <w:rsid w:val="00412CC9"/>
    <w:rsid w:val="00423002"/>
    <w:rsid w:val="004311CA"/>
    <w:rsid w:val="004447A4"/>
    <w:rsid w:val="00447B24"/>
    <w:rsid w:val="004507CB"/>
    <w:rsid w:val="00454A44"/>
    <w:rsid w:val="00464409"/>
    <w:rsid w:val="0047331A"/>
    <w:rsid w:val="00476D4B"/>
    <w:rsid w:val="00491748"/>
    <w:rsid w:val="00493B5D"/>
    <w:rsid w:val="004A4658"/>
    <w:rsid w:val="004A5E2C"/>
    <w:rsid w:val="004A6222"/>
    <w:rsid w:val="004A7E77"/>
    <w:rsid w:val="004B0885"/>
    <w:rsid w:val="004B7B1A"/>
    <w:rsid w:val="004C3426"/>
    <w:rsid w:val="004D29A9"/>
    <w:rsid w:val="004D4341"/>
    <w:rsid w:val="004E275D"/>
    <w:rsid w:val="004E441C"/>
    <w:rsid w:val="0050017E"/>
    <w:rsid w:val="00500658"/>
    <w:rsid w:val="00517B12"/>
    <w:rsid w:val="00524789"/>
    <w:rsid w:val="00525A47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1EB"/>
    <w:rsid w:val="00596357"/>
    <w:rsid w:val="005A3BB9"/>
    <w:rsid w:val="005A625C"/>
    <w:rsid w:val="005B313D"/>
    <w:rsid w:val="005B5CC2"/>
    <w:rsid w:val="005C131C"/>
    <w:rsid w:val="005C39AA"/>
    <w:rsid w:val="005C5ADF"/>
    <w:rsid w:val="005C6A24"/>
    <w:rsid w:val="005D36C6"/>
    <w:rsid w:val="005E04CE"/>
    <w:rsid w:val="005E6CC9"/>
    <w:rsid w:val="005F03EC"/>
    <w:rsid w:val="006007C1"/>
    <w:rsid w:val="00601FF6"/>
    <w:rsid w:val="00604363"/>
    <w:rsid w:val="00624DCF"/>
    <w:rsid w:val="0063342B"/>
    <w:rsid w:val="006426DB"/>
    <w:rsid w:val="00645A18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33C06"/>
    <w:rsid w:val="0074158B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0DEE"/>
    <w:rsid w:val="007F177C"/>
    <w:rsid w:val="007F5374"/>
    <w:rsid w:val="007F5FAC"/>
    <w:rsid w:val="00801502"/>
    <w:rsid w:val="00803DA6"/>
    <w:rsid w:val="00804BCA"/>
    <w:rsid w:val="008063E1"/>
    <w:rsid w:val="008068A2"/>
    <w:rsid w:val="00806EF0"/>
    <w:rsid w:val="0080724C"/>
    <w:rsid w:val="008105A0"/>
    <w:rsid w:val="008161E9"/>
    <w:rsid w:val="0084008A"/>
    <w:rsid w:val="00861625"/>
    <w:rsid w:val="008617B5"/>
    <w:rsid w:val="0086653C"/>
    <w:rsid w:val="00870828"/>
    <w:rsid w:val="00873290"/>
    <w:rsid w:val="0088080B"/>
    <w:rsid w:val="008A1B9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5B2D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07F47"/>
    <w:rsid w:val="00A33F5E"/>
    <w:rsid w:val="00A44313"/>
    <w:rsid w:val="00A45A89"/>
    <w:rsid w:val="00A47F12"/>
    <w:rsid w:val="00A5203A"/>
    <w:rsid w:val="00A5472C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23F1"/>
    <w:rsid w:val="00AD3214"/>
    <w:rsid w:val="00AE05D3"/>
    <w:rsid w:val="00AF5A01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A63D6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7E3E"/>
    <w:rsid w:val="00C355A5"/>
    <w:rsid w:val="00C36A2D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92928"/>
    <w:rsid w:val="00CA2D71"/>
    <w:rsid w:val="00CA5AA6"/>
    <w:rsid w:val="00CC5C2B"/>
    <w:rsid w:val="00CD5181"/>
    <w:rsid w:val="00CD555B"/>
    <w:rsid w:val="00CD7485"/>
    <w:rsid w:val="00CE04A2"/>
    <w:rsid w:val="00CF0D71"/>
    <w:rsid w:val="00CF5E59"/>
    <w:rsid w:val="00D016A7"/>
    <w:rsid w:val="00D22895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467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2AFB"/>
    <w:rsid w:val="00E86D42"/>
    <w:rsid w:val="00EA3B29"/>
    <w:rsid w:val="00EB7421"/>
    <w:rsid w:val="00EB7E92"/>
    <w:rsid w:val="00EC1FEB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5CD1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DD4C"/>
  <w15:docId w15:val="{01092FEE-FBD7-40C9-B674-427B7A0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1751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B6D8-B1CC-4C53-BB16-CBB502AA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Introduction Lab</vt:lpstr>
      <vt:lpstr>DB Apps Introduction Lab</vt:lpstr>
    </vt:vector>
  </TitlesOfParts>
  <Company>Software University Foundation - http://softuni.org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Introduction Lab</dc:title>
  <dc:subject>Databases Frameworks - Hibernate &amp; Spring Data Practical Course @ SoftUni</dc:subject>
  <dc:creator>Software University Foundation</dc:creator>
  <cp:keywords>Sofware University, SoftUni, programming, software development, education, training, course</cp:keywords>
  <dc:description>https://softuni.bg/courses/databases-advanced-hibernate</dc:description>
  <cp:lastModifiedBy>Cammi</cp:lastModifiedBy>
  <cp:revision>48</cp:revision>
  <cp:lastPrinted>2015-10-26T22:35:00Z</cp:lastPrinted>
  <dcterms:created xsi:type="dcterms:W3CDTF">2015-01-15T07:45:00Z</dcterms:created>
  <dcterms:modified xsi:type="dcterms:W3CDTF">2018-10-02T16:56:00Z</dcterms:modified>
  <cp:category>programming, education, software engineering, software development</cp:category>
</cp:coreProperties>
</file>