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34B" w:rsidRPr="009F716A" w:rsidRDefault="0049134B" w:rsidP="0049134B">
      <w:pPr>
        <w:jc w:val="center"/>
        <w:rPr>
          <w:rFonts w:cs="Arial"/>
          <w:sz w:val="28"/>
          <w:szCs w:val="28"/>
        </w:rPr>
      </w:pPr>
      <w:r w:rsidRPr="009F716A">
        <w:rPr>
          <w:rFonts w:cs="Arial"/>
          <w:sz w:val="28"/>
          <w:szCs w:val="28"/>
        </w:rPr>
        <w:t>Wojskowa Akademia Techniczna</w:t>
      </w:r>
    </w:p>
    <w:p w:rsidR="0049134B" w:rsidRPr="009F716A" w:rsidRDefault="0049134B" w:rsidP="0049134B">
      <w:pPr>
        <w:jc w:val="center"/>
        <w:rPr>
          <w:rFonts w:cs="Arial"/>
        </w:rPr>
      </w:pPr>
      <w:r>
        <w:rPr>
          <w:rFonts w:cs="Arial"/>
        </w:rPr>
        <w:t>im. Jarosława Dąbrowskiego w Warszawie</w:t>
      </w:r>
    </w:p>
    <w:p w:rsidR="0049134B" w:rsidRPr="009F716A" w:rsidRDefault="0049134B" w:rsidP="0049134B">
      <w:pPr>
        <w:jc w:val="center"/>
        <w:rPr>
          <w:rFonts w:cs="Arial"/>
        </w:rPr>
      </w:pPr>
    </w:p>
    <w:p w:rsidR="0049134B" w:rsidRPr="009F716A" w:rsidRDefault="0049134B" w:rsidP="0049134B">
      <w:pPr>
        <w:jc w:val="center"/>
        <w:rPr>
          <w:rFonts w:cs="Arial"/>
        </w:rPr>
      </w:pPr>
    </w:p>
    <w:p w:rsidR="0049134B" w:rsidRPr="009F716A" w:rsidRDefault="0049134B" w:rsidP="0049134B">
      <w:pPr>
        <w:jc w:val="center"/>
        <w:rPr>
          <w:rFonts w:cs="Arial"/>
        </w:rPr>
      </w:pPr>
      <w:r w:rsidRPr="009F716A">
        <w:rPr>
          <w:rFonts w:cs="Aria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171.75pt" o:ole="">
            <v:imagedata r:id="rId5" o:title=""/>
          </v:shape>
          <o:OLEObject Type="Embed" ProgID="CorelDRAW.Graphic.9" ShapeID="_x0000_i1025" DrawAspect="Content" ObjectID="_1580699731" r:id="rId6"/>
        </w:object>
      </w:r>
    </w:p>
    <w:p w:rsidR="0049134B" w:rsidRPr="009F716A" w:rsidRDefault="0049134B" w:rsidP="0049134B">
      <w:pPr>
        <w:jc w:val="center"/>
        <w:rPr>
          <w:rFonts w:cs="Arial"/>
        </w:rPr>
      </w:pPr>
    </w:p>
    <w:p w:rsidR="0049134B" w:rsidRPr="009F716A" w:rsidRDefault="0049134B" w:rsidP="0049134B">
      <w:pPr>
        <w:rPr>
          <w:rFonts w:cs="Arial"/>
        </w:rPr>
      </w:pPr>
    </w:p>
    <w:p w:rsidR="0049134B" w:rsidRPr="009F716A" w:rsidRDefault="0049134B" w:rsidP="0049134B">
      <w:pPr>
        <w:jc w:val="center"/>
        <w:rPr>
          <w:rFonts w:cs="Arial"/>
          <w:sz w:val="44"/>
          <w:szCs w:val="44"/>
        </w:rPr>
      </w:pPr>
      <w:r w:rsidRPr="009F716A">
        <w:rPr>
          <w:rFonts w:cs="Arial"/>
          <w:sz w:val="44"/>
          <w:szCs w:val="44"/>
        </w:rPr>
        <w:t>PROGRAMOWANIE ZDARZENIOWE</w:t>
      </w:r>
    </w:p>
    <w:p w:rsidR="0049134B" w:rsidRPr="009F716A" w:rsidRDefault="0049134B" w:rsidP="0049134B">
      <w:pPr>
        <w:jc w:val="center"/>
        <w:rPr>
          <w:rFonts w:cs="Arial"/>
          <w:sz w:val="40"/>
          <w:szCs w:val="40"/>
        </w:rPr>
      </w:pPr>
    </w:p>
    <w:p w:rsidR="0049134B" w:rsidRPr="009F716A" w:rsidRDefault="0049134B" w:rsidP="0049134B">
      <w:pPr>
        <w:jc w:val="center"/>
        <w:rPr>
          <w:rFonts w:cs="Arial"/>
          <w:sz w:val="36"/>
          <w:szCs w:val="36"/>
        </w:rPr>
      </w:pPr>
      <w:r w:rsidRPr="009F716A">
        <w:rPr>
          <w:rFonts w:cs="Arial"/>
          <w:sz w:val="36"/>
          <w:szCs w:val="36"/>
        </w:rPr>
        <w:t>Dokumentacja projektu</w:t>
      </w:r>
    </w:p>
    <w:p w:rsidR="0049134B" w:rsidRPr="009F716A" w:rsidRDefault="0049134B" w:rsidP="0049134B">
      <w:pPr>
        <w:jc w:val="both"/>
        <w:rPr>
          <w:rFonts w:cs="Arial"/>
          <w:sz w:val="36"/>
          <w:szCs w:val="36"/>
        </w:rPr>
      </w:pPr>
      <w:r w:rsidRPr="009F716A">
        <w:rPr>
          <w:rFonts w:cs="Arial"/>
          <w:sz w:val="36"/>
          <w:szCs w:val="36"/>
        </w:rPr>
        <w:t>pt.:</w:t>
      </w:r>
      <w:r>
        <w:rPr>
          <w:rFonts w:cs="Arial"/>
          <w:sz w:val="36"/>
          <w:szCs w:val="36"/>
        </w:rPr>
        <w:t xml:space="preserve"> Gra </w:t>
      </w:r>
      <w:proofErr w:type="spellStart"/>
      <w:r>
        <w:rPr>
          <w:rFonts w:cs="Arial"/>
          <w:sz w:val="36"/>
          <w:szCs w:val="36"/>
        </w:rPr>
        <w:t>Gomoku</w:t>
      </w:r>
      <w:proofErr w:type="spellEnd"/>
    </w:p>
    <w:p w:rsidR="0049134B" w:rsidRPr="009F716A" w:rsidRDefault="0049134B" w:rsidP="0049134B">
      <w:pPr>
        <w:jc w:val="center"/>
        <w:rPr>
          <w:rFonts w:cs="Arial"/>
        </w:rPr>
      </w:pPr>
    </w:p>
    <w:p w:rsidR="0049134B" w:rsidRPr="009F716A" w:rsidRDefault="0049134B" w:rsidP="0049134B">
      <w:pPr>
        <w:rPr>
          <w:rFonts w:cs="Arial"/>
          <w:b/>
          <w:sz w:val="28"/>
          <w:szCs w:val="28"/>
        </w:rPr>
      </w:pPr>
    </w:p>
    <w:p w:rsidR="0049134B" w:rsidRPr="009F716A" w:rsidRDefault="0049134B" w:rsidP="0049134B">
      <w:pPr>
        <w:rPr>
          <w:rFonts w:cs="Arial"/>
          <w:b/>
          <w:sz w:val="28"/>
          <w:szCs w:val="28"/>
        </w:rPr>
      </w:pPr>
    </w:p>
    <w:p w:rsidR="0049134B" w:rsidRPr="009F716A" w:rsidRDefault="0049134B" w:rsidP="0049134B">
      <w:pPr>
        <w:rPr>
          <w:rFonts w:cs="Arial"/>
          <w:b/>
          <w:sz w:val="28"/>
          <w:szCs w:val="28"/>
        </w:rPr>
      </w:pPr>
    </w:p>
    <w:p w:rsidR="0049134B" w:rsidRPr="009F716A" w:rsidRDefault="0049134B" w:rsidP="0049134B">
      <w:pPr>
        <w:rPr>
          <w:rFonts w:cs="Arial"/>
        </w:rPr>
      </w:pPr>
      <w:r w:rsidRPr="009F716A">
        <w:rPr>
          <w:rFonts w:cs="Arial"/>
          <w:b/>
          <w:sz w:val="28"/>
          <w:szCs w:val="28"/>
        </w:rPr>
        <w:t>Prowadzący:</w:t>
      </w:r>
      <w:r w:rsidRPr="009F716A">
        <w:rPr>
          <w:rFonts w:cs="Arial"/>
        </w:rPr>
        <w:t xml:space="preserve"> </w:t>
      </w:r>
    </w:p>
    <w:p w:rsidR="0049134B" w:rsidRPr="009F716A" w:rsidRDefault="0049134B" w:rsidP="0049134B">
      <w:pPr>
        <w:rPr>
          <w:rFonts w:cs="Arial"/>
        </w:rPr>
      </w:pPr>
      <w:r w:rsidRPr="009F716A">
        <w:rPr>
          <w:rFonts w:cs="Arial"/>
        </w:rPr>
        <w:t>por. mgr inż. Jakub Kędzior</w:t>
      </w:r>
    </w:p>
    <w:p w:rsidR="0049134B" w:rsidRPr="009F716A" w:rsidRDefault="0049134B" w:rsidP="0049134B">
      <w:pPr>
        <w:rPr>
          <w:rFonts w:cs="Arial"/>
        </w:rPr>
      </w:pPr>
    </w:p>
    <w:p w:rsidR="0049134B" w:rsidRPr="009F716A" w:rsidRDefault="0049134B" w:rsidP="0049134B">
      <w:pPr>
        <w:rPr>
          <w:rFonts w:cs="Arial"/>
          <w:b/>
          <w:sz w:val="28"/>
          <w:szCs w:val="28"/>
        </w:rPr>
      </w:pPr>
      <w:r w:rsidRPr="009F716A">
        <w:rPr>
          <w:rFonts w:cs="Arial"/>
          <w:b/>
          <w:sz w:val="28"/>
          <w:szCs w:val="28"/>
        </w:rPr>
        <w:t>Autor:</w:t>
      </w:r>
    </w:p>
    <w:p w:rsidR="0049134B" w:rsidRDefault="0049134B" w:rsidP="0049134B">
      <w:pPr>
        <w:rPr>
          <w:sz w:val="28"/>
          <w:szCs w:val="28"/>
        </w:rPr>
      </w:pPr>
      <w:r>
        <w:rPr>
          <w:sz w:val="28"/>
          <w:szCs w:val="28"/>
        </w:rPr>
        <w:t>Konrad Bobryk</w:t>
      </w:r>
    </w:p>
    <w:p w:rsidR="00F5157C" w:rsidRDefault="00F5157C"/>
    <w:p w:rsidR="0049134B" w:rsidRDefault="0049134B"/>
    <w:p w:rsidR="0049134B" w:rsidRPr="00524AAB" w:rsidRDefault="0049134B" w:rsidP="0049134B">
      <w:pPr>
        <w:rPr>
          <w:b/>
          <w:sz w:val="24"/>
          <w:szCs w:val="24"/>
        </w:rPr>
      </w:pPr>
      <w:r w:rsidRPr="00524AAB">
        <w:rPr>
          <w:b/>
          <w:sz w:val="24"/>
          <w:szCs w:val="24"/>
        </w:rPr>
        <w:lastRenderedPageBreak/>
        <w:t>1. Opis problemu</w:t>
      </w:r>
    </w:p>
    <w:p w:rsidR="0049134B" w:rsidRPr="004D0E2D" w:rsidRDefault="0049134B" w:rsidP="0049134B">
      <w:proofErr w:type="spellStart"/>
      <w:r>
        <w:t>Gomoku</w:t>
      </w:r>
      <w:proofErr w:type="spellEnd"/>
      <w:r>
        <w:t xml:space="preserve"> to dwuosobowa gra logiczno-</w:t>
      </w:r>
      <w:proofErr w:type="spellStart"/>
      <w:r>
        <w:t>strategicza</w:t>
      </w:r>
      <w:proofErr w:type="spellEnd"/>
      <w:r>
        <w:t>, której tradycja sięga VII wieku p.n.e. Z reguły jest rozgrywana za pomocą pionków Go (czarne i białe kamienie) na planszy Go o wymiarach 15x15 lub 19x19. Gracze na zmianę wykonują posunięcia kładąc kamień w swoim kolorze na jednym z pustych pól planszy. Zwycięża ten z graczy, który jako pierwszy ułoży dokładnie 5 swoich kamieni w pionie, poziomie lub po przekątnej.</w:t>
      </w:r>
    </w:p>
    <w:p w:rsidR="0049134B" w:rsidRPr="00524AAB" w:rsidRDefault="0049134B" w:rsidP="0049134B">
      <w:pPr>
        <w:rPr>
          <w:b/>
          <w:sz w:val="24"/>
          <w:szCs w:val="24"/>
        </w:rPr>
      </w:pPr>
      <w:r w:rsidRPr="00524AAB">
        <w:rPr>
          <w:b/>
          <w:sz w:val="24"/>
          <w:szCs w:val="24"/>
        </w:rPr>
        <w:t>2. Koncepcja rozwiązania</w:t>
      </w:r>
    </w:p>
    <w:p w:rsidR="0049134B" w:rsidRDefault="0049134B" w:rsidP="0049134B">
      <w:r>
        <w:t>Podczas realizacji zadania ograniczyłem się do gier na planszy o wymiarach 15x15. Podczas gry gracze na zmianę wykonują ruch za pomocą myszy mając do dyspozycji ograniczony czas na posunięcie, który jest ustawiany przed rozpoczęciem rozgrywki. Niestety ze względu na brak czasu nie udało mi się również zaimplementować odmiany Swap2, która jest jedyną wersją gry graną na turniejach.</w:t>
      </w:r>
    </w:p>
    <w:p w:rsidR="0049134B" w:rsidRPr="00524AAB" w:rsidRDefault="0049134B" w:rsidP="0049134B">
      <w:pPr>
        <w:rPr>
          <w:b/>
          <w:sz w:val="24"/>
          <w:szCs w:val="24"/>
        </w:rPr>
      </w:pPr>
      <w:r w:rsidRPr="00524AAB">
        <w:rPr>
          <w:b/>
          <w:sz w:val="24"/>
          <w:szCs w:val="24"/>
        </w:rPr>
        <w:t>3. Wymagania funkcjonalne</w:t>
      </w:r>
    </w:p>
    <w:p w:rsidR="0049134B" w:rsidRPr="008E441C" w:rsidRDefault="0049134B" w:rsidP="0049134B">
      <w:r>
        <w:t>Wymagania funkcjonalne zostały narzucone przez Prowadzącego. Mimo, że udało mi się zrealizować wszystkie te wymagania, to implementacja części z nich była bardzo wymuszona – w normalnych warunkach nie zdecydowałbym się na takie rozwiązania, natomiast tutaj ze względu na narzucone wymagania pewne rzeczy są zrealizowany w taki sposób.</w:t>
      </w:r>
    </w:p>
    <w:p w:rsidR="0049134B" w:rsidRPr="00524AAB" w:rsidRDefault="0049134B" w:rsidP="0049134B">
      <w:pPr>
        <w:rPr>
          <w:b/>
          <w:sz w:val="24"/>
          <w:szCs w:val="24"/>
        </w:rPr>
      </w:pPr>
      <w:r w:rsidRPr="00524AAB">
        <w:rPr>
          <w:b/>
          <w:sz w:val="24"/>
          <w:szCs w:val="24"/>
        </w:rPr>
        <w:t>4. Stos technologiczny. Wykorzystane biblioteki i technologie.</w:t>
      </w:r>
    </w:p>
    <w:p w:rsidR="0049134B" w:rsidRPr="00524AAB" w:rsidRDefault="0049134B" w:rsidP="0049134B">
      <w:pPr>
        <w:rPr>
          <w:b/>
        </w:rPr>
      </w:pPr>
      <w:r w:rsidRPr="00524AAB">
        <w:rPr>
          <w:b/>
        </w:rPr>
        <w:t>4.1. Stos technologiczny</w:t>
      </w:r>
    </w:p>
    <w:p w:rsidR="0049134B" w:rsidRPr="008B35FE" w:rsidRDefault="0049134B" w:rsidP="0049134B">
      <w:r>
        <w:t xml:space="preserve">Wykorzystane technologie to między innymi: Java 8, SQL, Swing, </w:t>
      </w:r>
      <w:proofErr w:type="spellStart"/>
      <w:r>
        <w:t>Maven</w:t>
      </w:r>
      <w:proofErr w:type="spellEnd"/>
      <w:r>
        <w:t xml:space="preserve">. Wykorzystane zewnętrzne biblioteki (dodane pliki .jar): </w:t>
      </w:r>
      <w:proofErr w:type="spellStart"/>
      <w:r>
        <w:t>JTattoo</w:t>
      </w:r>
      <w:proofErr w:type="spellEnd"/>
      <w:r>
        <w:t xml:space="preserve">, Apache </w:t>
      </w:r>
      <w:proofErr w:type="spellStart"/>
      <w:r>
        <w:t>Commons</w:t>
      </w:r>
      <w:proofErr w:type="spellEnd"/>
      <w:r>
        <w:t xml:space="preserve"> Net, Microsoft SQL.</w:t>
      </w:r>
    </w:p>
    <w:p w:rsidR="0049134B" w:rsidRPr="00524AAB" w:rsidRDefault="0049134B" w:rsidP="0049134B">
      <w:pPr>
        <w:rPr>
          <w:b/>
        </w:rPr>
      </w:pPr>
      <w:r w:rsidRPr="00524AAB">
        <w:rPr>
          <w:b/>
        </w:rPr>
        <w:t xml:space="preserve">4.2. </w:t>
      </w:r>
      <w:proofErr w:type="spellStart"/>
      <w:r w:rsidRPr="00524AAB">
        <w:rPr>
          <w:b/>
        </w:rPr>
        <w:t>JTattoo</w:t>
      </w:r>
      <w:proofErr w:type="spellEnd"/>
    </w:p>
    <w:p w:rsidR="0049134B" w:rsidRDefault="0049134B" w:rsidP="0049134B">
      <w:pPr>
        <w:pStyle w:val="Akapitzlist"/>
        <w:ind w:left="0"/>
      </w:pPr>
      <w:r>
        <w:t>a) Opis: Jest to biblioteka dostarczająca gotowe skórki do aplikacji.</w:t>
      </w:r>
    </w:p>
    <w:p w:rsidR="0049134B" w:rsidRDefault="0049134B" w:rsidP="0049134B">
      <w:pPr>
        <w:pStyle w:val="Akapitzlist"/>
        <w:ind w:left="0"/>
      </w:pPr>
      <w:r>
        <w:t xml:space="preserve">b) Uzasadnienie wykorzystania: Jednym z wymagań funkcjonalnych było dodanie skórek do aplikacji. Skorzystanie z biblioteki </w:t>
      </w:r>
      <w:proofErr w:type="spellStart"/>
      <w:r>
        <w:t>JTattoo</w:t>
      </w:r>
      <w:proofErr w:type="spellEnd"/>
      <w:r>
        <w:t xml:space="preserve"> bardzo ułatwiło zadanie umożliwiając duży wybór, jak również prostą implementację.</w:t>
      </w:r>
    </w:p>
    <w:p w:rsidR="0049134B" w:rsidRPr="00E4304F" w:rsidRDefault="0049134B" w:rsidP="0049134B">
      <w:pPr>
        <w:pStyle w:val="Akapitzlist"/>
        <w:ind w:left="0"/>
      </w:pPr>
      <w:r>
        <w:t xml:space="preserve">c) Sposób wykorzystania: W menu aplikacji możemy zmienić skórkę poprzez wybranie odpowiedniej opcji. Sprowadza się to do skorzystania z </w:t>
      </w:r>
      <w:proofErr w:type="spellStart"/>
      <w:r>
        <w:t>UIManagera</w:t>
      </w:r>
      <w:proofErr w:type="spellEnd"/>
      <w:r>
        <w:t xml:space="preserve"> i </w:t>
      </w:r>
      <w:proofErr w:type="spellStart"/>
      <w:r>
        <w:t>SwingUtilities</w:t>
      </w:r>
      <w:proofErr w:type="spellEnd"/>
      <w:r>
        <w:t>.</w:t>
      </w:r>
    </w:p>
    <w:p w:rsidR="0049134B" w:rsidRPr="00524AAB" w:rsidRDefault="0049134B" w:rsidP="0049134B">
      <w:pPr>
        <w:rPr>
          <w:b/>
        </w:rPr>
      </w:pPr>
      <w:r w:rsidRPr="00524AAB">
        <w:rPr>
          <w:b/>
        </w:rPr>
        <w:t xml:space="preserve">4.3. Apache </w:t>
      </w:r>
      <w:proofErr w:type="spellStart"/>
      <w:r w:rsidRPr="00524AAB">
        <w:rPr>
          <w:b/>
        </w:rPr>
        <w:t>Commons</w:t>
      </w:r>
      <w:proofErr w:type="spellEnd"/>
      <w:r w:rsidRPr="00524AAB">
        <w:rPr>
          <w:b/>
        </w:rPr>
        <w:t xml:space="preserve"> Net</w:t>
      </w:r>
    </w:p>
    <w:p w:rsidR="0049134B" w:rsidRDefault="0049134B" w:rsidP="0049134B">
      <w:pPr>
        <w:pStyle w:val="Akapitzlist"/>
        <w:ind w:left="0"/>
      </w:pPr>
      <w:r>
        <w:t>a) Opis: Biblioteka dostarczająca różnych rozwiązań związanych z serwisami webowymi.</w:t>
      </w:r>
    </w:p>
    <w:p w:rsidR="0049134B" w:rsidRDefault="0049134B" w:rsidP="0049134B">
      <w:pPr>
        <w:pStyle w:val="Akapitzlist"/>
        <w:ind w:left="0"/>
      </w:pPr>
      <w:r>
        <w:t>b) Uzasadnienie wykorzystania: Biblioteka ułatwia realizację wymagania związanego z wykorzystaniem zasobu webowego.</w:t>
      </w:r>
    </w:p>
    <w:p w:rsidR="0049134B" w:rsidRDefault="0049134B" w:rsidP="0049134B">
      <w:pPr>
        <w:pStyle w:val="Akapitzlist"/>
        <w:ind w:left="0"/>
      </w:pPr>
      <w:r>
        <w:t xml:space="preserve">c) Sposób wykorzystania: </w:t>
      </w:r>
      <w:proofErr w:type="spellStart"/>
      <w:r>
        <w:t>NTPUDPClient</w:t>
      </w:r>
      <w:proofErr w:type="spellEnd"/>
      <w:r>
        <w:t xml:space="preserve"> oraz </w:t>
      </w:r>
      <w:proofErr w:type="spellStart"/>
      <w:r>
        <w:t>TimeInfo</w:t>
      </w:r>
      <w:proofErr w:type="spellEnd"/>
      <w:r>
        <w:t xml:space="preserve"> zostały wykorzystane (razem z innymi klasami spoza biblioteki) do pobrania aktualnej daty i godziny ze strony „1a.ncomputers.org”.</w:t>
      </w:r>
    </w:p>
    <w:p w:rsidR="0049134B" w:rsidRPr="00524AAB" w:rsidRDefault="0049134B" w:rsidP="0049134B">
      <w:pPr>
        <w:rPr>
          <w:b/>
        </w:rPr>
      </w:pPr>
      <w:r w:rsidRPr="00524AAB">
        <w:rPr>
          <w:b/>
        </w:rPr>
        <w:t>4.4. Microsoft SQL</w:t>
      </w:r>
    </w:p>
    <w:p w:rsidR="00794F0A" w:rsidRDefault="0049134B" w:rsidP="00524AAB">
      <w:pPr>
        <w:spacing w:after="0"/>
      </w:pPr>
      <w:r>
        <w:t xml:space="preserve">a) Opis: </w:t>
      </w:r>
      <w:r w:rsidR="00794F0A">
        <w:t>Rozwiązania dotyczące bazy danych i języka SQL.</w:t>
      </w:r>
    </w:p>
    <w:p w:rsidR="00794F0A" w:rsidRDefault="0049134B" w:rsidP="00794F0A">
      <w:pPr>
        <w:spacing w:after="0"/>
      </w:pPr>
      <w:r>
        <w:t xml:space="preserve">b) Uzasadnienie wykorzystania: </w:t>
      </w:r>
      <w:r w:rsidR="00794F0A">
        <w:t>Biblioteka potrzebna przy obsłudze bazy danych.</w:t>
      </w:r>
    </w:p>
    <w:p w:rsidR="0049134B" w:rsidRDefault="0049134B" w:rsidP="00794F0A">
      <w:r>
        <w:t xml:space="preserve">c) Sposób wykorzystania: </w:t>
      </w:r>
      <w:r w:rsidR="00794F0A">
        <w:t>Dołączenie pliku .jar do projektu pozwala na łączenie się z bazą danych.</w:t>
      </w:r>
    </w:p>
    <w:p w:rsidR="0049134B" w:rsidRPr="00524AAB" w:rsidRDefault="0049134B" w:rsidP="0049134B">
      <w:pPr>
        <w:rPr>
          <w:b/>
        </w:rPr>
      </w:pPr>
      <w:r w:rsidRPr="00524AAB">
        <w:rPr>
          <w:b/>
        </w:rPr>
        <w:t>4.5. Dług technologiczny</w:t>
      </w:r>
      <w:bookmarkStart w:id="0" w:name="_GoBack"/>
      <w:bookmarkEnd w:id="0"/>
    </w:p>
    <w:p w:rsidR="0049134B" w:rsidRPr="008B35FE" w:rsidRDefault="0049134B" w:rsidP="0049134B">
      <w:r>
        <w:lastRenderedPageBreak/>
        <w:t>Ze względu na brak czasu w wielu miejscach w projekcie są pewne niedociągnięcia. Ponadto niektóre rozwiązania nie są optymalne, ponieważ była potrzeba realizacji jednego z wymagań.</w:t>
      </w:r>
    </w:p>
    <w:p w:rsidR="0049134B" w:rsidRPr="00524AAB" w:rsidRDefault="0049134B" w:rsidP="0049134B">
      <w:pPr>
        <w:rPr>
          <w:b/>
          <w:sz w:val="24"/>
          <w:szCs w:val="24"/>
        </w:rPr>
      </w:pPr>
      <w:r w:rsidRPr="00524AAB">
        <w:rPr>
          <w:b/>
          <w:sz w:val="24"/>
          <w:szCs w:val="24"/>
        </w:rPr>
        <w:t>5. Wskazanie spełnienia wymagań dotyczących projektu</w:t>
      </w:r>
    </w:p>
    <w:p w:rsidR="0049134B" w:rsidRPr="00524AAB" w:rsidRDefault="0049134B" w:rsidP="0049134B">
      <w:pPr>
        <w:rPr>
          <w:b/>
        </w:rPr>
      </w:pPr>
      <w:r w:rsidRPr="00524AAB">
        <w:rPr>
          <w:b/>
        </w:rPr>
        <w:t xml:space="preserve">5.1. </w:t>
      </w:r>
      <w:r w:rsidR="00E15E66" w:rsidRPr="00524AAB">
        <w:rPr>
          <w:b/>
        </w:rPr>
        <w:t xml:space="preserve">Aplikacja napisana w Swingu/Java </w:t>
      </w:r>
      <w:proofErr w:type="spellStart"/>
      <w:r w:rsidR="00E15E66" w:rsidRPr="00524AAB">
        <w:rPr>
          <w:b/>
        </w:rPr>
        <w:t>Fx</w:t>
      </w:r>
      <w:proofErr w:type="spellEnd"/>
    </w:p>
    <w:p w:rsidR="00E15E66" w:rsidRDefault="00E15E66" w:rsidP="0049134B">
      <w:r>
        <w:t>Wybraną technologią był Swing.</w:t>
      </w:r>
    </w:p>
    <w:p w:rsidR="00E15E66" w:rsidRPr="00524AAB" w:rsidRDefault="00E15E66" w:rsidP="0049134B">
      <w:pPr>
        <w:rPr>
          <w:b/>
        </w:rPr>
      </w:pPr>
      <w:r w:rsidRPr="00524AAB">
        <w:rPr>
          <w:b/>
        </w:rPr>
        <w:t>5.2. Własne zdarzenia świadczące o wykonaniu dedykowanej logiki</w:t>
      </w:r>
    </w:p>
    <w:p w:rsidR="00E15E66" w:rsidRDefault="00E15E66" w:rsidP="0049134B">
      <w:r>
        <w:t>a) Zmiana języka aplikacji w trakcie jej działania</w:t>
      </w:r>
    </w:p>
    <w:p w:rsidR="00E15E66" w:rsidRDefault="00E15E66" w:rsidP="0049134B">
      <w:r>
        <w:t>Jest to pierwsze (i zarazem jedyne w pełni „naturalne”) wykorzystanie własnych zdarzeń. Za pomocą przycisków w menu możemy wybrać język angielski lub język polski. Wszystkie komponenty zostają wtedy zaktualizowane do odpowiedniej wersji językowej.</w:t>
      </w:r>
    </w:p>
    <w:p w:rsidR="00E15E66" w:rsidRDefault="00E15E66" w:rsidP="0049134B">
      <w:r>
        <w:t>b) Rozpoczęcie gry</w:t>
      </w:r>
    </w:p>
    <w:p w:rsidR="00E15E66" w:rsidRDefault="00E15E66" w:rsidP="0049134B">
      <w:r>
        <w:t>Polega na tym, że niektóre zmienne w odpowiednich klasach przyjmują odpowiednie wartości.</w:t>
      </w:r>
    </w:p>
    <w:p w:rsidR="00E15E66" w:rsidRDefault="00E15E66" w:rsidP="0049134B">
      <w:r>
        <w:t>c) Zakończenie gry</w:t>
      </w:r>
    </w:p>
    <w:p w:rsidR="00E15E66" w:rsidRDefault="00E15E66" w:rsidP="0049134B">
      <w:r>
        <w:t>Jak wyżej – zmiana wartości niektórych parametrów.</w:t>
      </w:r>
    </w:p>
    <w:p w:rsidR="00E15E66" w:rsidRDefault="00E15E66" w:rsidP="0049134B">
      <w:r>
        <w:t>d) Włączenie tła w niektórych panelach</w:t>
      </w:r>
    </w:p>
    <w:p w:rsidR="00E15E66" w:rsidRDefault="00E15E66" w:rsidP="0049134B">
      <w:r>
        <w:t xml:space="preserve">Jest to rozwiązanie zastosowane „na siłę” – z braku pomysłu na dwa dodatkowe własne zdarzenia postanowiłem dodać </w:t>
      </w:r>
      <w:proofErr w:type="spellStart"/>
      <w:r>
        <w:t>JMenu</w:t>
      </w:r>
      <w:proofErr w:type="spellEnd"/>
      <w:r>
        <w:t>, w którym możemy włączyć lub wyłączyć szare tło w niektórych panelach.</w:t>
      </w:r>
    </w:p>
    <w:p w:rsidR="00E15E66" w:rsidRDefault="00E15E66" w:rsidP="0049134B">
      <w:r>
        <w:t>e) Wyłączenie tła w niektórych panelach</w:t>
      </w:r>
    </w:p>
    <w:p w:rsidR="00E15E66" w:rsidRDefault="00E15E66" w:rsidP="0049134B">
      <w:r>
        <w:t>Jak wyżej.</w:t>
      </w:r>
    </w:p>
    <w:p w:rsidR="00E15E66" w:rsidRPr="00524AAB" w:rsidRDefault="00837034" w:rsidP="0049134B">
      <w:pPr>
        <w:rPr>
          <w:b/>
        </w:rPr>
      </w:pPr>
      <w:r w:rsidRPr="00524AAB">
        <w:rPr>
          <w:b/>
        </w:rPr>
        <w:t>5.3</w:t>
      </w:r>
      <w:r w:rsidR="00E15E66" w:rsidRPr="00524AAB">
        <w:rPr>
          <w:b/>
        </w:rPr>
        <w:t xml:space="preserve">. Własne klasy wyjątków semantycznie związane z </w:t>
      </w:r>
      <w:r w:rsidR="00115FB8" w:rsidRPr="00524AAB">
        <w:rPr>
          <w:b/>
        </w:rPr>
        <w:t>problematyką błędów występujących w aplikacji</w:t>
      </w:r>
    </w:p>
    <w:p w:rsidR="00115FB8" w:rsidRDefault="00115FB8" w:rsidP="0049134B">
      <w:r>
        <w:t xml:space="preserve">a) </w:t>
      </w:r>
      <w:proofErr w:type="spellStart"/>
      <w:r>
        <w:t>NotAlphanumericCharactersException</w:t>
      </w:r>
      <w:proofErr w:type="spellEnd"/>
    </w:p>
    <w:p w:rsidR="00115FB8" w:rsidRDefault="00115FB8" w:rsidP="0049134B">
      <w:r>
        <w:t xml:space="preserve">W panelu opcji gry gracze wprowadzają swoje </w:t>
      </w:r>
      <w:proofErr w:type="spellStart"/>
      <w:r>
        <w:t>nicki</w:t>
      </w:r>
      <w:proofErr w:type="spellEnd"/>
      <w:r>
        <w:t xml:space="preserve">, przy czym mają się one składać tylko ze znaków alfanumerycznych (małe i wielkie litery oraz cyfry). W </w:t>
      </w:r>
      <w:proofErr w:type="gramStart"/>
      <w:r w:rsidR="00524AAB">
        <w:t>przypadku</w:t>
      </w:r>
      <w:proofErr w:type="gramEnd"/>
      <w:r>
        <w:t xml:space="preserve"> gdy jeden z </w:t>
      </w:r>
      <w:proofErr w:type="spellStart"/>
      <w:r>
        <w:t>nicków</w:t>
      </w:r>
      <w:proofErr w:type="spellEnd"/>
      <w:r>
        <w:t xml:space="preserve"> zawiera niedozwolony znak zostaje rzucony ten wyjątek, a odpowiedni komunikat zostaje wyświetlony przy błędnym </w:t>
      </w:r>
      <w:proofErr w:type="spellStart"/>
      <w:r>
        <w:t>nicku</w:t>
      </w:r>
      <w:proofErr w:type="spellEnd"/>
      <w:r>
        <w:t xml:space="preserve"> gracza.</w:t>
      </w:r>
    </w:p>
    <w:p w:rsidR="00115FB8" w:rsidRDefault="00115FB8" w:rsidP="0049134B">
      <w:r>
        <w:t xml:space="preserve">b) </w:t>
      </w:r>
      <w:proofErr w:type="spellStart"/>
      <w:r>
        <w:t>SameNicknamesException</w:t>
      </w:r>
      <w:proofErr w:type="spellEnd"/>
    </w:p>
    <w:p w:rsidR="00115FB8" w:rsidRDefault="00115FB8" w:rsidP="0049134B">
      <w:r>
        <w:t xml:space="preserve">Nicki graczy nie mogą być identyczne – gdyby tak było, to gracz grałby sam ze sobą, co oznaczałoby, że należy mu za tę samą grę przypisać zwycięstwo i porażkę, co jest bez sensu. Aby uniknąć takiej sytuacji zostaje rzucony wyżej wymieniony wyjątek, gdy </w:t>
      </w:r>
      <w:proofErr w:type="spellStart"/>
      <w:r>
        <w:t>nicki</w:t>
      </w:r>
      <w:proofErr w:type="spellEnd"/>
      <w:r>
        <w:t xml:space="preserve"> są takie same, a w panelu zostają wyświetlone odpowiednie komunikaty.</w:t>
      </w:r>
    </w:p>
    <w:p w:rsidR="00115FB8" w:rsidRDefault="00115FB8" w:rsidP="0049134B">
      <w:r>
        <w:t xml:space="preserve">c) </w:t>
      </w:r>
      <w:proofErr w:type="spellStart"/>
      <w:r>
        <w:t>TooLongNickException</w:t>
      </w:r>
      <w:proofErr w:type="spellEnd"/>
    </w:p>
    <w:p w:rsidR="00115FB8" w:rsidRDefault="00115FB8" w:rsidP="0049134B">
      <w:r>
        <w:t xml:space="preserve">Nick gracza ma być nie dłuższy niż 15 znaków – gdy jest on dłuższy zostaje rzucony wyżej wymieniony wyjątek, a w panelu przy zbyt długim </w:t>
      </w:r>
      <w:proofErr w:type="spellStart"/>
      <w:r>
        <w:t>nicku</w:t>
      </w:r>
      <w:proofErr w:type="spellEnd"/>
      <w:r>
        <w:t xml:space="preserve"> pojawia się odpowiedni komunikat.</w:t>
      </w:r>
    </w:p>
    <w:p w:rsidR="00115FB8" w:rsidRDefault="00115FB8" w:rsidP="0049134B">
      <w:r>
        <w:t xml:space="preserve">d) </w:t>
      </w:r>
      <w:proofErr w:type="spellStart"/>
      <w:r>
        <w:t>TooShortNickException</w:t>
      </w:r>
      <w:proofErr w:type="spellEnd"/>
    </w:p>
    <w:p w:rsidR="00115FB8" w:rsidRDefault="00837034" w:rsidP="0049134B">
      <w:r>
        <w:lastRenderedPageBreak/>
        <w:t xml:space="preserve">Nick gracza musi składać się z co najmniej 3 znaków – gdy jest on krótszy zostaje rzucony wyżej wymieniony wyjątek, a w panelu przy zbyt krótkim </w:t>
      </w:r>
      <w:proofErr w:type="spellStart"/>
      <w:r>
        <w:t>nicku</w:t>
      </w:r>
      <w:proofErr w:type="spellEnd"/>
      <w:r>
        <w:t xml:space="preserve"> pojawia się odpowiedni komunikat.</w:t>
      </w:r>
    </w:p>
    <w:p w:rsidR="00115FB8" w:rsidRDefault="00115FB8" w:rsidP="0049134B">
      <w:r>
        <w:t xml:space="preserve">e) </w:t>
      </w:r>
      <w:proofErr w:type="spellStart"/>
      <w:r>
        <w:t>TooLongTimeForMoveException</w:t>
      </w:r>
      <w:proofErr w:type="spellEnd"/>
    </w:p>
    <w:p w:rsidR="00837034" w:rsidRDefault="00837034" w:rsidP="0049134B">
      <w:r>
        <w:t>Maksymalny czas na posunięcie gracza to 60 sekund – gdy użytkownik wpisze więcej zostaje rzucony powyższy wyjątek, a w panelu przy czasie na ruch pojawia się odpowiedni komunikat.</w:t>
      </w:r>
    </w:p>
    <w:p w:rsidR="00115FB8" w:rsidRDefault="00115FB8" w:rsidP="0049134B">
      <w:r>
        <w:t xml:space="preserve">f) </w:t>
      </w:r>
      <w:proofErr w:type="spellStart"/>
      <w:r>
        <w:t>TooShortTimeForMoveException</w:t>
      </w:r>
      <w:proofErr w:type="spellEnd"/>
    </w:p>
    <w:p w:rsidR="00E15E66" w:rsidRDefault="00837034" w:rsidP="0049134B">
      <w:r>
        <w:t>Minimalny czas na posunięcie gracza to 10 sekund – gdy użytkownik wpisze mniej zostaje rzucony powyższy wyjątek, a w panelu przy czasie na ruch pojawia się odpowiedni komunikat.</w:t>
      </w:r>
    </w:p>
    <w:p w:rsidR="00837034" w:rsidRPr="00524AAB" w:rsidRDefault="00837034" w:rsidP="0049134B">
      <w:pPr>
        <w:rPr>
          <w:b/>
        </w:rPr>
      </w:pPr>
      <w:r w:rsidRPr="00524AAB">
        <w:rPr>
          <w:b/>
        </w:rPr>
        <w:t>5.4. Komponenty graficzne własnego pomysłu</w:t>
      </w:r>
    </w:p>
    <w:p w:rsidR="00837034" w:rsidRDefault="00837034" w:rsidP="0049134B">
      <w:r>
        <w:t xml:space="preserve">a) </w:t>
      </w:r>
      <w:proofErr w:type="spellStart"/>
      <w:r>
        <w:t>MyTextArea</w:t>
      </w:r>
      <w:proofErr w:type="spellEnd"/>
      <w:r>
        <w:t xml:space="preserve"> rozszerzający klasę </w:t>
      </w:r>
      <w:proofErr w:type="spellStart"/>
      <w:r>
        <w:t>JTextArea</w:t>
      </w:r>
      <w:proofErr w:type="spellEnd"/>
    </w:p>
    <w:p w:rsidR="00837034" w:rsidRDefault="00837034" w:rsidP="0049134B">
      <w:r>
        <w:t>Wykorzystany w dwóch panelach (</w:t>
      </w:r>
      <w:proofErr w:type="spellStart"/>
      <w:r>
        <w:t>AboutMePanel</w:t>
      </w:r>
      <w:proofErr w:type="spellEnd"/>
      <w:r>
        <w:t xml:space="preserve"> oraz </w:t>
      </w:r>
      <w:proofErr w:type="spellStart"/>
      <w:r>
        <w:t>GameInfoPanel</w:t>
      </w:r>
      <w:proofErr w:type="spellEnd"/>
      <w:r>
        <w:t>) pozwala dodać tło do obszaru tekstowego.</w:t>
      </w:r>
    </w:p>
    <w:p w:rsidR="00837034" w:rsidRDefault="00837034" w:rsidP="0049134B">
      <w:r>
        <w:t xml:space="preserve">b) Rozszerzenie klas </w:t>
      </w:r>
      <w:proofErr w:type="spellStart"/>
      <w:r>
        <w:t>JScrollPane</w:t>
      </w:r>
      <w:proofErr w:type="spellEnd"/>
      <w:r>
        <w:t xml:space="preserve"> i </w:t>
      </w:r>
      <w:proofErr w:type="spellStart"/>
      <w:r>
        <w:t>JTable</w:t>
      </w:r>
      <w:proofErr w:type="spellEnd"/>
    </w:p>
    <w:p w:rsidR="00837034" w:rsidRDefault="00837034" w:rsidP="0049134B">
      <w:r>
        <w:t>Tutaj nie stworzyłem osobnej klasy, ponieważ modyfikacji wymagały 2 komponenty, ponadto zmiana ta zajmuje tylko kilka linijek. Efektem tego</w:t>
      </w:r>
      <w:r w:rsidR="00AF6F99">
        <w:t xml:space="preserve"> jest obraz wgrany jako tło do tabeli w panelu </w:t>
      </w:r>
      <w:proofErr w:type="spellStart"/>
      <w:r w:rsidR="00AF6F99">
        <w:t>BestPlayersPanel</w:t>
      </w:r>
      <w:proofErr w:type="spellEnd"/>
      <w:r w:rsidR="00AF6F99">
        <w:t>.</w:t>
      </w:r>
    </w:p>
    <w:p w:rsidR="00AF6F99" w:rsidRDefault="00AF6F99" w:rsidP="0049134B">
      <w:r>
        <w:t xml:space="preserve">c) Klasy rozszerzające </w:t>
      </w:r>
      <w:proofErr w:type="spellStart"/>
      <w:r>
        <w:t>JPanel</w:t>
      </w:r>
      <w:proofErr w:type="spellEnd"/>
    </w:p>
    <w:p w:rsidR="00AF6F99" w:rsidRDefault="00AF6F99" w:rsidP="0049134B">
      <w:r>
        <w:t xml:space="preserve">Kilka klas (między innymi </w:t>
      </w:r>
      <w:proofErr w:type="spellStart"/>
      <w:r>
        <w:t>GamePanel</w:t>
      </w:r>
      <w:proofErr w:type="spellEnd"/>
      <w:r>
        <w:t xml:space="preserve">, </w:t>
      </w:r>
      <w:proofErr w:type="spellStart"/>
      <w:r>
        <w:t>GameOptionsPanel</w:t>
      </w:r>
      <w:proofErr w:type="spellEnd"/>
      <w:r>
        <w:t xml:space="preserve">, </w:t>
      </w:r>
      <w:proofErr w:type="spellStart"/>
      <w:r>
        <w:t>MainMenuPanel</w:t>
      </w:r>
      <w:proofErr w:type="spellEnd"/>
      <w:r>
        <w:t xml:space="preserve"> itd.) rozszerza klasę </w:t>
      </w:r>
      <w:proofErr w:type="spellStart"/>
      <w:r>
        <w:t>JPanel</w:t>
      </w:r>
      <w:proofErr w:type="spellEnd"/>
      <w:r>
        <w:t xml:space="preserve">. Nadpisuję tu metodę </w:t>
      </w:r>
      <w:proofErr w:type="spellStart"/>
      <w:proofErr w:type="gramStart"/>
      <w:r>
        <w:t>paintComponent</w:t>
      </w:r>
      <w:proofErr w:type="spellEnd"/>
      <w:r>
        <w:t>(</w:t>
      </w:r>
      <w:proofErr w:type="gramEnd"/>
      <w:r>
        <w:t>Graphics g), co pozwala między innymi dodać tło czy narysować planszę i pionki w panelu gry.</w:t>
      </w:r>
    </w:p>
    <w:p w:rsidR="00AF6F99" w:rsidRPr="00524AAB" w:rsidRDefault="00AF6F99" w:rsidP="0049134B">
      <w:pPr>
        <w:rPr>
          <w:b/>
        </w:rPr>
      </w:pPr>
      <w:r w:rsidRPr="00524AAB">
        <w:rPr>
          <w:b/>
        </w:rPr>
        <w:t xml:space="preserve">5.5. Parametryzowanie aplikacji przez pliki </w:t>
      </w:r>
      <w:proofErr w:type="spellStart"/>
      <w:r w:rsidRPr="00524AAB">
        <w:rPr>
          <w:b/>
        </w:rPr>
        <w:t>properties</w:t>
      </w:r>
      <w:proofErr w:type="spellEnd"/>
    </w:p>
    <w:p w:rsidR="00AF6F99" w:rsidRDefault="00AF6F99" w:rsidP="0049134B">
      <w:r>
        <w:t xml:space="preserve">W aplikacji są używane 4 pliki z </w:t>
      </w:r>
      <w:proofErr w:type="gramStart"/>
      <w:r w:rsidR="00524AAB">
        <w:t>rozszerzeniem</w:t>
      </w:r>
      <w:r>
        <w:t xml:space="preserve"> .</w:t>
      </w:r>
      <w:proofErr w:type="spellStart"/>
      <w:r>
        <w:t>properties</w:t>
      </w:r>
      <w:proofErr w:type="spellEnd"/>
      <w:proofErr w:type="gramEnd"/>
      <w:r>
        <w:t xml:space="preserve">: </w:t>
      </w:r>
      <w:proofErr w:type="spellStart"/>
      <w:r>
        <w:t>Lang_en_GB</w:t>
      </w:r>
      <w:proofErr w:type="spellEnd"/>
      <w:r>
        <w:t xml:space="preserve"> i </w:t>
      </w:r>
      <w:proofErr w:type="spellStart"/>
      <w:r>
        <w:t>Lang_pl</w:t>
      </w:r>
      <w:proofErr w:type="spellEnd"/>
      <w:r>
        <w:t xml:space="preserve"> (odpowiadające za internacjonalizację aplikacji, odpowiednio angielska i polska wersja językowa), </w:t>
      </w:r>
      <w:proofErr w:type="spellStart"/>
      <w:r>
        <w:t>logger</w:t>
      </w:r>
      <w:proofErr w:type="spellEnd"/>
      <w:r>
        <w:t xml:space="preserve"> (odpowiada za konfigurację logów) oraz </w:t>
      </w:r>
      <w:proofErr w:type="spellStart"/>
      <w:r>
        <w:t>appProperties</w:t>
      </w:r>
      <w:proofErr w:type="spellEnd"/>
      <w:r>
        <w:t>, z której są odczytywane różne wartości wykorzystywane w aplikacji (między innymi wielkość okna, wielkość komponentów</w:t>
      </w:r>
      <w:r w:rsidR="00C22961">
        <w:t xml:space="preserve">, wielkość czcionek itd.). Do ostatniego pliku wciąż można dodać nowe wartości – np. kolory czcionek, </w:t>
      </w:r>
    </w:p>
    <w:p w:rsidR="0049134B" w:rsidRPr="00524AAB" w:rsidRDefault="00C22961" w:rsidP="0049134B">
      <w:pPr>
        <w:rPr>
          <w:b/>
        </w:rPr>
      </w:pPr>
      <w:r w:rsidRPr="00524AAB">
        <w:rPr>
          <w:b/>
        </w:rPr>
        <w:t>5.6. Opis źródła danych XML</w:t>
      </w:r>
    </w:p>
    <w:p w:rsidR="00C22961" w:rsidRDefault="00C22961" w:rsidP="0049134B">
      <w:r>
        <w:t>Jest to wymaganie, na które nie miałem pomysłu. Doszedłem więc do wniosku, że skoro od jakiegoś czasu chciałem zacząć naukę języka hiszpańskiego, to dlaczego by nie wyświetlać losowego hiszpańskiego słówka po zakończeniu gry? Zatem za każdym razem, gdy gra się zakończy oprócz standardowego komunikatu (zwycięzca, czy chcesz zagrać rewanż) wyświetlane jest losowe słowo po polsku, angielsku i hiszpańsku. Odzwierciedleniem tego jest plik spanishWords.xml, gdzie każdy „wierzchołek” (słowo) składa się z tłumaczenia danego słówka na język polski, angielski i hiszpański.</w:t>
      </w:r>
      <w:r w:rsidR="001F4D33">
        <w:t xml:space="preserve"> Sam odczyt z pliku XML odbywa się w klasie </w:t>
      </w:r>
      <w:proofErr w:type="spellStart"/>
      <w:r w:rsidR="001F4D33">
        <w:t>ReadXML</w:t>
      </w:r>
      <w:proofErr w:type="spellEnd"/>
      <w:r w:rsidR="001F4D33">
        <w:t xml:space="preserve"> za pomocą </w:t>
      </w:r>
      <w:proofErr w:type="spellStart"/>
      <w:r w:rsidR="001F4D33">
        <w:t>parsera</w:t>
      </w:r>
      <w:proofErr w:type="spellEnd"/>
      <w:r w:rsidR="001F4D33">
        <w:t xml:space="preserve"> XML DOM.</w:t>
      </w:r>
    </w:p>
    <w:p w:rsidR="001F4D33" w:rsidRPr="0007759B" w:rsidRDefault="001F4D33" w:rsidP="0049134B">
      <w:pPr>
        <w:rPr>
          <w:b/>
        </w:rPr>
      </w:pPr>
      <w:r w:rsidRPr="0007759B">
        <w:rPr>
          <w:b/>
        </w:rPr>
        <w:t>5.7. Dostarczenie danych do aplikacji z wykorzystaniem relacyjnej bazy danych</w:t>
      </w:r>
    </w:p>
    <w:p w:rsidR="001F4D33" w:rsidRDefault="001F4D33" w:rsidP="0049134B">
      <w:r>
        <w:lastRenderedPageBreak/>
        <w:t xml:space="preserve">Baza danych, z której korzystam jest bardzo prosta – zawiera 1 encję (Player), w której każdemu graczowi odpowiada jego </w:t>
      </w:r>
      <w:proofErr w:type="spellStart"/>
      <w:r>
        <w:t>nick</w:t>
      </w:r>
      <w:proofErr w:type="spellEnd"/>
      <w:r>
        <w:t xml:space="preserve">, liczba rozegranych gier i liczba wygranych gier. Przy starcie aplikacji dane są pobierane z bazy i zapisywane w tabeli w panelu </w:t>
      </w:r>
      <w:proofErr w:type="spellStart"/>
      <w:r>
        <w:t>BestPlayersPanel</w:t>
      </w:r>
      <w:proofErr w:type="spellEnd"/>
      <w:r>
        <w:t>, posortowane malejąco według liczby wygranych gier. Po zakończeniu każdej rozgrywki baza danych jest uaktualniana</w:t>
      </w:r>
      <w:r w:rsidR="00970E2B">
        <w:t>; jeśli gracze są już w bazie, to w zależności od wyniku jest zwiększana liczba wygranych i liczba rozegranych (w przypadku wygranej) gier lub tylko liczba rozegranych gier (w przypadku przegranej), natomiast jeśli graczy nie ma w bazie, to zostają oni dodani do bazy z uwzględnieniem wyniku ich pierwszej rozgrywki.</w:t>
      </w:r>
    </w:p>
    <w:p w:rsidR="00970E2B" w:rsidRPr="0007759B" w:rsidRDefault="00970E2B" w:rsidP="0049134B">
      <w:pPr>
        <w:rPr>
          <w:b/>
        </w:rPr>
      </w:pPr>
      <w:r w:rsidRPr="0007759B">
        <w:rPr>
          <w:b/>
        </w:rPr>
        <w:t>5.8. Opis wykorzystanej usługi webowej</w:t>
      </w:r>
    </w:p>
    <w:p w:rsidR="00970E2B" w:rsidRDefault="00970E2B" w:rsidP="0049134B">
      <w:r>
        <w:t xml:space="preserve">Zdecydowałem się na wyświetlenie daty i godziny rozpoczęcia rozgrywki w panelu gry. W tym celu zastosowałem bibliotekę Apache </w:t>
      </w:r>
      <w:proofErr w:type="spellStart"/>
      <w:r>
        <w:t>Commons</w:t>
      </w:r>
      <w:proofErr w:type="spellEnd"/>
      <w:r>
        <w:t xml:space="preserve"> Net, a adres, z którego pobieram dane to 1a.ncomputers.org</w:t>
      </w:r>
    </w:p>
    <w:p w:rsidR="00970E2B" w:rsidRPr="0007759B" w:rsidRDefault="00970E2B" w:rsidP="0049134B">
      <w:pPr>
        <w:rPr>
          <w:b/>
        </w:rPr>
      </w:pPr>
      <w:r w:rsidRPr="0007759B">
        <w:rPr>
          <w:b/>
        </w:rPr>
        <w:t>5.9. Wykorzystane wzorce projektowe</w:t>
      </w:r>
    </w:p>
    <w:p w:rsidR="00970E2B" w:rsidRDefault="00970E2B" w:rsidP="0049134B">
      <w:r>
        <w:t xml:space="preserve">a) </w:t>
      </w:r>
      <w:proofErr w:type="spellStart"/>
      <w:r>
        <w:t>Observer</w:t>
      </w:r>
      <w:proofErr w:type="spellEnd"/>
      <w:r>
        <w:t xml:space="preserve"> – przy implementacji własnych zdarzeń</w:t>
      </w:r>
    </w:p>
    <w:p w:rsidR="00970E2B" w:rsidRDefault="00970E2B" w:rsidP="0049134B">
      <w:r>
        <w:t xml:space="preserve">b) Chain of </w:t>
      </w:r>
      <w:proofErr w:type="spellStart"/>
      <w:r>
        <w:t>responsibility</w:t>
      </w:r>
      <w:proofErr w:type="spellEnd"/>
      <w:r>
        <w:t xml:space="preserve"> – </w:t>
      </w:r>
      <w:r w:rsidR="00901C66">
        <w:t>mechanizm logowania</w:t>
      </w:r>
    </w:p>
    <w:p w:rsidR="00970E2B" w:rsidRDefault="00970E2B" w:rsidP="0049134B">
      <w:r>
        <w:t xml:space="preserve">c) </w:t>
      </w:r>
      <w:proofErr w:type="spellStart"/>
      <w:r>
        <w:t>Composite</w:t>
      </w:r>
      <w:proofErr w:type="spellEnd"/>
      <w:r>
        <w:t xml:space="preserve"> – swing, zagnieżdżone kontenery</w:t>
      </w:r>
    </w:p>
    <w:p w:rsidR="00970E2B" w:rsidRDefault="00970E2B" w:rsidP="0049134B">
      <w:r>
        <w:t xml:space="preserve">d) </w:t>
      </w:r>
      <w:proofErr w:type="spellStart"/>
      <w:r>
        <w:t>Strategy</w:t>
      </w:r>
      <w:proofErr w:type="spellEnd"/>
      <w:r>
        <w:t xml:space="preserve"> – wykorzystanie layout managerów</w:t>
      </w:r>
    </w:p>
    <w:p w:rsidR="00970E2B" w:rsidRDefault="00970E2B" w:rsidP="0049134B">
      <w:r>
        <w:t>e) Mediator – implementacja grup przycisków (</w:t>
      </w:r>
      <w:proofErr w:type="spellStart"/>
      <w:r>
        <w:t>ButtonGroup</w:t>
      </w:r>
      <w:proofErr w:type="spellEnd"/>
      <w:r>
        <w:t>)</w:t>
      </w:r>
    </w:p>
    <w:p w:rsidR="00970E2B" w:rsidRDefault="00970E2B" w:rsidP="0049134B">
      <w:r>
        <w:t xml:space="preserve">f) </w:t>
      </w:r>
      <w:proofErr w:type="spellStart"/>
      <w:r>
        <w:t>Command</w:t>
      </w:r>
      <w:proofErr w:type="spellEnd"/>
      <w:r>
        <w:t xml:space="preserve"> – zastosowanie Action</w:t>
      </w:r>
    </w:p>
    <w:p w:rsidR="00970E2B" w:rsidRPr="0007759B" w:rsidRDefault="00970E2B" w:rsidP="0049134B">
      <w:pPr>
        <w:rPr>
          <w:b/>
        </w:rPr>
      </w:pPr>
      <w:r w:rsidRPr="0007759B">
        <w:rPr>
          <w:b/>
        </w:rPr>
        <w:t xml:space="preserve">5.10. </w:t>
      </w:r>
      <w:r w:rsidR="00901C66" w:rsidRPr="0007759B">
        <w:rPr>
          <w:b/>
        </w:rPr>
        <w:t>Wskazanie operacji asynchronicznych</w:t>
      </w:r>
    </w:p>
    <w:p w:rsidR="00901C66" w:rsidRDefault="00901C66" w:rsidP="0049134B">
      <w:r>
        <w:t xml:space="preserve">Użyłem </w:t>
      </w:r>
      <w:proofErr w:type="spellStart"/>
      <w:r>
        <w:t>SwingWorkera</w:t>
      </w:r>
      <w:proofErr w:type="spellEnd"/>
      <w:r>
        <w:t xml:space="preserve"> przy wszelkich operacjach związanych z bazą danych, a także przy </w:t>
      </w:r>
      <w:proofErr w:type="spellStart"/>
      <w:r>
        <w:t>parsowaniu</w:t>
      </w:r>
      <w:proofErr w:type="spellEnd"/>
      <w:r>
        <w:t xml:space="preserve"> pliku XML.</w:t>
      </w:r>
    </w:p>
    <w:p w:rsidR="00901C66" w:rsidRPr="0007759B" w:rsidRDefault="00901C66" w:rsidP="0049134B">
      <w:pPr>
        <w:rPr>
          <w:b/>
        </w:rPr>
      </w:pPr>
      <w:r w:rsidRPr="0007759B">
        <w:rPr>
          <w:b/>
        </w:rPr>
        <w:t>5.11. Mechanizm logowania</w:t>
      </w:r>
    </w:p>
    <w:p w:rsidR="00901C66" w:rsidRDefault="00901C66" w:rsidP="0049134B">
      <w:r>
        <w:t xml:space="preserve">Konfiguracja mechanizmu logowania znajduje się w pliku </w:t>
      </w:r>
      <w:proofErr w:type="spellStart"/>
      <w:proofErr w:type="gramStart"/>
      <w:r>
        <w:t>logger.properties</w:t>
      </w:r>
      <w:proofErr w:type="spellEnd"/>
      <w:proofErr w:type="gramEnd"/>
      <w:r>
        <w:t xml:space="preserve">. Logi są wyświetlane w konsoli, jak również są zapisywane do pliku w folderze </w:t>
      </w:r>
      <w:proofErr w:type="spellStart"/>
      <w:r>
        <w:t>logs</w:t>
      </w:r>
      <w:proofErr w:type="spellEnd"/>
      <w:r>
        <w:t>. W obu przypadkach poziom, od którego podejmowana jest akcja to INFO</w:t>
      </w:r>
      <w:r w:rsidR="00B40803">
        <w:t xml:space="preserve">. Ponadto w rotacji może znajdować się maksymalnie 10 plików logujących, a wielkość każdego z nich jest ograniczona z góry przez 50000 bajtów. Dodatkowo opcja </w:t>
      </w:r>
      <w:proofErr w:type="spellStart"/>
      <w:r w:rsidR="00B40803">
        <w:t>append</w:t>
      </w:r>
      <w:proofErr w:type="spellEnd"/>
      <w:r w:rsidR="00B40803">
        <w:t>=</w:t>
      </w:r>
      <w:proofErr w:type="spellStart"/>
      <w:r w:rsidR="00B40803">
        <w:t>true</w:t>
      </w:r>
      <w:proofErr w:type="spellEnd"/>
      <w:r w:rsidR="00B40803">
        <w:t xml:space="preserve"> pozwala na dopisywanie do istniejących logów.</w:t>
      </w:r>
      <w:r w:rsidR="00524AAB">
        <w:t xml:space="preserve"> Każda klasa ma swojego </w:t>
      </w:r>
      <w:proofErr w:type="spellStart"/>
      <w:r w:rsidR="00524AAB">
        <w:t>loggera</w:t>
      </w:r>
      <w:proofErr w:type="spellEnd"/>
      <w:r w:rsidR="00524AAB">
        <w:t>, który jest używany za każdym razem, gdy zostaje rzucony wyjątek.</w:t>
      </w:r>
    </w:p>
    <w:p w:rsidR="00B40803" w:rsidRPr="0007759B" w:rsidRDefault="00B40803" w:rsidP="0049134B">
      <w:pPr>
        <w:rPr>
          <w:b/>
        </w:rPr>
      </w:pPr>
      <w:r w:rsidRPr="0007759B">
        <w:rPr>
          <w:b/>
        </w:rPr>
        <w:t>5.12. Internacjonalizacja aplikacji (przystosowanie do 2 wersji językowych – polskiej i angielskiej)</w:t>
      </w:r>
    </w:p>
    <w:p w:rsidR="00B40803" w:rsidRDefault="00B40803" w:rsidP="0049134B">
      <w:r>
        <w:t>Do odczytu poszczególnych komunikatów w poszczególnych wersjach językowych służą pliki Lang. Domyślnym językiem aplikacji jest angielski. Zmiana języka aplikacji w trakcie wiąże się z naciśnięciem odpowiedniego przycisku w menu.</w:t>
      </w:r>
    </w:p>
    <w:p w:rsidR="00B40803" w:rsidRPr="0007759B" w:rsidRDefault="00B40803" w:rsidP="0049134B">
      <w:pPr>
        <w:rPr>
          <w:b/>
        </w:rPr>
      </w:pPr>
      <w:r w:rsidRPr="0007759B">
        <w:rPr>
          <w:b/>
        </w:rPr>
        <w:t>5.13. Menu aplikacji i Action</w:t>
      </w:r>
    </w:p>
    <w:p w:rsidR="00B40803" w:rsidRDefault="00387B3E" w:rsidP="0049134B">
      <w:r>
        <w:t>Po starcie aplikacji znajdujemy się w panelu menu głównego – wszystkie przyciski, które się tam znajdują mają swoje odpowiedniki w menu aplikacji, do których podpięta jest ta sama akcja.</w:t>
      </w:r>
    </w:p>
    <w:p w:rsidR="00387B3E" w:rsidRPr="0007759B" w:rsidRDefault="00387B3E" w:rsidP="0049134B">
      <w:pPr>
        <w:rPr>
          <w:b/>
        </w:rPr>
      </w:pPr>
      <w:r w:rsidRPr="0007759B">
        <w:rPr>
          <w:b/>
        </w:rPr>
        <w:t>5.14. Zmiana PLAF</w:t>
      </w:r>
    </w:p>
    <w:p w:rsidR="00387B3E" w:rsidRDefault="00387B3E" w:rsidP="0049134B">
      <w:r>
        <w:lastRenderedPageBreak/>
        <w:t xml:space="preserve">Do realizacji tego wymagania użyłem biblioteki </w:t>
      </w:r>
      <w:proofErr w:type="spellStart"/>
      <w:r>
        <w:t>JTattoo</w:t>
      </w:r>
      <w:proofErr w:type="spellEnd"/>
      <w:r>
        <w:t>. Użytkownik ma do dyspozycji 8 skórek aplikacji, może je zmieniać poprzez naciśnięcie odpowiedniej nazwy skórki w menu aplikacji.</w:t>
      </w:r>
    </w:p>
    <w:p w:rsidR="00387B3E" w:rsidRPr="0007759B" w:rsidRDefault="00387B3E" w:rsidP="0049134B">
      <w:pPr>
        <w:rPr>
          <w:b/>
        </w:rPr>
      </w:pPr>
      <w:r w:rsidRPr="0007759B">
        <w:rPr>
          <w:b/>
        </w:rPr>
        <w:t>5.15. Zaawansowane widoki GUI</w:t>
      </w:r>
    </w:p>
    <w:p w:rsidR="00387B3E" w:rsidRDefault="00387B3E" w:rsidP="0049134B">
      <w:r>
        <w:t xml:space="preserve">Wszystkie klasy rozszerzające </w:t>
      </w:r>
      <w:proofErr w:type="spellStart"/>
      <w:r>
        <w:t>JPanel</w:t>
      </w:r>
      <w:proofErr w:type="spellEnd"/>
      <w:r>
        <w:t xml:space="preserve"> używają </w:t>
      </w:r>
      <w:proofErr w:type="spellStart"/>
      <w:r>
        <w:t>GridBagLayout</w:t>
      </w:r>
      <w:proofErr w:type="spellEnd"/>
      <w:r>
        <w:t xml:space="preserve"> do ułożenia komponentów, mimo, że w niektórych panelach tych komponentów jest bardzo mało. Najbardziej jaskrawym przykładem użycia </w:t>
      </w:r>
      <w:proofErr w:type="spellStart"/>
      <w:r>
        <w:t>GridBagLayout</w:t>
      </w:r>
      <w:proofErr w:type="spellEnd"/>
      <w:r>
        <w:t xml:space="preserve"> jest </w:t>
      </w:r>
      <w:proofErr w:type="spellStart"/>
      <w:r>
        <w:t>GamePanel</w:t>
      </w:r>
      <w:proofErr w:type="spellEnd"/>
      <w:r>
        <w:t>, gdzie za jego pomocą jest rozmieszczonych 225 przycisków (są one niewidoczne), po ich kliknięciu w ich miejscu rysowany jest pionek gracza i zapisywany jest ruch.</w:t>
      </w:r>
    </w:p>
    <w:p w:rsidR="00524AAB" w:rsidRPr="0007759B" w:rsidRDefault="00524AAB" w:rsidP="0049134B">
      <w:pPr>
        <w:rPr>
          <w:b/>
          <w:sz w:val="24"/>
          <w:szCs w:val="24"/>
        </w:rPr>
      </w:pPr>
      <w:r w:rsidRPr="0007759B">
        <w:rPr>
          <w:b/>
          <w:sz w:val="24"/>
          <w:szCs w:val="24"/>
        </w:rPr>
        <w:t>6. Problemy w trakcie implementacji</w:t>
      </w:r>
    </w:p>
    <w:p w:rsidR="00524AAB" w:rsidRDefault="00524AAB" w:rsidP="0049134B">
      <w:r>
        <w:t>Najczęściej spotykanym problemem (oprócz braku czasu na zastanowienie się nad nim) był brak pomysłów na „sensowne” wdrożenie poszczególnych wymagań, czego efektem jest np. wcześniej już wymienione wyświetlanie hiszpańskich słówek. Ponadto sporo problemów sprawiło mi stworzenie bazy danych (wybranie odpowiedniego narzędzia, dziwny i długi proces weryfikacji stosowany przez Microsoft).</w:t>
      </w:r>
    </w:p>
    <w:sectPr w:rsidR="00524A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966F9"/>
    <w:multiLevelType w:val="hybridMultilevel"/>
    <w:tmpl w:val="1CF2EC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E644A46"/>
    <w:multiLevelType w:val="hybridMultilevel"/>
    <w:tmpl w:val="236A18C4"/>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 w15:restartNumberingAfterBreak="0">
    <w:nsid w:val="48A936C8"/>
    <w:multiLevelType w:val="hybridMultilevel"/>
    <w:tmpl w:val="9F2A8F80"/>
    <w:lvl w:ilvl="0" w:tplc="04150017">
      <w:start w:val="1"/>
      <w:numFmt w:val="lowerLetter"/>
      <w:lvlText w:val="%1)"/>
      <w:lvlJc w:val="left"/>
      <w:pPr>
        <w:ind w:left="1462" w:hanging="360"/>
      </w:pPr>
    </w:lvl>
    <w:lvl w:ilvl="1" w:tplc="04150019" w:tentative="1">
      <w:start w:val="1"/>
      <w:numFmt w:val="lowerLetter"/>
      <w:lvlText w:val="%2."/>
      <w:lvlJc w:val="left"/>
      <w:pPr>
        <w:ind w:left="2182" w:hanging="360"/>
      </w:pPr>
    </w:lvl>
    <w:lvl w:ilvl="2" w:tplc="0415001B" w:tentative="1">
      <w:start w:val="1"/>
      <w:numFmt w:val="lowerRoman"/>
      <w:lvlText w:val="%3."/>
      <w:lvlJc w:val="right"/>
      <w:pPr>
        <w:ind w:left="2902" w:hanging="180"/>
      </w:pPr>
    </w:lvl>
    <w:lvl w:ilvl="3" w:tplc="0415000F" w:tentative="1">
      <w:start w:val="1"/>
      <w:numFmt w:val="decimal"/>
      <w:lvlText w:val="%4."/>
      <w:lvlJc w:val="left"/>
      <w:pPr>
        <w:ind w:left="3622" w:hanging="360"/>
      </w:pPr>
    </w:lvl>
    <w:lvl w:ilvl="4" w:tplc="04150019" w:tentative="1">
      <w:start w:val="1"/>
      <w:numFmt w:val="lowerLetter"/>
      <w:lvlText w:val="%5."/>
      <w:lvlJc w:val="left"/>
      <w:pPr>
        <w:ind w:left="4342" w:hanging="360"/>
      </w:pPr>
    </w:lvl>
    <w:lvl w:ilvl="5" w:tplc="0415001B" w:tentative="1">
      <w:start w:val="1"/>
      <w:numFmt w:val="lowerRoman"/>
      <w:lvlText w:val="%6."/>
      <w:lvlJc w:val="right"/>
      <w:pPr>
        <w:ind w:left="5062" w:hanging="180"/>
      </w:pPr>
    </w:lvl>
    <w:lvl w:ilvl="6" w:tplc="0415000F" w:tentative="1">
      <w:start w:val="1"/>
      <w:numFmt w:val="decimal"/>
      <w:lvlText w:val="%7."/>
      <w:lvlJc w:val="left"/>
      <w:pPr>
        <w:ind w:left="5782" w:hanging="360"/>
      </w:pPr>
    </w:lvl>
    <w:lvl w:ilvl="7" w:tplc="04150019" w:tentative="1">
      <w:start w:val="1"/>
      <w:numFmt w:val="lowerLetter"/>
      <w:lvlText w:val="%8."/>
      <w:lvlJc w:val="left"/>
      <w:pPr>
        <w:ind w:left="6502" w:hanging="360"/>
      </w:pPr>
    </w:lvl>
    <w:lvl w:ilvl="8" w:tplc="0415001B" w:tentative="1">
      <w:start w:val="1"/>
      <w:numFmt w:val="lowerRoman"/>
      <w:lvlText w:val="%9."/>
      <w:lvlJc w:val="right"/>
      <w:pPr>
        <w:ind w:left="7222"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4B"/>
    <w:rsid w:val="0007759B"/>
    <w:rsid w:val="00115FB8"/>
    <w:rsid w:val="001F4D33"/>
    <w:rsid w:val="00387B3E"/>
    <w:rsid w:val="0049134B"/>
    <w:rsid w:val="00524AAB"/>
    <w:rsid w:val="00794F0A"/>
    <w:rsid w:val="00837034"/>
    <w:rsid w:val="00901C66"/>
    <w:rsid w:val="00970E2B"/>
    <w:rsid w:val="00AF6F99"/>
    <w:rsid w:val="00B40803"/>
    <w:rsid w:val="00C22961"/>
    <w:rsid w:val="00E15E66"/>
    <w:rsid w:val="00F515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3706"/>
  <w15:chartTrackingRefBased/>
  <w15:docId w15:val="{3A8E777B-5FE5-4D72-87E0-8FAF9E27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9134B"/>
    <w:rPr>
      <w:rFonts w:ascii="Arial" w:hAnsi="Aria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1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1587</Words>
  <Characters>9527</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Bobryk Konrad</dc:creator>
  <cp:keywords/>
  <dc:description/>
  <cp:lastModifiedBy>Bobryk Konrad</cp:lastModifiedBy>
  <cp:revision>2</cp:revision>
  <dcterms:created xsi:type="dcterms:W3CDTF">2018-02-20T18:15:00Z</dcterms:created>
  <dcterms:modified xsi:type="dcterms:W3CDTF">2018-02-21T05:29:00Z</dcterms:modified>
</cp:coreProperties>
</file>