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21AF6" w14:textId="77777777" w:rsidR="00F43B01" w:rsidRDefault="00000000">
      <w:pPr>
        <w:spacing w:line="360" w:lineRule="auto"/>
        <w:jc w:val="center"/>
        <w:rPr>
          <w:rFonts w:ascii="Times New Roman" w:hAnsi="Times New Roman" w:cs="Times New Roman"/>
          <w:sz w:val="28"/>
          <w:szCs w:val="28"/>
        </w:rPr>
      </w:pPr>
      <w:r>
        <w:rPr>
          <w:rFonts w:ascii="Times New Roman" w:hAnsi="Times New Roman" w:cs="Times New Roman"/>
          <w:sz w:val="28"/>
          <w:szCs w:val="28"/>
        </w:rPr>
        <w:t>Содержание</w:t>
      </w:r>
    </w:p>
    <w:p w14:paraId="03F1162E" w14:textId="77777777" w:rsidR="00F43B01" w:rsidRDefault="00000000">
      <w:pPr>
        <w:pStyle w:val="11"/>
        <w:tabs>
          <w:tab w:val="right" w:leader="dot" w:pos="9356"/>
        </w:tabs>
        <w:spacing w:line="360" w:lineRule="auto"/>
        <w:rPr>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TOC \o "1-3" \h \u </w:instrText>
      </w:r>
      <w:r>
        <w:rPr>
          <w:rFonts w:ascii="Times New Roman" w:hAnsi="Times New Roman" w:cs="Times New Roman"/>
          <w:sz w:val="28"/>
          <w:szCs w:val="28"/>
        </w:rPr>
        <w:fldChar w:fldCharType="separate"/>
      </w:r>
      <w:hyperlink w:anchor="_Toc4600" w:history="1">
        <w:r>
          <w:rPr>
            <w:rFonts w:ascii="Times New Roman" w:hAnsi="Times New Roman" w:cs="Times New Roman"/>
            <w:sz w:val="28"/>
            <w:szCs w:val="36"/>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_Toc4600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5</w:t>
        </w:r>
        <w:r>
          <w:rPr>
            <w:rFonts w:ascii="Times New Roman" w:hAnsi="Times New Roman" w:cs="Times New Roman"/>
            <w:sz w:val="28"/>
            <w:szCs w:val="28"/>
          </w:rPr>
          <w:fldChar w:fldCharType="end"/>
        </w:r>
      </w:hyperlink>
    </w:p>
    <w:p w14:paraId="52EC88C6"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25306" w:history="1">
        <w:r>
          <w:rPr>
            <w:rFonts w:ascii="Times New Roman" w:hAnsi="Times New Roman" w:cs="Times New Roman"/>
            <w:sz w:val="28"/>
            <w:szCs w:val="36"/>
          </w:rPr>
          <w:t>1. Описание предметной области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_Toc25306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hyperlink>
    </w:p>
    <w:p w14:paraId="5747F842"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32000" w:history="1">
        <w:r>
          <w:rPr>
            <w:rFonts w:ascii="Times New Roman" w:hAnsi="Times New Roman" w:cs="Times New Roman"/>
            <w:sz w:val="28"/>
            <w:szCs w:val="36"/>
          </w:rPr>
          <w:t>1.1 Общая информация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_Toc32000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hyperlink>
    </w:p>
    <w:p w14:paraId="7F0BDE21"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28440" w:history="1">
        <w:r>
          <w:rPr>
            <w:rFonts w:ascii="Times New Roman" w:hAnsi="Times New Roman" w:cs="Times New Roman"/>
            <w:sz w:val="28"/>
            <w:szCs w:val="36"/>
          </w:rPr>
          <w:t>1.2 Структура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_Toc28440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9</w:t>
        </w:r>
        <w:r>
          <w:rPr>
            <w:rFonts w:ascii="Times New Roman" w:hAnsi="Times New Roman" w:cs="Times New Roman"/>
            <w:sz w:val="28"/>
            <w:szCs w:val="28"/>
          </w:rPr>
          <w:fldChar w:fldCharType="end"/>
        </w:r>
      </w:hyperlink>
    </w:p>
    <w:p w14:paraId="0555963F"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25188" w:history="1">
        <w:r>
          <w:rPr>
            <w:rFonts w:ascii="Times New Roman" w:hAnsi="Times New Roman" w:cs="Times New Roman"/>
            <w:sz w:val="28"/>
            <w:szCs w:val="36"/>
          </w:rPr>
          <w:t>1.3 Выявление проблем и потребностей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_Toc25188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hyperlink>
    </w:p>
    <w:p w14:paraId="3F71A4E9"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8994" w:history="1">
        <w:r>
          <w:rPr>
            <w:rFonts w:ascii="Times New Roman" w:hAnsi="Times New Roman" w:cs="Times New Roman"/>
            <w:sz w:val="28"/>
            <w:szCs w:val="36"/>
          </w:rPr>
          <w:t>1.4 Актуальность разработки информационной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_Toc18994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hyperlink>
    </w:p>
    <w:p w14:paraId="05D05710"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12901" w:history="1">
        <w:r>
          <w:rPr>
            <w:rFonts w:ascii="Times New Roman" w:hAnsi="Times New Roman" w:cs="Times New Roman"/>
            <w:sz w:val="28"/>
            <w:szCs w:val="36"/>
          </w:rPr>
          <w:t>2. Постановка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_Toc12901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hyperlink>
    </w:p>
    <w:p w14:paraId="24A8C12E"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1495" w:history="1">
        <w:r>
          <w:rPr>
            <w:rFonts w:ascii="Times New Roman" w:hAnsi="Times New Roman" w:cs="Times New Roman"/>
            <w:sz w:val="28"/>
            <w:szCs w:val="36"/>
            <w:lang w:val="en-US"/>
          </w:rPr>
          <w:t xml:space="preserve">2.1. </w:t>
        </w:r>
        <w:r>
          <w:rPr>
            <w:rFonts w:ascii="Times New Roman" w:hAnsi="Times New Roman" w:cs="Times New Roman"/>
            <w:sz w:val="28"/>
            <w:szCs w:val="36"/>
          </w:rPr>
          <w:t>Цели и задачи работы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_Toc11495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hyperlink>
    </w:p>
    <w:p w14:paraId="7907B64F"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1835" w:history="1">
        <w:r>
          <w:rPr>
            <w:rFonts w:ascii="Times New Roman" w:hAnsi="Times New Roman" w:cs="Times New Roman"/>
            <w:sz w:val="28"/>
            <w:szCs w:val="36"/>
          </w:rPr>
          <w:t>2.2 Формулирование основных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_Toc11835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hyperlink>
    </w:p>
    <w:p w14:paraId="37E9E22C"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31010" w:history="1">
        <w:r>
          <w:rPr>
            <w:rFonts w:ascii="Times New Roman" w:hAnsi="Times New Roman" w:cs="Times New Roman"/>
            <w:sz w:val="28"/>
            <w:szCs w:val="36"/>
          </w:rPr>
          <w:t>3. Обоснование проектных решений по видам обеспечения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_Toc31010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hyperlink>
    </w:p>
    <w:p w14:paraId="22967400"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908" w:history="1">
        <w:r>
          <w:rPr>
            <w:rFonts w:ascii="Times New Roman" w:hAnsi="Times New Roman" w:cs="Times New Roman"/>
            <w:sz w:val="28"/>
            <w:szCs w:val="36"/>
          </w:rPr>
          <w:t>3.1 Технические средства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_Toc1908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hyperlink>
    </w:p>
    <w:p w14:paraId="00ECD874"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5450" w:history="1">
        <w:r>
          <w:rPr>
            <w:rFonts w:ascii="Times New Roman" w:hAnsi="Times New Roman" w:cs="Times New Roman"/>
            <w:sz w:val="28"/>
            <w:szCs w:val="36"/>
          </w:rPr>
          <w:t>3.2 Программное обеспечение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_Toc15450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20</w:t>
        </w:r>
        <w:r>
          <w:rPr>
            <w:rFonts w:ascii="Times New Roman" w:hAnsi="Times New Roman" w:cs="Times New Roman"/>
            <w:sz w:val="28"/>
            <w:szCs w:val="28"/>
          </w:rPr>
          <w:fldChar w:fldCharType="end"/>
        </w:r>
      </w:hyperlink>
    </w:p>
    <w:p w14:paraId="19389350"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14148" w:history="1">
        <w:r>
          <w:rPr>
            <w:rFonts w:ascii="Times New Roman" w:hAnsi="Times New Roman" w:cs="Times New Roman"/>
            <w:sz w:val="28"/>
            <w:szCs w:val="36"/>
          </w:rPr>
          <w:t>4. Постановка проектируемой задачи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_Toc14148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hyperlink>
    </w:p>
    <w:p w14:paraId="2A782E3F"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3623" w:history="1">
        <w:r>
          <w:rPr>
            <w:rFonts w:ascii="Times New Roman" w:hAnsi="Times New Roman" w:cs="Times New Roman"/>
            <w:sz w:val="28"/>
            <w:szCs w:val="36"/>
          </w:rPr>
          <w:t>4.1 Проектирование базы данных и структуры классов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_Toc3623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23</w:t>
        </w:r>
        <w:r>
          <w:rPr>
            <w:rFonts w:ascii="Times New Roman" w:hAnsi="Times New Roman" w:cs="Times New Roman"/>
            <w:sz w:val="28"/>
            <w:szCs w:val="28"/>
          </w:rPr>
          <w:fldChar w:fldCharType="end"/>
        </w:r>
      </w:hyperlink>
    </w:p>
    <w:p w14:paraId="5F92DF1E"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3641" w:history="1">
        <w:r>
          <w:rPr>
            <w:rFonts w:ascii="Times New Roman" w:hAnsi="Times New Roman" w:cs="Times New Roman"/>
            <w:sz w:val="28"/>
            <w:szCs w:val="36"/>
          </w:rPr>
          <w:t>4.2 Архитектура WPF-приложения и взаимодействие компонентов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_Toc13641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24</w:t>
        </w:r>
        <w:r>
          <w:rPr>
            <w:rFonts w:ascii="Times New Roman" w:hAnsi="Times New Roman" w:cs="Times New Roman"/>
            <w:sz w:val="28"/>
            <w:szCs w:val="28"/>
          </w:rPr>
          <w:fldChar w:fldCharType="end"/>
        </w:r>
      </w:hyperlink>
    </w:p>
    <w:p w14:paraId="20867B3F"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29804" w:history="1">
        <w:r>
          <w:rPr>
            <w:rFonts w:ascii="Times New Roman" w:hAnsi="Times New Roman" w:cs="Times New Roman"/>
            <w:sz w:val="28"/>
            <w:szCs w:val="36"/>
          </w:rPr>
          <w:t>5. Технико-экономическое обоснование целесообразности создания информационной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_Toc29804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hyperlink>
    </w:p>
    <w:p w14:paraId="6232ECE9"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12700" w:history="1">
        <w:r>
          <w:rPr>
            <w:rFonts w:ascii="Times New Roman" w:hAnsi="Times New Roman" w:cs="Times New Roman"/>
            <w:sz w:val="28"/>
            <w:szCs w:val="36"/>
          </w:rPr>
          <w:t>5.1 Расчет трудоемкости затрачиваемых работ</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_Toc12700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hyperlink>
    </w:p>
    <w:p w14:paraId="56B79C5B"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437" w:history="1">
        <w:r>
          <w:rPr>
            <w:rFonts w:ascii="Times New Roman" w:hAnsi="Times New Roman" w:cs="Times New Roman"/>
            <w:sz w:val="28"/>
            <w:szCs w:val="36"/>
          </w:rPr>
          <w:t>5.2 Расчет общих затрат на разработку ИС</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_Toc437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36</w:t>
        </w:r>
        <w:r>
          <w:rPr>
            <w:rFonts w:ascii="Times New Roman" w:hAnsi="Times New Roman" w:cs="Times New Roman"/>
            <w:sz w:val="28"/>
            <w:szCs w:val="28"/>
          </w:rPr>
          <w:fldChar w:fldCharType="end"/>
        </w:r>
      </w:hyperlink>
    </w:p>
    <w:p w14:paraId="5CF6369C" w14:textId="77777777" w:rsidR="00F43B01" w:rsidRDefault="00000000">
      <w:pPr>
        <w:pStyle w:val="21"/>
        <w:tabs>
          <w:tab w:val="right" w:leader="dot" w:pos="9356"/>
        </w:tabs>
        <w:spacing w:line="360" w:lineRule="auto"/>
        <w:rPr>
          <w:rFonts w:ascii="Times New Roman" w:hAnsi="Times New Roman" w:cs="Times New Roman"/>
          <w:sz w:val="28"/>
          <w:szCs w:val="28"/>
        </w:rPr>
      </w:pPr>
      <w:hyperlink w:anchor="_Toc21531" w:history="1">
        <w:r>
          <w:rPr>
            <w:rFonts w:ascii="Times New Roman" w:hAnsi="Times New Roman" w:cs="Times New Roman"/>
            <w:sz w:val="28"/>
            <w:szCs w:val="36"/>
          </w:rPr>
          <w:t>5.3 Расчет ожидаемого экономического эффекта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_Toc21531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37</w:t>
        </w:r>
        <w:r>
          <w:rPr>
            <w:rFonts w:ascii="Times New Roman" w:hAnsi="Times New Roman" w:cs="Times New Roman"/>
            <w:sz w:val="28"/>
            <w:szCs w:val="28"/>
          </w:rPr>
          <w:fldChar w:fldCharType="end"/>
        </w:r>
      </w:hyperlink>
    </w:p>
    <w:p w14:paraId="6C99D98F"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18376" w:history="1">
        <w:r>
          <w:rPr>
            <w:rFonts w:ascii="Times New Roman" w:hAnsi="Times New Roman" w:cs="Times New Roman"/>
            <w:sz w:val="28"/>
            <w:szCs w:val="36"/>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_Toc18376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40</w:t>
        </w:r>
        <w:r>
          <w:rPr>
            <w:rFonts w:ascii="Times New Roman" w:hAnsi="Times New Roman" w:cs="Times New Roman"/>
            <w:sz w:val="28"/>
            <w:szCs w:val="28"/>
          </w:rPr>
          <w:fldChar w:fldCharType="end"/>
        </w:r>
      </w:hyperlink>
    </w:p>
    <w:p w14:paraId="653C2973"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21328" w:history="1">
        <w:r>
          <w:rPr>
            <w:rFonts w:ascii="Times New Roman" w:hAnsi="Times New Roman" w:cs="Times New Roman"/>
            <w:sz w:val="28"/>
            <w:szCs w:val="36"/>
          </w:rPr>
          <w:t>СПИСОК ИСПОЛЬЗУЕМЫХ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_Toc21328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42</w:t>
        </w:r>
        <w:r>
          <w:rPr>
            <w:rFonts w:ascii="Times New Roman" w:hAnsi="Times New Roman" w:cs="Times New Roman"/>
            <w:sz w:val="28"/>
            <w:szCs w:val="28"/>
          </w:rPr>
          <w:fldChar w:fldCharType="end"/>
        </w:r>
      </w:hyperlink>
    </w:p>
    <w:p w14:paraId="500F0D33" w14:textId="77777777" w:rsidR="00F43B01" w:rsidRDefault="00000000">
      <w:pPr>
        <w:pStyle w:val="11"/>
        <w:tabs>
          <w:tab w:val="right" w:leader="dot" w:pos="9356"/>
        </w:tabs>
        <w:spacing w:line="360" w:lineRule="auto"/>
        <w:rPr>
          <w:rFonts w:ascii="Times New Roman" w:hAnsi="Times New Roman" w:cs="Times New Roman"/>
          <w:sz w:val="28"/>
          <w:szCs w:val="28"/>
        </w:rPr>
      </w:pPr>
      <w:hyperlink w:anchor="_Toc18297" w:history="1">
        <w:r>
          <w:rPr>
            <w:rFonts w:ascii="Times New Roman" w:hAnsi="Times New Roman" w:cs="Times New Roman"/>
            <w:sz w:val="28"/>
            <w:szCs w:val="36"/>
          </w:rPr>
          <w:t>Приложение 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_Toc18297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44</w:t>
        </w:r>
        <w:r>
          <w:rPr>
            <w:rFonts w:ascii="Times New Roman" w:hAnsi="Times New Roman" w:cs="Times New Roman"/>
            <w:sz w:val="28"/>
            <w:szCs w:val="28"/>
          </w:rPr>
          <w:fldChar w:fldCharType="end"/>
        </w:r>
      </w:hyperlink>
    </w:p>
    <w:p w14:paraId="6C7A30FF" w14:textId="77777777" w:rsidR="00F43B01" w:rsidRDefault="00000000">
      <w:pPr>
        <w:pStyle w:val="11"/>
        <w:tabs>
          <w:tab w:val="right" w:leader="dot" w:pos="9356"/>
        </w:tabs>
        <w:spacing w:line="360" w:lineRule="auto"/>
      </w:pPr>
      <w:hyperlink w:anchor="_Toc1902" w:history="1">
        <w:r>
          <w:rPr>
            <w:rFonts w:ascii="Times New Roman" w:hAnsi="Times New Roman" w:cs="Times New Roman"/>
            <w:sz w:val="28"/>
            <w:szCs w:val="36"/>
          </w:rPr>
          <w:t>Приложение Б</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_Toc1902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hyperlink>
    </w:p>
    <w:p w14:paraId="26B68DD1"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Cs w:val="28"/>
        </w:rPr>
        <w:fldChar w:fldCharType="end"/>
      </w:r>
    </w:p>
    <w:p w14:paraId="446B430C"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1F7FF12" w14:textId="77777777" w:rsidR="00F43B01" w:rsidRDefault="00000000">
      <w:pPr>
        <w:pStyle w:val="1"/>
        <w:spacing w:before="0" w:after="0" w:line="360" w:lineRule="auto"/>
        <w:jc w:val="center"/>
        <w:rPr>
          <w:rFonts w:ascii="Times New Roman" w:hAnsi="Times New Roman" w:cs="Times New Roman"/>
          <w:color w:val="auto"/>
          <w:sz w:val="28"/>
          <w:szCs w:val="28"/>
        </w:rPr>
      </w:pPr>
      <w:bookmarkStart w:id="0" w:name="_Toc4600"/>
      <w:r>
        <w:rPr>
          <w:rFonts w:ascii="Times New Roman" w:hAnsi="Times New Roman" w:cs="Times New Roman"/>
          <w:color w:val="auto"/>
          <w:sz w:val="28"/>
          <w:szCs w:val="28"/>
        </w:rPr>
        <w:lastRenderedPageBreak/>
        <w:t>Введение</w:t>
      </w:r>
      <w:bookmarkEnd w:id="0"/>
    </w:p>
    <w:p w14:paraId="02013BF8" w14:textId="77777777" w:rsidR="00F43B01" w:rsidRDefault="00F43B01">
      <w:pPr>
        <w:pStyle w:val="a9"/>
        <w:spacing w:before="0" w:beforeAutospacing="0" w:after="0" w:afterAutospacing="0" w:line="360" w:lineRule="auto"/>
        <w:ind w:firstLineChars="314" w:firstLine="879"/>
        <w:jc w:val="both"/>
        <w:rPr>
          <w:sz w:val="28"/>
          <w:szCs w:val="28"/>
        </w:rPr>
      </w:pPr>
    </w:p>
    <w:p w14:paraId="04665830" w14:textId="77777777" w:rsidR="00F43B01" w:rsidRDefault="00F43B01">
      <w:pPr>
        <w:pStyle w:val="a9"/>
        <w:spacing w:before="0" w:beforeAutospacing="0" w:after="0" w:afterAutospacing="0" w:line="360" w:lineRule="auto"/>
        <w:ind w:firstLineChars="314" w:firstLine="879"/>
        <w:jc w:val="both"/>
        <w:rPr>
          <w:sz w:val="28"/>
          <w:szCs w:val="28"/>
        </w:rPr>
      </w:pPr>
    </w:p>
    <w:p w14:paraId="6551DAAA"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В условиях цифровой трансформации сферы здравоохранения особую значимость приобретают современные медицинские информационные системы (МИС), обеспечивающие строгий документальный, фактический учет и безопасность полного цикла заготовки донорской крови.</w:t>
      </w:r>
    </w:p>
    <w:p w14:paraId="103EA98E"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Актуальность темы. В настоящее время на многих региональных станциях переливания крови (СПК) учет доноров, результатов лабораторных исследований и движения компонентов крови ведется разрозненно, с частичным применением устаревшего ПО и бумажных журналов. Такой подход критически опасен: теряется оперативность отслеживания сроков годности эритроцитов, возрастает риск человеческого фактора при контроле 180-дневного </w:t>
      </w:r>
      <w:proofErr w:type="spellStart"/>
      <w:r>
        <w:rPr>
          <w:sz w:val="28"/>
          <w:szCs w:val="28"/>
        </w:rPr>
        <w:t>серонегативного</w:t>
      </w:r>
      <w:proofErr w:type="spellEnd"/>
      <w:r>
        <w:rPr>
          <w:sz w:val="28"/>
          <w:szCs w:val="28"/>
        </w:rPr>
        <w:t xml:space="preserve"> окна (</w:t>
      </w:r>
      <w:proofErr w:type="spellStart"/>
      <w:r>
        <w:rPr>
          <w:sz w:val="28"/>
          <w:szCs w:val="28"/>
        </w:rPr>
        <w:t>карантинизации</w:t>
      </w:r>
      <w:proofErr w:type="spellEnd"/>
      <w:r>
        <w:rPr>
          <w:sz w:val="28"/>
          <w:szCs w:val="28"/>
        </w:rPr>
        <w:t xml:space="preserve"> плазмы). Разработка специализированной информационной системы позволит полностью автоматизировать рутинные процессы медперсонала, исключить фатальные медицинские ошибки при выдаче компонентов и обеспечить мгновенную генерацию актуальной аналитической отчетности.</w:t>
      </w:r>
    </w:p>
    <w:p w14:paraId="4EFB762A"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Целью данного дипломного проекта является проектирование и разработка специализированного десктопного приложения на технологии Windows </w:t>
      </w:r>
      <w:proofErr w:type="spellStart"/>
      <w:r>
        <w:rPr>
          <w:sz w:val="28"/>
          <w:szCs w:val="28"/>
        </w:rPr>
        <w:t>Presentation</w:t>
      </w:r>
      <w:proofErr w:type="spellEnd"/>
      <w:r>
        <w:rPr>
          <w:sz w:val="28"/>
          <w:szCs w:val="28"/>
        </w:rPr>
        <w:t xml:space="preserve"> Foundation (WPF) для автоматизации деятельности центра донорства крови. Проект направлен на оптимизацию рабочих процессов регистраторов, врачей-трансфузиологов, лаборантов и заведующих складом, предоставляя им надежный инструмент для мониторинга жизненного цикла каждого пакета крови (LOT) — от вены донора до выдачи в лечебно-профилактическое учреждение (ЛПУ).</w:t>
      </w:r>
    </w:p>
    <w:p w14:paraId="1FF11156"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Система призвана решить следующие ключевые задачи: </w:t>
      </w:r>
    </w:p>
    <w:p w14:paraId="7E32CF2E" w14:textId="77777777" w:rsidR="00F43B01" w:rsidRDefault="00000000">
      <w:pPr>
        <w:pStyle w:val="a9"/>
        <w:numPr>
          <w:ilvl w:val="0"/>
          <w:numId w:val="1"/>
        </w:numPr>
        <w:tabs>
          <w:tab w:val="clear" w:pos="420"/>
          <w:tab w:val="left" w:pos="0"/>
        </w:tabs>
        <w:spacing w:before="0" w:beforeAutospacing="0" w:after="0" w:afterAutospacing="0" w:line="360" w:lineRule="auto"/>
        <w:ind w:left="0" w:firstLine="880"/>
        <w:jc w:val="both"/>
        <w:rPr>
          <w:sz w:val="28"/>
          <w:szCs w:val="28"/>
        </w:rPr>
      </w:pPr>
      <w:r>
        <w:rPr>
          <w:sz w:val="28"/>
          <w:szCs w:val="28"/>
        </w:rPr>
        <w:lastRenderedPageBreak/>
        <w:t xml:space="preserve">централизованное хранение, защита и обработка конфиденциальных данных о донорах, их медосмотрах и результатах анализов на инфекции. </w:t>
      </w:r>
    </w:p>
    <w:p w14:paraId="7E4307BA" w14:textId="77777777" w:rsidR="00F43B01" w:rsidRDefault="00000000">
      <w:pPr>
        <w:pStyle w:val="a9"/>
        <w:numPr>
          <w:ilvl w:val="0"/>
          <w:numId w:val="1"/>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программный контроль процессов разделения крови на компоненты и автоматическое отслеживание сроков </w:t>
      </w:r>
      <w:proofErr w:type="spellStart"/>
      <w:r>
        <w:rPr>
          <w:sz w:val="28"/>
          <w:szCs w:val="28"/>
        </w:rPr>
        <w:t>карантинизации</w:t>
      </w:r>
      <w:proofErr w:type="spellEnd"/>
      <w:r>
        <w:rPr>
          <w:sz w:val="28"/>
          <w:szCs w:val="28"/>
        </w:rPr>
        <w:t xml:space="preserve"> свежезамороженной плазмы согласно Приказу Минздрава РФ. </w:t>
      </w:r>
    </w:p>
    <w:p w14:paraId="6C8C59B0" w14:textId="77777777" w:rsidR="00F43B01" w:rsidRDefault="00000000">
      <w:pPr>
        <w:pStyle w:val="a9"/>
        <w:numPr>
          <w:ilvl w:val="0"/>
          <w:numId w:val="1"/>
        </w:numPr>
        <w:tabs>
          <w:tab w:val="clear" w:pos="420"/>
          <w:tab w:val="left" w:pos="0"/>
        </w:tabs>
        <w:spacing w:before="0" w:beforeAutospacing="0" w:after="0" w:afterAutospacing="0" w:line="360" w:lineRule="auto"/>
        <w:ind w:left="0" w:firstLine="880"/>
        <w:jc w:val="both"/>
        <w:rPr>
          <w:sz w:val="28"/>
          <w:szCs w:val="28"/>
        </w:rPr>
      </w:pPr>
      <w:r>
        <w:rPr>
          <w:sz w:val="28"/>
          <w:szCs w:val="28"/>
        </w:rPr>
        <w:t>автоматизация процессов генерации сводной отчетности, дашбордов (с применением LiveCharts2) и экспорта журналов в формат MS Excel (</w:t>
      </w:r>
      <w:proofErr w:type="spellStart"/>
      <w:r>
        <w:rPr>
          <w:sz w:val="28"/>
          <w:szCs w:val="28"/>
        </w:rPr>
        <w:t>ClosedXML</w:t>
      </w:r>
      <w:proofErr w:type="spellEnd"/>
      <w:r>
        <w:rPr>
          <w:sz w:val="28"/>
          <w:szCs w:val="28"/>
        </w:rPr>
        <w:t xml:space="preserve">). </w:t>
      </w:r>
    </w:p>
    <w:p w14:paraId="5F599D29" w14:textId="77777777" w:rsidR="00F43B01" w:rsidRDefault="00000000">
      <w:pPr>
        <w:pStyle w:val="a9"/>
        <w:numPr>
          <w:ilvl w:val="0"/>
          <w:numId w:val="1"/>
        </w:numPr>
        <w:tabs>
          <w:tab w:val="clear" w:pos="420"/>
          <w:tab w:val="left" w:pos="0"/>
        </w:tabs>
        <w:spacing w:before="0" w:beforeAutospacing="0" w:after="0" w:afterAutospacing="0" w:line="360" w:lineRule="auto"/>
        <w:ind w:left="0" w:firstLine="880"/>
        <w:jc w:val="both"/>
        <w:rPr>
          <w:sz w:val="28"/>
          <w:szCs w:val="28"/>
        </w:rPr>
      </w:pPr>
      <w:r>
        <w:rPr>
          <w:sz w:val="28"/>
          <w:szCs w:val="28"/>
        </w:rPr>
        <w:t>исключение риска переливания бракованной или просроченной крови за счет внедрения жесткой программной бизнес-логики и блокировок.</w:t>
      </w:r>
    </w:p>
    <w:p w14:paraId="0BEF2136"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Методологическую основу исследования составляют: </w:t>
      </w:r>
    </w:p>
    <w:p w14:paraId="6FD9DCFF" w14:textId="77777777" w:rsidR="00F43B01" w:rsidRDefault="00000000">
      <w:pPr>
        <w:pStyle w:val="a9"/>
        <w:numPr>
          <w:ilvl w:val="0"/>
          <w:numId w:val="2"/>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детальный анализ существующих бизнес-процессов станций переливания крови (регистрация, донация, лаборатория, склад, экспедиция). </w:t>
      </w:r>
    </w:p>
    <w:p w14:paraId="14000E50" w14:textId="77777777" w:rsidR="00F43B01" w:rsidRDefault="00000000">
      <w:pPr>
        <w:pStyle w:val="a9"/>
        <w:numPr>
          <w:ilvl w:val="0"/>
          <w:numId w:val="2"/>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изучение нормативной специфики и требований Минздрава к учету донорской крови. </w:t>
      </w:r>
    </w:p>
    <w:p w14:paraId="6131C749" w14:textId="77777777" w:rsidR="00F43B01" w:rsidRDefault="00000000">
      <w:pPr>
        <w:pStyle w:val="a9"/>
        <w:numPr>
          <w:ilvl w:val="0"/>
          <w:numId w:val="2"/>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концептуальное проектирование реляционной базы данных, отражающей сложную связь между донациями, компонентами и карантином. </w:t>
      </w:r>
    </w:p>
    <w:p w14:paraId="4DB72C83" w14:textId="77777777" w:rsidR="00F43B01" w:rsidRDefault="00000000">
      <w:pPr>
        <w:pStyle w:val="a9"/>
        <w:numPr>
          <w:ilvl w:val="0"/>
          <w:numId w:val="2"/>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прикладная разработка программного обеспечения на языке C# с использованием фреймворка WPF, паттернов навигации и объектно-реляционного отображения </w:t>
      </w:r>
      <w:proofErr w:type="spellStart"/>
      <w:r>
        <w:rPr>
          <w:sz w:val="28"/>
          <w:szCs w:val="28"/>
        </w:rPr>
        <w:t>Entity</w:t>
      </w:r>
      <w:proofErr w:type="spellEnd"/>
      <w:r>
        <w:rPr>
          <w:sz w:val="28"/>
          <w:szCs w:val="28"/>
        </w:rPr>
        <w:t xml:space="preserve"> Framework Core.</w:t>
      </w:r>
    </w:p>
    <w:p w14:paraId="07337423"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Научная новизна работы заключается в адаптации технологий создания десктопных бизнес-приложений под узкоспециализированные нужды службы крови. В проекте реализована уникальная программная логика защиты от человеческого фактора (например, блокировка выдачи плазмы без повторной подтверждающей донации), а также гибкая система аналитики и «мягкого удаления» (Soft </w:t>
      </w:r>
      <w:proofErr w:type="spellStart"/>
      <w:r>
        <w:rPr>
          <w:sz w:val="28"/>
          <w:szCs w:val="28"/>
        </w:rPr>
        <w:t>Delete</w:t>
      </w:r>
      <w:proofErr w:type="spellEnd"/>
      <w:r>
        <w:rPr>
          <w:sz w:val="28"/>
          <w:szCs w:val="28"/>
        </w:rPr>
        <w:t>) учетных записей сотрудников.</w:t>
      </w:r>
    </w:p>
    <w:p w14:paraId="5BFB0E52"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Практическая значимость исследования определяется высокой степенью готовности программного решения к интеграции на рабочих местах </w:t>
      </w:r>
      <w:r>
        <w:rPr>
          <w:sz w:val="28"/>
          <w:szCs w:val="28"/>
        </w:rPr>
        <w:lastRenderedPageBreak/>
        <w:t>реальных центров крови. Внедрение многократно снизит трудоемкость ведения журналов, сократит время поиска нужной группы крови на складе и гарантирует безопасность выдаваемых компонентов.</w:t>
      </w:r>
    </w:p>
    <w:p w14:paraId="4961550D"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В ходе работы будут последовательно рассмотрены: </w:t>
      </w:r>
    </w:p>
    <w:p w14:paraId="3608B7D4" w14:textId="77777777" w:rsidR="00F43B01" w:rsidRDefault="00000000">
      <w:pPr>
        <w:pStyle w:val="a9"/>
        <w:numPr>
          <w:ilvl w:val="0"/>
          <w:numId w:val="3"/>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этапы логического и физического проектирования БД в Microsoft SQL Server. </w:t>
      </w:r>
    </w:p>
    <w:p w14:paraId="07810D45" w14:textId="77777777" w:rsidR="00F43B01" w:rsidRDefault="00000000">
      <w:pPr>
        <w:pStyle w:val="a9"/>
        <w:numPr>
          <w:ilvl w:val="0"/>
          <w:numId w:val="3"/>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принципы построения эргономичного и отказоустойчивого пользовательского интерфейса на языке разметки XAML с использованием современных стилей. </w:t>
      </w:r>
    </w:p>
    <w:p w14:paraId="7CE6CDF4" w14:textId="77777777" w:rsidR="00F43B01" w:rsidRDefault="00000000">
      <w:pPr>
        <w:pStyle w:val="a9"/>
        <w:numPr>
          <w:ilvl w:val="0"/>
          <w:numId w:val="3"/>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интеграция приложения с базой данных (CRUD-операции, транзакции) посредством </w:t>
      </w:r>
      <w:proofErr w:type="spellStart"/>
      <w:r>
        <w:rPr>
          <w:sz w:val="28"/>
          <w:szCs w:val="28"/>
        </w:rPr>
        <w:t>Entity</w:t>
      </w:r>
      <w:proofErr w:type="spellEnd"/>
      <w:r>
        <w:rPr>
          <w:sz w:val="28"/>
          <w:szCs w:val="28"/>
        </w:rPr>
        <w:t xml:space="preserve"> Framework Core. </w:t>
      </w:r>
    </w:p>
    <w:p w14:paraId="3D780B31" w14:textId="77777777" w:rsidR="00F43B01" w:rsidRDefault="00000000">
      <w:pPr>
        <w:pStyle w:val="a9"/>
        <w:numPr>
          <w:ilvl w:val="0"/>
          <w:numId w:val="3"/>
        </w:numPr>
        <w:tabs>
          <w:tab w:val="clear" w:pos="420"/>
          <w:tab w:val="left" w:pos="0"/>
        </w:tabs>
        <w:spacing w:before="0" w:beforeAutospacing="0" w:after="0" w:afterAutospacing="0" w:line="360" w:lineRule="auto"/>
        <w:ind w:left="0" w:firstLine="880"/>
        <w:jc w:val="both"/>
        <w:rPr>
          <w:sz w:val="28"/>
          <w:szCs w:val="28"/>
        </w:rPr>
      </w:pPr>
      <w:r>
        <w:rPr>
          <w:sz w:val="28"/>
          <w:szCs w:val="28"/>
        </w:rPr>
        <w:t>проведение испытаний программного продукта.</w:t>
      </w:r>
    </w:p>
    <w:p w14:paraId="415232E3"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Ожидается, что внедрение разработанного клиентского приложения позволит: </w:t>
      </w:r>
    </w:p>
    <w:p w14:paraId="09771160" w14:textId="77777777" w:rsidR="00F43B01" w:rsidRDefault="00000000">
      <w:pPr>
        <w:pStyle w:val="a9"/>
        <w:numPr>
          <w:ilvl w:val="0"/>
          <w:numId w:val="4"/>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унифицировать и стандартизировать цикл учета заготовки и выбраковки компонентов крови. </w:t>
      </w:r>
    </w:p>
    <w:p w14:paraId="37E23A5C" w14:textId="77777777" w:rsidR="00F43B01" w:rsidRDefault="00000000">
      <w:pPr>
        <w:pStyle w:val="a9"/>
        <w:numPr>
          <w:ilvl w:val="0"/>
          <w:numId w:val="4"/>
        </w:numPr>
        <w:tabs>
          <w:tab w:val="clear" w:pos="420"/>
          <w:tab w:val="left" w:pos="0"/>
        </w:tabs>
        <w:spacing w:before="0" w:beforeAutospacing="0" w:after="0" w:afterAutospacing="0" w:line="360" w:lineRule="auto"/>
        <w:ind w:left="0" w:firstLine="880"/>
        <w:jc w:val="both"/>
        <w:rPr>
          <w:sz w:val="28"/>
          <w:szCs w:val="28"/>
        </w:rPr>
      </w:pPr>
      <w:r>
        <w:rPr>
          <w:sz w:val="28"/>
          <w:szCs w:val="28"/>
        </w:rPr>
        <w:t>обеспечить абсолютную прослеживаемость (</w:t>
      </w:r>
      <w:proofErr w:type="spellStart"/>
      <w:r>
        <w:rPr>
          <w:sz w:val="28"/>
          <w:szCs w:val="28"/>
        </w:rPr>
        <w:t>traceability</w:t>
      </w:r>
      <w:proofErr w:type="spellEnd"/>
      <w:r>
        <w:rPr>
          <w:sz w:val="28"/>
          <w:szCs w:val="28"/>
        </w:rPr>
        <w:t xml:space="preserve">) каждого миллилитра крови от конкретного донора до конечного потребителя. </w:t>
      </w:r>
    </w:p>
    <w:p w14:paraId="7CE5B4E2" w14:textId="77777777" w:rsidR="00F43B01" w:rsidRDefault="00000000">
      <w:pPr>
        <w:pStyle w:val="a9"/>
        <w:numPr>
          <w:ilvl w:val="0"/>
          <w:numId w:val="4"/>
        </w:numPr>
        <w:tabs>
          <w:tab w:val="clear" w:pos="420"/>
          <w:tab w:val="left" w:pos="0"/>
        </w:tabs>
        <w:spacing w:before="0" w:beforeAutospacing="0" w:after="0" w:afterAutospacing="0" w:line="360" w:lineRule="auto"/>
        <w:ind w:left="0" w:firstLine="880"/>
        <w:jc w:val="both"/>
        <w:rPr>
          <w:sz w:val="28"/>
          <w:szCs w:val="28"/>
        </w:rPr>
      </w:pPr>
      <w:r>
        <w:rPr>
          <w:sz w:val="28"/>
          <w:szCs w:val="28"/>
        </w:rPr>
        <w:t>создать устойчивый цифровой фундамент для обеспечения инфекционной безопасности пациентов.</w:t>
      </w:r>
    </w:p>
    <w:p w14:paraId="13593DA9"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Объект исследования — процессы учета, переработки, хранения и выдачи компонентов донорской крови в медицинском учреждении. Предмет исследования — методы разработки и программные средства автоматизации учета донорской крови на основе десктопных технологий Microsoft (.NET WPF).</w:t>
      </w:r>
    </w:p>
    <w:p w14:paraId="619F4419"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6046CC4" w14:textId="77777777" w:rsidR="00F43B01" w:rsidRDefault="00000000">
      <w:pPr>
        <w:pStyle w:val="1"/>
        <w:numPr>
          <w:ilvl w:val="0"/>
          <w:numId w:val="5"/>
        </w:numPr>
        <w:spacing w:before="0" w:after="0" w:line="360" w:lineRule="auto"/>
        <w:jc w:val="center"/>
        <w:rPr>
          <w:rFonts w:ascii="Times New Roman" w:hAnsi="Times New Roman" w:cs="Times New Roman"/>
          <w:color w:val="auto"/>
          <w:sz w:val="28"/>
          <w:szCs w:val="28"/>
        </w:rPr>
      </w:pPr>
      <w:bookmarkStart w:id="1" w:name="_Toc25306"/>
      <w:r>
        <w:rPr>
          <w:rFonts w:ascii="Times New Roman" w:hAnsi="Times New Roman" w:cs="Times New Roman"/>
          <w:color w:val="auto"/>
          <w:sz w:val="28"/>
          <w:szCs w:val="28"/>
        </w:rPr>
        <w:lastRenderedPageBreak/>
        <w:t>Описание предметной области</w:t>
      </w:r>
      <w:bookmarkEnd w:id="1"/>
    </w:p>
    <w:p w14:paraId="62CD7471" w14:textId="77777777" w:rsidR="00F43B01" w:rsidRDefault="00F43B01">
      <w:pPr>
        <w:pStyle w:val="a9"/>
        <w:spacing w:before="0" w:beforeAutospacing="0" w:after="0" w:afterAutospacing="0" w:line="360" w:lineRule="auto"/>
        <w:jc w:val="center"/>
        <w:rPr>
          <w:b/>
          <w:bCs/>
          <w:sz w:val="28"/>
          <w:szCs w:val="28"/>
        </w:rPr>
      </w:pPr>
    </w:p>
    <w:p w14:paraId="7EF8F9B3" w14:textId="77777777" w:rsidR="00F43B01" w:rsidRDefault="00F43B01">
      <w:pPr>
        <w:pStyle w:val="a9"/>
        <w:spacing w:before="0" w:beforeAutospacing="0" w:after="0" w:afterAutospacing="0" w:line="360" w:lineRule="auto"/>
        <w:jc w:val="center"/>
        <w:rPr>
          <w:b/>
          <w:bCs/>
          <w:sz w:val="28"/>
          <w:szCs w:val="28"/>
        </w:rPr>
      </w:pPr>
    </w:p>
    <w:p w14:paraId="30904263" w14:textId="77777777" w:rsidR="00F43B01" w:rsidRDefault="00000000">
      <w:pPr>
        <w:pStyle w:val="2"/>
        <w:spacing w:before="0" w:after="0" w:line="360" w:lineRule="auto"/>
        <w:ind w:firstLineChars="275" w:firstLine="770"/>
        <w:rPr>
          <w:rFonts w:ascii="Times New Roman" w:hAnsi="Times New Roman" w:cs="Times New Roman"/>
          <w:color w:val="auto"/>
          <w:sz w:val="28"/>
          <w:szCs w:val="28"/>
        </w:rPr>
      </w:pPr>
      <w:bookmarkStart w:id="2" w:name="_Toc32000"/>
      <w:r>
        <w:rPr>
          <w:rFonts w:ascii="Times New Roman" w:hAnsi="Times New Roman" w:cs="Times New Roman"/>
          <w:color w:val="auto"/>
          <w:sz w:val="28"/>
          <w:szCs w:val="28"/>
        </w:rPr>
        <w:t>1.1 Общая информация</w:t>
      </w:r>
      <w:bookmarkEnd w:id="2"/>
    </w:p>
    <w:p w14:paraId="294F9B45" w14:textId="77777777" w:rsidR="00F43B01" w:rsidRDefault="00F43B01">
      <w:pPr>
        <w:pStyle w:val="a9"/>
        <w:spacing w:before="0" w:beforeAutospacing="0" w:after="0" w:afterAutospacing="0" w:line="360" w:lineRule="auto"/>
        <w:ind w:firstLineChars="314" w:firstLine="879"/>
        <w:jc w:val="both"/>
        <w:rPr>
          <w:sz w:val="28"/>
          <w:szCs w:val="28"/>
        </w:rPr>
      </w:pPr>
    </w:p>
    <w:p w14:paraId="6E046E98" w14:textId="77777777" w:rsidR="00F43B01" w:rsidRDefault="00F43B01">
      <w:pPr>
        <w:pStyle w:val="a9"/>
        <w:spacing w:before="0" w:beforeAutospacing="0" w:after="0" w:afterAutospacing="0" w:line="360" w:lineRule="auto"/>
        <w:ind w:firstLineChars="314" w:firstLine="879"/>
        <w:jc w:val="both"/>
        <w:rPr>
          <w:sz w:val="28"/>
          <w:szCs w:val="28"/>
        </w:rPr>
      </w:pPr>
    </w:p>
    <w:p w14:paraId="3B13B6D4"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Государственное учреждение здравоохранения «Центр крови» (на примере Балашовского филиала Саратовской областной станции переливания крови) является стратегически важным медицинским объектом, наделенным функциями по заготовке, переработке, хранению и обеспечению безопасности донорской крови. В числе приоритетных направлений его работы — бесперебойное снабжение лечебно-профилактических учреждений (ЛПУ) региона качественными компонентами крови (эритроцитарной массой, свежезамороженной плазмой, тромбоцитами), организация массового донорства, а также проведение сложного комплекса лабораторных исследований на </w:t>
      </w:r>
      <w:proofErr w:type="spellStart"/>
      <w:r>
        <w:rPr>
          <w:sz w:val="28"/>
          <w:szCs w:val="28"/>
        </w:rPr>
        <w:t>гемотрансмиссивные</w:t>
      </w:r>
      <w:proofErr w:type="spellEnd"/>
      <w:r>
        <w:rPr>
          <w:sz w:val="28"/>
          <w:szCs w:val="28"/>
        </w:rPr>
        <w:t xml:space="preserve"> инфекции (ВИЧ, гепатиты В и С, сифилис).</w:t>
      </w:r>
    </w:p>
    <w:p w14:paraId="7E59B55C"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Контактная информация: </w:t>
      </w:r>
    </w:p>
    <w:p w14:paraId="528F7C2A"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Балашовский филиал ГУЗ «СОСПК» </w:t>
      </w:r>
    </w:p>
    <w:p w14:paraId="659B26E8"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Адрес: 410033, г. Саратов, ул. Гвардейская, д. 27.</w:t>
      </w:r>
    </w:p>
    <w:p w14:paraId="0C306F58"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Телефон: +7 (8452) 74-28-36.</w:t>
      </w:r>
    </w:p>
    <w:p w14:paraId="392C4D60"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E-mail: </w:t>
      </w:r>
    </w:p>
    <w:p w14:paraId="73A11D82"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В зоне ответственности учреждения находятся тысячи регулярных (кадровых) и первичных доноров, клинико-диагностические лаборатории, отдел экспедиции и специализированные хранилища с криокамерами. Ежедневно через станцию переливания проходят десятки литров биоматериала, что формирует колоссальный массив критически важных данных: сроки годности эритроцитов, результаты серологических анализов, статусы обязательного 180-дневного карантина плазмы. Эффективная </w:t>
      </w:r>
      <w:r>
        <w:rPr>
          <w:sz w:val="28"/>
          <w:szCs w:val="28"/>
        </w:rPr>
        <w:lastRenderedPageBreak/>
        <w:t xml:space="preserve">координация такого хозяйства и обеспечение абсолютной инфекционной безопасности реципиентов недостижимы без специализированного программного инструментария. Разработка информационной системы учета призвана устранить риск фатальных медицинских ошибок, исключить выдачу бракованной или просроченной крови и ускорить логистику компонентов за счет жестко структурированных реляционных баз данных. </w:t>
      </w:r>
      <w:r>
        <w:rPr>
          <w:rFonts w:eastAsia="SimSun"/>
          <w:sz w:val="28"/>
          <w:szCs w:val="28"/>
        </w:rPr>
        <w:t>Непосредственное развертывание разрабатываемой системы и автоматизация описанных рабочих процессов будут осуществляться на физической базе учреждения, внешний вид которого изображен на рисунке 1.</w:t>
      </w:r>
    </w:p>
    <w:p w14:paraId="06F608EE" w14:textId="77777777" w:rsidR="00F43B01" w:rsidRDefault="00F43B01">
      <w:pPr>
        <w:pStyle w:val="a9"/>
        <w:spacing w:before="0" w:beforeAutospacing="0" w:after="0" w:afterAutospacing="0" w:line="360" w:lineRule="auto"/>
        <w:ind w:firstLineChars="314" w:firstLine="879"/>
        <w:jc w:val="both"/>
        <w:rPr>
          <w:sz w:val="28"/>
          <w:szCs w:val="28"/>
        </w:rPr>
      </w:pPr>
    </w:p>
    <w:p w14:paraId="27C139F3" w14:textId="77777777" w:rsidR="00F43B01" w:rsidRDefault="00000000">
      <w:pPr>
        <w:pStyle w:val="a9"/>
        <w:spacing w:before="0" w:beforeAutospacing="0" w:after="0" w:afterAutospacing="0" w:line="360" w:lineRule="auto"/>
        <w:ind w:firstLineChars="314" w:firstLine="879"/>
        <w:jc w:val="center"/>
        <w:rPr>
          <w:sz w:val="28"/>
          <w:szCs w:val="28"/>
        </w:rPr>
      </w:pPr>
      <w:r>
        <w:rPr>
          <w:rFonts w:eastAsia="SimSun"/>
          <w:noProof/>
          <w:sz w:val="28"/>
          <w:szCs w:val="28"/>
        </w:rPr>
        <w:drawing>
          <wp:inline distT="0" distB="0" distL="114300" distR="114300" wp14:anchorId="1A666C42" wp14:editId="6653D6E6">
            <wp:extent cx="3390900" cy="2543175"/>
            <wp:effectExtent l="0" t="0" r="0" b="9525"/>
            <wp:docPr id="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IMG_256"/>
                    <pic:cNvPicPr>
                      <a:picLocks noChangeAspect="1"/>
                    </pic:cNvPicPr>
                  </pic:nvPicPr>
                  <pic:blipFill>
                    <a:blip r:embed="rId8"/>
                    <a:stretch>
                      <a:fillRect/>
                    </a:stretch>
                  </pic:blipFill>
                  <pic:spPr>
                    <a:xfrm>
                      <a:off x="0" y="0"/>
                      <a:ext cx="3390900" cy="2543175"/>
                    </a:xfrm>
                    <a:prstGeom prst="rect">
                      <a:avLst/>
                    </a:prstGeom>
                    <a:noFill/>
                    <a:ln w="9525">
                      <a:noFill/>
                    </a:ln>
                  </pic:spPr>
                </pic:pic>
              </a:graphicData>
            </a:graphic>
          </wp:inline>
        </w:drawing>
      </w:r>
    </w:p>
    <w:p w14:paraId="3AD8EE8D" w14:textId="77777777" w:rsidR="00F43B01" w:rsidRDefault="00000000">
      <w:pPr>
        <w:pStyle w:val="a9"/>
        <w:spacing w:before="0" w:beforeAutospacing="0" w:after="0" w:afterAutospacing="0" w:line="360" w:lineRule="auto"/>
        <w:ind w:firstLineChars="314" w:firstLine="879"/>
        <w:jc w:val="center"/>
        <w:rPr>
          <w:sz w:val="28"/>
          <w:szCs w:val="28"/>
        </w:rPr>
      </w:pPr>
      <w:r>
        <w:rPr>
          <w:sz w:val="28"/>
          <w:szCs w:val="28"/>
        </w:rPr>
        <w:t>Рисунок 1 — Здание Балашовского филиала станции переливания крови</w:t>
      </w:r>
    </w:p>
    <w:p w14:paraId="2F4477CE" w14:textId="77777777" w:rsidR="00F43B01" w:rsidRDefault="00F43B01">
      <w:pPr>
        <w:pStyle w:val="a9"/>
        <w:spacing w:before="0" w:beforeAutospacing="0" w:after="0" w:afterAutospacing="0" w:line="360" w:lineRule="auto"/>
        <w:ind w:firstLineChars="314" w:firstLine="879"/>
        <w:jc w:val="center"/>
        <w:rPr>
          <w:sz w:val="28"/>
          <w:szCs w:val="28"/>
        </w:rPr>
      </w:pPr>
    </w:p>
    <w:p w14:paraId="70B4F8D8" w14:textId="77777777" w:rsidR="00F43B01" w:rsidRDefault="00F43B01">
      <w:pPr>
        <w:pStyle w:val="a9"/>
        <w:spacing w:before="0" w:beforeAutospacing="0" w:after="0" w:afterAutospacing="0" w:line="360" w:lineRule="auto"/>
        <w:ind w:firstLineChars="314" w:firstLine="879"/>
        <w:jc w:val="center"/>
        <w:rPr>
          <w:sz w:val="28"/>
          <w:szCs w:val="28"/>
        </w:rPr>
      </w:pPr>
    </w:p>
    <w:p w14:paraId="69BB5C98" w14:textId="77777777" w:rsidR="00F43B01" w:rsidRDefault="00000000">
      <w:pPr>
        <w:pStyle w:val="2"/>
        <w:spacing w:before="0" w:after="0" w:line="360" w:lineRule="auto"/>
        <w:ind w:firstLineChars="314" w:firstLine="879"/>
        <w:rPr>
          <w:rFonts w:ascii="Times New Roman" w:hAnsi="Times New Roman" w:cs="Times New Roman"/>
        </w:rPr>
      </w:pPr>
      <w:bookmarkStart w:id="3" w:name="_Toc28440"/>
      <w:r>
        <w:rPr>
          <w:rFonts w:ascii="Times New Roman" w:hAnsi="Times New Roman" w:cs="Times New Roman"/>
          <w:color w:val="auto"/>
          <w:sz w:val="28"/>
          <w:szCs w:val="28"/>
        </w:rPr>
        <w:t>1.2 Структура организации</w:t>
      </w:r>
      <w:bookmarkEnd w:id="3"/>
    </w:p>
    <w:p w14:paraId="53DC233C" w14:textId="77777777" w:rsidR="00F43B01" w:rsidRDefault="00F43B01">
      <w:pPr>
        <w:pStyle w:val="a9"/>
        <w:spacing w:before="0" w:beforeAutospacing="0" w:after="0" w:afterAutospacing="0" w:line="360" w:lineRule="auto"/>
        <w:ind w:firstLineChars="314" w:firstLine="879"/>
        <w:jc w:val="both"/>
        <w:rPr>
          <w:sz w:val="28"/>
          <w:szCs w:val="28"/>
        </w:rPr>
      </w:pPr>
    </w:p>
    <w:p w14:paraId="3F40A3D7" w14:textId="77777777" w:rsidR="00F43B01" w:rsidRDefault="00F43B01">
      <w:pPr>
        <w:pStyle w:val="a9"/>
        <w:spacing w:before="0" w:beforeAutospacing="0" w:after="0" w:afterAutospacing="0" w:line="360" w:lineRule="auto"/>
        <w:ind w:firstLineChars="314" w:firstLine="879"/>
        <w:jc w:val="both"/>
        <w:rPr>
          <w:sz w:val="28"/>
          <w:szCs w:val="28"/>
        </w:rPr>
      </w:pPr>
    </w:p>
    <w:p w14:paraId="2DDA504A"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Учреждение осуществляет свою деятельность в строгом подчинении Министерству здравоохранения региона и Главному врачу областной станции переливания крови. Возглавляет филиал Заведующий, осуществляющий </w:t>
      </w:r>
      <w:r>
        <w:rPr>
          <w:sz w:val="28"/>
          <w:szCs w:val="28"/>
        </w:rPr>
        <w:lastRenderedPageBreak/>
        <w:t>прямое медицинское и административное руководство всеми профильными отделениями.</w:t>
      </w:r>
    </w:p>
    <w:p w14:paraId="2B46F0EA"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Ключевые структурные подразделения, задействованные в процессах, автоматизируемых разрабатываемой информационной системой, включают: </w:t>
      </w:r>
    </w:p>
    <w:p w14:paraId="5B95062A" w14:textId="77777777" w:rsidR="00F43B01" w:rsidRDefault="00000000">
      <w:pPr>
        <w:pStyle w:val="a9"/>
        <w:numPr>
          <w:ilvl w:val="0"/>
          <w:numId w:val="6"/>
        </w:numPr>
        <w:tabs>
          <w:tab w:val="clear" w:pos="420"/>
        </w:tabs>
        <w:spacing w:before="0" w:beforeAutospacing="0" w:after="0" w:afterAutospacing="0" w:line="360" w:lineRule="auto"/>
        <w:ind w:left="0" w:firstLineChars="314" w:firstLine="879"/>
        <w:jc w:val="both"/>
        <w:rPr>
          <w:sz w:val="28"/>
          <w:szCs w:val="28"/>
        </w:rPr>
      </w:pPr>
      <w:r>
        <w:rPr>
          <w:sz w:val="28"/>
          <w:szCs w:val="28"/>
        </w:rPr>
        <w:t xml:space="preserve">Руководство (Заведующий филиалом) — центр принятия решений, глобальный контроль инфекционной безопасности и аналитика по запасам компонентов крови. </w:t>
      </w:r>
    </w:p>
    <w:p w14:paraId="7F1A6C32" w14:textId="77777777" w:rsidR="00F43B01" w:rsidRDefault="00000000">
      <w:pPr>
        <w:pStyle w:val="a9"/>
        <w:numPr>
          <w:ilvl w:val="0"/>
          <w:numId w:val="6"/>
        </w:numPr>
        <w:tabs>
          <w:tab w:val="clear" w:pos="420"/>
        </w:tabs>
        <w:spacing w:before="0" w:beforeAutospacing="0" w:after="0" w:afterAutospacing="0" w:line="360" w:lineRule="auto"/>
        <w:ind w:left="0" w:firstLineChars="314" w:firstLine="879"/>
        <w:jc w:val="both"/>
        <w:rPr>
          <w:sz w:val="28"/>
          <w:szCs w:val="28"/>
        </w:rPr>
      </w:pPr>
      <w:r>
        <w:rPr>
          <w:sz w:val="28"/>
          <w:szCs w:val="28"/>
        </w:rPr>
        <w:t xml:space="preserve">Регистратура — первичное звено работы с донорами, заведение медицинских карт и проверка по единой базе временных и абсолютных отводов. </w:t>
      </w:r>
    </w:p>
    <w:p w14:paraId="33B5AC6E" w14:textId="77777777" w:rsidR="00F43B01" w:rsidRDefault="00000000">
      <w:pPr>
        <w:pStyle w:val="a9"/>
        <w:numPr>
          <w:ilvl w:val="0"/>
          <w:numId w:val="6"/>
        </w:numPr>
        <w:tabs>
          <w:tab w:val="clear" w:pos="420"/>
        </w:tabs>
        <w:spacing w:before="0" w:beforeAutospacing="0" w:after="0" w:afterAutospacing="0" w:line="360" w:lineRule="auto"/>
        <w:ind w:left="0" w:firstLineChars="314" w:firstLine="879"/>
        <w:jc w:val="both"/>
        <w:rPr>
          <w:sz w:val="28"/>
          <w:szCs w:val="28"/>
        </w:rPr>
      </w:pPr>
      <w:r>
        <w:rPr>
          <w:sz w:val="28"/>
          <w:szCs w:val="28"/>
        </w:rPr>
        <w:t xml:space="preserve">Кабинет врача-трансфузиолога — проведение медицинского осмотра, оценка показателей здоровья (гемоглобин, давление) и допуск донора к сдаче крови. </w:t>
      </w:r>
    </w:p>
    <w:p w14:paraId="5BA4D1F3" w14:textId="77777777" w:rsidR="00F43B01" w:rsidRDefault="00000000">
      <w:pPr>
        <w:pStyle w:val="a9"/>
        <w:numPr>
          <w:ilvl w:val="0"/>
          <w:numId w:val="6"/>
        </w:numPr>
        <w:tabs>
          <w:tab w:val="clear" w:pos="420"/>
        </w:tabs>
        <w:spacing w:before="0" w:beforeAutospacing="0" w:after="0" w:afterAutospacing="0" w:line="360" w:lineRule="auto"/>
        <w:ind w:left="0" w:firstLineChars="314" w:firstLine="879"/>
        <w:jc w:val="both"/>
        <w:rPr>
          <w:sz w:val="28"/>
          <w:szCs w:val="28"/>
        </w:rPr>
      </w:pPr>
      <w:r>
        <w:rPr>
          <w:sz w:val="28"/>
          <w:szCs w:val="28"/>
        </w:rPr>
        <w:t xml:space="preserve">Отделение заготовки крови (Зал донаций) — физический забор цельной крови и проведение аппаратного афереза (заготовка плазмы, тромбоцитов). </w:t>
      </w:r>
    </w:p>
    <w:p w14:paraId="5D1736E2" w14:textId="77777777" w:rsidR="00F43B01" w:rsidRDefault="00000000">
      <w:pPr>
        <w:pStyle w:val="a9"/>
        <w:numPr>
          <w:ilvl w:val="0"/>
          <w:numId w:val="6"/>
        </w:numPr>
        <w:tabs>
          <w:tab w:val="clear" w:pos="420"/>
        </w:tabs>
        <w:spacing w:before="0" w:beforeAutospacing="0" w:after="0" w:afterAutospacing="0" w:line="360" w:lineRule="auto"/>
        <w:ind w:left="0" w:firstLineChars="314" w:firstLine="879"/>
        <w:jc w:val="both"/>
        <w:rPr>
          <w:sz w:val="28"/>
          <w:szCs w:val="28"/>
        </w:rPr>
      </w:pPr>
      <w:r>
        <w:rPr>
          <w:sz w:val="28"/>
          <w:szCs w:val="28"/>
        </w:rPr>
        <w:t xml:space="preserve">Клинико-диагностическая лаборатория — проведение </w:t>
      </w:r>
      <w:proofErr w:type="spellStart"/>
      <w:r>
        <w:rPr>
          <w:sz w:val="28"/>
          <w:szCs w:val="28"/>
        </w:rPr>
        <w:t>иммуносерологических</w:t>
      </w:r>
      <w:proofErr w:type="spellEnd"/>
      <w:r>
        <w:rPr>
          <w:sz w:val="28"/>
          <w:szCs w:val="28"/>
        </w:rPr>
        <w:t xml:space="preserve"> исследований (группа крови, фенотип) и обязательный скрининг на </w:t>
      </w:r>
      <w:proofErr w:type="spellStart"/>
      <w:r>
        <w:rPr>
          <w:sz w:val="28"/>
          <w:szCs w:val="28"/>
        </w:rPr>
        <w:t>гемотрансмиссивные</w:t>
      </w:r>
      <w:proofErr w:type="spellEnd"/>
      <w:r>
        <w:rPr>
          <w:sz w:val="28"/>
          <w:szCs w:val="28"/>
        </w:rPr>
        <w:t xml:space="preserve"> инфекции (ВИЧ, гепатиты В и С, сифилис). </w:t>
      </w:r>
    </w:p>
    <w:p w14:paraId="5EA1739C" w14:textId="77777777" w:rsidR="00F43B01" w:rsidRDefault="00000000">
      <w:pPr>
        <w:pStyle w:val="a9"/>
        <w:numPr>
          <w:ilvl w:val="0"/>
          <w:numId w:val="6"/>
        </w:numPr>
        <w:tabs>
          <w:tab w:val="clear" w:pos="420"/>
        </w:tabs>
        <w:spacing w:before="0" w:beforeAutospacing="0" w:after="0" w:afterAutospacing="0" w:line="360" w:lineRule="auto"/>
        <w:ind w:left="0" w:firstLineChars="314" w:firstLine="879"/>
        <w:jc w:val="both"/>
        <w:rPr>
          <w:sz w:val="28"/>
          <w:szCs w:val="28"/>
        </w:rPr>
      </w:pPr>
      <w:r>
        <w:rPr>
          <w:sz w:val="28"/>
          <w:szCs w:val="28"/>
        </w:rPr>
        <w:t>Отдел хранения и выдачи (Склад / Экспедиция) — паспортизация компонентов, жесткий контроль 180-дневного карантина плазмы, мониторинг температурного режима холодильного оборудования и выдача безопасной продукции в лечебно-профилактические учреждения (ЛПУ).</w:t>
      </w:r>
    </w:p>
    <w:p w14:paraId="72DD1D02" w14:textId="77777777" w:rsidR="00F43B01" w:rsidRDefault="00000000">
      <w:pPr>
        <w:pStyle w:val="a9"/>
        <w:spacing w:before="0" w:beforeAutospacing="0" w:after="0" w:afterAutospacing="0" w:line="360" w:lineRule="auto"/>
        <w:ind w:firstLine="850"/>
        <w:jc w:val="both"/>
        <w:rPr>
          <w:sz w:val="28"/>
          <w:szCs w:val="28"/>
        </w:rPr>
      </w:pPr>
      <w:r>
        <w:rPr>
          <w:rFonts w:eastAsia="SimSun"/>
          <w:sz w:val="28"/>
          <w:szCs w:val="28"/>
        </w:rPr>
        <w:t>Для наглядного представления административного подчинения и маршрутизации рабочих процессов между отделами была сформирована организационная структура, представленная на рисунке 2.</w:t>
      </w:r>
    </w:p>
    <w:p w14:paraId="27AEC0CD" w14:textId="77777777" w:rsidR="00F43B01" w:rsidRDefault="00000000">
      <w:pPr>
        <w:pStyle w:val="a9"/>
        <w:spacing w:before="0" w:beforeAutospacing="0" w:after="0" w:afterAutospacing="0" w:line="360" w:lineRule="auto"/>
        <w:jc w:val="center"/>
        <w:rPr>
          <w:sz w:val="28"/>
          <w:szCs w:val="28"/>
        </w:rPr>
      </w:pPr>
      <w:r>
        <w:rPr>
          <w:noProof/>
          <w:sz w:val="28"/>
          <w:szCs w:val="28"/>
        </w:rPr>
        <w:lastRenderedPageBreak/>
        <w:drawing>
          <wp:inline distT="0" distB="0" distL="114300" distR="114300" wp14:anchorId="396814DD" wp14:editId="68F53DEC">
            <wp:extent cx="2971800" cy="5833110"/>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9"/>
                    <a:stretch>
                      <a:fillRect/>
                    </a:stretch>
                  </pic:blipFill>
                  <pic:spPr>
                    <a:xfrm>
                      <a:off x="0" y="0"/>
                      <a:ext cx="2977623" cy="5845141"/>
                    </a:xfrm>
                    <a:prstGeom prst="rect">
                      <a:avLst/>
                    </a:prstGeom>
                    <a:noFill/>
                    <a:ln>
                      <a:noFill/>
                    </a:ln>
                  </pic:spPr>
                </pic:pic>
              </a:graphicData>
            </a:graphic>
          </wp:inline>
        </w:drawing>
      </w:r>
    </w:p>
    <w:p w14:paraId="762741AD" w14:textId="77777777" w:rsidR="00F43B01" w:rsidRDefault="00000000">
      <w:pPr>
        <w:pStyle w:val="a9"/>
        <w:spacing w:before="0" w:beforeAutospacing="0" w:after="0" w:afterAutospacing="0" w:line="360" w:lineRule="auto"/>
        <w:jc w:val="center"/>
        <w:rPr>
          <w:sz w:val="28"/>
          <w:szCs w:val="28"/>
        </w:rPr>
      </w:pPr>
      <w:r>
        <w:rPr>
          <w:sz w:val="28"/>
          <w:szCs w:val="28"/>
        </w:rPr>
        <w:t>Рисунок 2 — Организационная структура Балашовского филиала ГУЗ «СОСПК»</w:t>
      </w:r>
    </w:p>
    <w:p w14:paraId="5B0F7571" w14:textId="77777777" w:rsidR="00F43B01" w:rsidRDefault="00F43B01">
      <w:pPr>
        <w:pStyle w:val="a9"/>
        <w:spacing w:before="0" w:beforeAutospacing="0" w:after="0" w:afterAutospacing="0" w:line="360" w:lineRule="auto"/>
        <w:jc w:val="center"/>
        <w:rPr>
          <w:sz w:val="28"/>
          <w:szCs w:val="28"/>
        </w:rPr>
      </w:pPr>
    </w:p>
    <w:p w14:paraId="7B1969F5" w14:textId="77777777" w:rsidR="00F43B01" w:rsidRDefault="00F43B01">
      <w:pPr>
        <w:pStyle w:val="a9"/>
        <w:spacing w:before="0" w:beforeAutospacing="0" w:after="0" w:afterAutospacing="0" w:line="360" w:lineRule="auto"/>
        <w:jc w:val="center"/>
        <w:rPr>
          <w:sz w:val="28"/>
          <w:szCs w:val="28"/>
        </w:rPr>
      </w:pPr>
    </w:p>
    <w:p w14:paraId="1902CA27" w14:textId="77777777" w:rsidR="00F43B01" w:rsidRDefault="00000000">
      <w:pPr>
        <w:pStyle w:val="2"/>
        <w:spacing w:before="0" w:after="0" w:line="360" w:lineRule="auto"/>
        <w:ind w:firstLineChars="314" w:firstLine="879"/>
        <w:rPr>
          <w:rFonts w:ascii="Times New Roman" w:hAnsi="Times New Roman" w:cs="Times New Roman"/>
          <w:color w:val="auto"/>
          <w:sz w:val="28"/>
          <w:szCs w:val="28"/>
        </w:rPr>
      </w:pPr>
      <w:bookmarkStart w:id="4" w:name="_Toc25188"/>
      <w:r>
        <w:rPr>
          <w:rFonts w:ascii="Times New Roman" w:hAnsi="Times New Roman" w:cs="Times New Roman"/>
          <w:color w:val="auto"/>
          <w:sz w:val="28"/>
          <w:szCs w:val="28"/>
        </w:rPr>
        <w:t>1.3 Выявление проблем и потребностей</w:t>
      </w:r>
      <w:bookmarkEnd w:id="4"/>
    </w:p>
    <w:p w14:paraId="1B11EE3F" w14:textId="77777777" w:rsidR="00F43B01" w:rsidRDefault="00F43B01">
      <w:pPr>
        <w:spacing w:line="360" w:lineRule="auto"/>
        <w:rPr>
          <w:rFonts w:ascii="Times New Roman" w:hAnsi="Times New Roman" w:cs="Times New Roman"/>
          <w:sz w:val="28"/>
          <w:szCs w:val="28"/>
        </w:rPr>
      </w:pPr>
    </w:p>
    <w:p w14:paraId="19EDA395" w14:textId="77777777" w:rsidR="00F43B01" w:rsidRDefault="00F43B01">
      <w:pPr>
        <w:spacing w:line="360" w:lineRule="auto"/>
        <w:rPr>
          <w:rFonts w:ascii="Times New Roman" w:hAnsi="Times New Roman" w:cs="Times New Roman"/>
          <w:sz w:val="28"/>
          <w:szCs w:val="28"/>
        </w:rPr>
      </w:pPr>
    </w:p>
    <w:p w14:paraId="4CA9438D"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Текущий анализ состояния процессов контроля за заготовкой, исследованием и движением компонентов донорской крови в учреждении </w:t>
      </w:r>
      <w:r>
        <w:rPr>
          <w:sz w:val="28"/>
          <w:szCs w:val="28"/>
        </w:rPr>
        <w:lastRenderedPageBreak/>
        <w:t>вскрыл ряд системных недостатков, ведущих к неоправданным затратам времени медицинского персонала и повышению риска критических ошибок:</w:t>
      </w:r>
    </w:p>
    <w:p w14:paraId="14914973" w14:textId="77777777" w:rsidR="00F43B01" w:rsidRDefault="00000000">
      <w:pPr>
        <w:pStyle w:val="a9"/>
        <w:numPr>
          <w:ilvl w:val="0"/>
          <w:numId w:val="7"/>
        </w:numPr>
        <w:spacing w:before="0" w:beforeAutospacing="0" w:after="0" w:afterAutospacing="0" w:line="360" w:lineRule="auto"/>
        <w:ind w:left="0" w:firstLine="851"/>
        <w:jc w:val="both"/>
        <w:rPr>
          <w:sz w:val="28"/>
          <w:szCs w:val="28"/>
        </w:rPr>
      </w:pPr>
      <w:r>
        <w:rPr>
          <w:rFonts w:eastAsia="SimSun"/>
          <w:sz w:val="28"/>
          <w:szCs w:val="28"/>
        </w:rPr>
        <w:t xml:space="preserve">Данные о донорах, результатах анализов и хранящихся пакетах крови (LOT) зачастую дублируются в бумажных журналах или ведутся в разрозненных электронных таблицах. Подобный подход недопустим в трансфузиологии: отслеживание обязательного 180-дневного периода </w:t>
      </w:r>
      <w:proofErr w:type="spellStart"/>
      <w:r>
        <w:rPr>
          <w:rFonts w:eastAsia="SimSun"/>
          <w:sz w:val="28"/>
          <w:szCs w:val="28"/>
        </w:rPr>
        <w:t>карантинизации</w:t>
      </w:r>
      <w:proofErr w:type="spellEnd"/>
      <w:r>
        <w:rPr>
          <w:rFonts w:eastAsia="SimSun"/>
          <w:sz w:val="28"/>
          <w:szCs w:val="28"/>
        </w:rPr>
        <w:t xml:space="preserve"> свежезамороженной плазмы ручным способом многократно повышает риск случайной выдачи потенциально инфицированного биоматериала.</w:t>
      </w:r>
    </w:p>
    <w:p w14:paraId="24BB705C" w14:textId="77777777" w:rsidR="00F43B01" w:rsidRDefault="00000000">
      <w:pPr>
        <w:pStyle w:val="a9"/>
        <w:numPr>
          <w:ilvl w:val="0"/>
          <w:numId w:val="7"/>
        </w:numPr>
        <w:spacing w:before="0" w:beforeAutospacing="0" w:after="0" w:afterAutospacing="0" w:line="360" w:lineRule="auto"/>
        <w:ind w:left="0" w:firstLine="851"/>
        <w:jc w:val="both"/>
        <w:rPr>
          <w:sz w:val="28"/>
          <w:szCs w:val="28"/>
        </w:rPr>
      </w:pPr>
      <w:r>
        <w:rPr>
          <w:sz w:val="28"/>
          <w:szCs w:val="28"/>
        </w:rPr>
        <w:t>Низкий уровень автоматизации документооборота. Медицинский персонал лишен механизма оперативного формирования актов выбраковки, сводных ведомостей и журналов выдачи компонентов для предоставления отчетности. Написание таких документов вручную снижает пропускную способность регистратуры и склада.</w:t>
      </w:r>
    </w:p>
    <w:p w14:paraId="45D23A03" w14:textId="77777777" w:rsidR="00F43B01" w:rsidRDefault="00000000">
      <w:pPr>
        <w:pStyle w:val="a9"/>
        <w:numPr>
          <w:ilvl w:val="0"/>
          <w:numId w:val="7"/>
        </w:numPr>
        <w:spacing w:before="0" w:beforeAutospacing="0" w:after="0" w:afterAutospacing="0" w:line="360" w:lineRule="auto"/>
        <w:ind w:left="0" w:firstLine="851"/>
        <w:jc w:val="both"/>
        <w:rPr>
          <w:sz w:val="28"/>
          <w:szCs w:val="28"/>
        </w:rPr>
      </w:pPr>
      <w:r>
        <w:rPr>
          <w:sz w:val="28"/>
          <w:szCs w:val="28"/>
        </w:rPr>
        <w:t>Сложность аналитической работы и контроля сроков годности. У руководства (заведующего филиалом) регулярно возникает потребность в мониторинге актуальных остатков крови по группам и резус-факторам, анализе динамики донаций и контроле статистики списаний (брака). При ручном учете агрегация подобных данных и выявление пакетов с истекающим сроком годности занимает колоссальное количество рабочего времени.</w:t>
      </w:r>
    </w:p>
    <w:p w14:paraId="2D084E99"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Внедрение унифицированного десктопного приложения на базе фреймворка WPF с централизованной реляционной СУБД MS SQL радикально решает эти проблемы. Разработанная система формирует принцип «единого окна», где каждая донация и полученный из нее компонент становятся строго отслеживаемыми цифровыми объектами. Интеграция жесткой бизнес-логики и автоматических блокировок на основе лабораторных исследований полностью нивелирует влияние человеческого фактора на безопасность гемотрансфузий.</w:t>
      </w:r>
    </w:p>
    <w:p w14:paraId="32BBFE54" w14:textId="77777777" w:rsidR="00F43B01" w:rsidRDefault="00F43B01">
      <w:pPr>
        <w:pStyle w:val="a9"/>
        <w:spacing w:before="0" w:beforeAutospacing="0" w:after="0" w:afterAutospacing="0" w:line="360" w:lineRule="auto"/>
        <w:ind w:firstLineChars="314" w:firstLine="879"/>
        <w:jc w:val="both"/>
        <w:rPr>
          <w:sz w:val="28"/>
          <w:szCs w:val="28"/>
        </w:rPr>
      </w:pPr>
    </w:p>
    <w:p w14:paraId="71189F93" w14:textId="77777777" w:rsidR="00F43B01" w:rsidRDefault="00000000">
      <w:pPr>
        <w:pStyle w:val="2"/>
        <w:spacing w:before="0" w:after="0" w:line="360" w:lineRule="auto"/>
        <w:ind w:firstLineChars="314" w:firstLine="879"/>
        <w:jc w:val="both"/>
        <w:rPr>
          <w:rFonts w:ascii="Times New Roman" w:hAnsi="Times New Roman" w:cs="Times New Roman"/>
          <w:color w:val="auto"/>
          <w:sz w:val="28"/>
          <w:szCs w:val="28"/>
        </w:rPr>
      </w:pPr>
      <w:bookmarkStart w:id="5" w:name="_Toc18994"/>
      <w:r>
        <w:rPr>
          <w:rFonts w:ascii="Times New Roman" w:hAnsi="Times New Roman" w:cs="Times New Roman"/>
          <w:color w:val="auto"/>
          <w:sz w:val="28"/>
          <w:szCs w:val="28"/>
        </w:rPr>
        <w:lastRenderedPageBreak/>
        <w:t>1.4 Актуальность разработки информационной системы</w:t>
      </w:r>
      <w:bookmarkEnd w:id="5"/>
    </w:p>
    <w:p w14:paraId="58AEBA0B" w14:textId="77777777" w:rsidR="00F43B01" w:rsidRDefault="00F43B01">
      <w:pPr>
        <w:spacing w:line="360" w:lineRule="auto"/>
        <w:rPr>
          <w:rFonts w:ascii="Times New Roman" w:hAnsi="Times New Roman" w:cs="Times New Roman"/>
          <w:sz w:val="28"/>
          <w:szCs w:val="28"/>
        </w:rPr>
      </w:pPr>
    </w:p>
    <w:p w14:paraId="42242AB6" w14:textId="77777777" w:rsidR="00F43B01" w:rsidRDefault="00F43B01">
      <w:pPr>
        <w:spacing w:line="360" w:lineRule="auto"/>
        <w:rPr>
          <w:rFonts w:ascii="Times New Roman" w:hAnsi="Times New Roman" w:cs="Times New Roman"/>
          <w:sz w:val="28"/>
          <w:szCs w:val="28"/>
        </w:rPr>
      </w:pPr>
    </w:p>
    <w:p w14:paraId="0087657B"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В условиях реализации национального проекта «Здравоохранение» и создания единого цифрового контура в сфере медицины, обеспечение прозрачности, оперативности и абсолютной безопасности учета донорской крови носит критический и безотлагательный характер. Региональные филиалы Службы крови нуждаются в специализированном программном решении, архитектура которого точно отражает реальную клиническую практику и бизнес-процессы медицинского персонала (регистраторов, врачей-трансфузиологов, лаборантов), избегая при этом перегрузки излишним функционалом тяжеловесных и дорогостоящих универсальных медицинских информационных систем (МИС).</w:t>
      </w:r>
    </w:p>
    <w:p w14:paraId="654CDF98"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Разрабатываемая информационная система создается с использованием фреймворка </w:t>
      </w:r>
      <w:proofErr w:type="spellStart"/>
      <w:r>
        <w:rPr>
          <w:sz w:val="28"/>
          <w:szCs w:val="28"/>
        </w:rPr>
        <w:t>Entity</w:t>
      </w:r>
      <w:proofErr w:type="spellEnd"/>
      <w:r>
        <w:rPr>
          <w:sz w:val="28"/>
          <w:szCs w:val="28"/>
        </w:rPr>
        <w:t xml:space="preserve"> Framework Core — передового инструмента объектно-реляционного отображения (O/RM), позволяющего сосредоточиться на строгой реализации сложной медицинской бизнес-логики и обеспечить высокую надежность транзакций при работе с реляционной базой данных. Клиентская часть представлена десктопным WPF-решением с применением паттерна постраничной навигации внутри единого окна (компоненты Frame и Page). Данный архитектурный подход гарантирует пользователю интуитивно понятный опыт взаимодействия, сопоставимый с современными веб-интерфейсами, обеспечивая при этом максимальную скорость отклика, повышенную защиту персональных данных и высокую производительность в изолированной локальной сети учреждения.</w:t>
      </w:r>
    </w:p>
    <w:p w14:paraId="512AC819"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Внедрение программного продукта позволит не только кардинально повысить качество текущего контроля за запасами </w:t>
      </w:r>
      <w:proofErr w:type="spellStart"/>
      <w:r>
        <w:rPr>
          <w:sz w:val="28"/>
          <w:szCs w:val="28"/>
        </w:rPr>
        <w:t>гемокомпонентов</w:t>
      </w:r>
      <w:proofErr w:type="spellEnd"/>
      <w:r>
        <w:rPr>
          <w:sz w:val="28"/>
          <w:szCs w:val="28"/>
        </w:rPr>
        <w:t xml:space="preserve"> и сроками их </w:t>
      </w:r>
      <w:proofErr w:type="spellStart"/>
      <w:r>
        <w:rPr>
          <w:sz w:val="28"/>
          <w:szCs w:val="28"/>
        </w:rPr>
        <w:t>карантинизации</w:t>
      </w:r>
      <w:proofErr w:type="spellEnd"/>
      <w:r>
        <w:rPr>
          <w:sz w:val="28"/>
          <w:szCs w:val="28"/>
        </w:rPr>
        <w:t xml:space="preserve">, но и предоставит руководству учреждения надежный аналитический инструмент для долгосрочного планирования. </w:t>
      </w:r>
      <w:r>
        <w:rPr>
          <w:sz w:val="28"/>
          <w:szCs w:val="28"/>
        </w:rPr>
        <w:lastRenderedPageBreak/>
        <w:t>Встроенные средства визуализации дадут возможность отслеживать исчерпывающую статистику по причинам списания биоматериалов (брака), оценивать динамику донорской активности и своевременно прогнозировать потребность в пополнении резервов склада дефицитными группами крови.</w:t>
      </w:r>
    </w:p>
    <w:p w14:paraId="714B5260"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71A43145" w14:textId="77777777" w:rsidR="00F43B01" w:rsidRDefault="00000000">
      <w:pPr>
        <w:pStyle w:val="1"/>
        <w:numPr>
          <w:ilvl w:val="0"/>
          <w:numId w:val="5"/>
        </w:numPr>
        <w:spacing w:before="0" w:after="0" w:line="360" w:lineRule="auto"/>
        <w:jc w:val="center"/>
        <w:rPr>
          <w:rFonts w:ascii="Times New Roman" w:hAnsi="Times New Roman" w:cs="Times New Roman"/>
          <w:color w:val="auto"/>
          <w:sz w:val="28"/>
          <w:szCs w:val="28"/>
        </w:rPr>
      </w:pPr>
      <w:bookmarkStart w:id="6" w:name="_Toc12901"/>
      <w:r>
        <w:rPr>
          <w:rFonts w:ascii="Times New Roman" w:hAnsi="Times New Roman" w:cs="Times New Roman"/>
          <w:color w:val="auto"/>
          <w:sz w:val="28"/>
          <w:szCs w:val="28"/>
        </w:rPr>
        <w:lastRenderedPageBreak/>
        <w:t>Постановка задач</w:t>
      </w:r>
      <w:bookmarkEnd w:id="6"/>
    </w:p>
    <w:p w14:paraId="430322C5" w14:textId="77777777" w:rsidR="00F43B01" w:rsidRDefault="00F43B01">
      <w:pPr>
        <w:pStyle w:val="a9"/>
        <w:spacing w:before="0" w:beforeAutospacing="0" w:after="0" w:afterAutospacing="0" w:line="360" w:lineRule="auto"/>
        <w:jc w:val="both"/>
        <w:rPr>
          <w:rFonts w:eastAsia="Microsoft YaHei"/>
          <w:sz w:val="28"/>
          <w:szCs w:val="28"/>
        </w:rPr>
      </w:pPr>
    </w:p>
    <w:p w14:paraId="6A59BF66" w14:textId="77777777" w:rsidR="00F43B01" w:rsidRDefault="00F43B01">
      <w:pPr>
        <w:pStyle w:val="a9"/>
        <w:spacing w:before="0" w:beforeAutospacing="0" w:after="0" w:afterAutospacing="0" w:line="360" w:lineRule="auto"/>
        <w:jc w:val="both"/>
        <w:rPr>
          <w:rFonts w:eastAsia="Microsoft YaHei"/>
          <w:sz w:val="28"/>
          <w:szCs w:val="28"/>
        </w:rPr>
      </w:pPr>
    </w:p>
    <w:p w14:paraId="1010921C" w14:textId="77777777" w:rsidR="00F43B01" w:rsidRDefault="00000000">
      <w:pPr>
        <w:pStyle w:val="2"/>
        <w:spacing w:before="0" w:after="0" w:line="360" w:lineRule="auto"/>
        <w:ind w:firstLineChars="303" w:firstLine="848"/>
        <w:jc w:val="both"/>
        <w:rPr>
          <w:rFonts w:ascii="Times New Roman" w:hAnsi="Times New Roman" w:cs="Times New Roman"/>
          <w:color w:val="auto"/>
          <w:sz w:val="28"/>
          <w:szCs w:val="28"/>
        </w:rPr>
      </w:pPr>
      <w:bookmarkStart w:id="7" w:name="_Toc11495"/>
      <w:r>
        <w:rPr>
          <w:rFonts w:ascii="Times New Roman" w:hAnsi="Times New Roman" w:cs="Times New Roman"/>
          <w:color w:val="auto"/>
          <w:sz w:val="28"/>
          <w:szCs w:val="28"/>
          <w:lang w:val="en-US"/>
        </w:rPr>
        <w:t xml:space="preserve">2.1. </w:t>
      </w:r>
      <w:r>
        <w:rPr>
          <w:rFonts w:ascii="Times New Roman" w:hAnsi="Times New Roman" w:cs="Times New Roman"/>
          <w:color w:val="auto"/>
          <w:sz w:val="28"/>
          <w:szCs w:val="28"/>
        </w:rPr>
        <w:t>Цели и задачи работы</w:t>
      </w:r>
      <w:bookmarkEnd w:id="7"/>
    </w:p>
    <w:p w14:paraId="66C1FEC8" w14:textId="77777777" w:rsidR="00F43B01" w:rsidRDefault="00F43B01">
      <w:pPr>
        <w:pStyle w:val="a9"/>
        <w:spacing w:before="0" w:beforeAutospacing="0" w:after="0" w:afterAutospacing="0" w:line="360" w:lineRule="auto"/>
        <w:ind w:firstLineChars="314" w:firstLine="879"/>
        <w:jc w:val="both"/>
        <w:rPr>
          <w:rFonts w:eastAsia="Microsoft YaHei"/>
          <w:sz w:val="28"/>
          <w:szCs w:val="28"/>
        </w:rPr>
      </w:pPr>
    </w:p>
    <w:p w14:paraId="3B582ADA" w14:textId="77777777" w:rsidR="00F43B01" w:rsidRDefault="00F43B01">
      <w:pPr>
        <w:pStyle w:val="a9"/>
        <w:spacing w:before="0" w:beforeAutospacing="0" w:after="0" w:afterAutospacing="0" w:line="360" w:lineRule="auto"/>
        <w:ind w:firstLineChars="314" w:firstLine="879"/>
        <w:jc w:val="both"/>
        <w:rPr>
          <w:rFonts w:eastAsia="Microsoft YaHei"/>
          <w:sz w:val="28"/>
          <w:szCs w:val="28"/>
        </w:rPr>
      </w:pPr>
    </w:p>
    <w:p w14:paraId="4070D220" w14:textId="77777777" w:rsidR="00F43B01" w:rsidRDefault="00000000">
      <w:pPr>
        <w:pStyle w:val="a9"/>
        <w:spacing w:before="0" w:beforeAutospacing="0" w:after="0" w:afterAutospacing="0" w:line="360" w:lineRule="auto"/>
        <w:ind w:firstLineChars="314" w:firstLine="879"/>
        <w:jc w:val="both"/>
        <w:rPr>
          <w:rFonts w:eastAsia="Microsoft YaHei"/>
          <w:sz w:val="28"/>
          <w:szCs w:val="28"/>
        </w:rPr>
      </w:pPr>
      <w:r>
        <w:rPr>
          <w:rFonts w:eastAsia="Microsoft YaHei"/>
          <w:sz w:val="28"/>
          <w:szCs w:val="28"/>
        </w:rPr>
        <w:t>Главной целью дипломного проектирования является разработка полнофункционального, производительного и интуитивно понятного Windows-приложения для автоматизации работы центра донорства крови, призванного повысить инфекционную безопасность гемотрансфузий и качество администрирования запасов в Балашовском филиале ГУЗ «СОСПК».</w:t>
      </w:r>
    </w:p>
    <w:p w14:paraId="4339E2CD" w14:textId="77777777" w:rsidR="00F43B01" w:rsidRDefault="00000000">
      <w:pPr>
        <w:pStyle w:val="a9"/>
        <w:spacing w:before="0" w:beforeAutospacing="0" w:after="0" w:afterAutospacing="0" w:line="360" w:lineRule="auto"/>
        <w:ind w:firstLineChars="314" w:firstLine="879"/>
        <w:jc w:val="both"/>
        <w:rPr>
          <w:rFonts w:eastAsia="Microsoft YaHei"/>
          <w:sz w:val="28"/>
          <w:szCs w:val="28"/>
        </w:rPr>
      </w:pPr>
      <w:r>
        <w:rPr>
          <w:rFonts w:eastAsia="Microsoft YaHei"/>
          <w:sz w:val="28"/>
          <w:szCs w:val="28"/>
        </w:rPr>
        <w:t xml:space="preserve">Для достижения декларированной цели поставлен следующий комплекс задач: — провести аудит текущего механизма заготовки, лабораторного исследования и </w:t>
      </w:r>
      <w:proofErr w:type="spellStart"/>
      <w:r>
        <w:rPr>
          <w:rFonts w:eastAsia="Microsoft YaHei"/>
          <w:sz w:val="28"/>
          <w:szCs w:val="28"/>
        </w:rPr>
        <w:t>карантинизации</w:t>
      </w:r>
      <w:proofErr w:type="spellEnd"/>
      <w:r>
        <w:rPr>
          <w:rFonts w:eastAsia="Microsoft YaHei"/>
          <w:sz w:val="28"/>
          <w:szCs w:val="28"/>
        </w:rPr>
        <w:t xml:space="preserve"> компонентов крови. — выполнить нормализацию данных и спроектировать надежную реляционную модель базы данных, охватывающую таблицы: </w:t>
      </w:r>
    </w:p>
    <w:p w14:paraId="1EBEAFC3" w14:textId="77777777" w:rsidR="00F43B01" w:rsidRDefault="00000000">
      <w:pPr>
        <w:pStyle w:val="a9"/>
        <w:spacing w:before="0" w:beforeAutospacing="0" w:after="0" w:afterAutospacing="0" w:line="360" w:lineRule="auto"/>
        <w:ind w:firstLineChars="314" w:firstLine="879"/>
        <w:jc w:val="both"/>
        <w:rPr>
          <w:rFonts w:eastAsia="SimSun"/>
          <w:sz w:val="28"/>
          <w:szCs w:val="28"/>
        </w:rPr>
      </w:pPr>
      <w:r>
        <w:rPr>
          <w:rFonts w:eastAsia="SimSun"/>
          <w:sz w:val="28"/>
          <w:szCs w:val="28"/>
        </w:rPr>
        <w:t xml:space="preserve">— выполнить нормализацию данных и спроектировать надежную реляционную модель базы данных, охватывающую таблицы: «Доноры», «Донации», «Компоненты крови», «Лабораторные исследования», «Журнал операций» и «Сотрудники». </w:t>
      </w:r>
    </w:p>
    <w:p w14:paraId="146984CA" w14:textId="77777777" w:rsidR="00F43B01" w:rsidRDefault="00000000">
      <w:pPr>
        <w:pStyle w:val="a9"/>
        <w:spacing w:before="0" w:beforeAutospacing="0" w:after="0" w:afterAutospacing="0" w:line="360" w:lineRule="auto"/>
        <w:ind w:firstLineChars="314" w:firstLine="879"/>
        <w:jc w:val="both"/>
        <w:rPr>
          <w:rFonts w:eastAsia="SimSun"/>
          <w:sz w:val="28"/>
          <w:szCs w:val="28"/>
        </w:rPr>
      </w:pPr>
      <w:r>
        <w:rPr>
          <w:rFonts w:eastAsia="SimSun"/>
          <w:sz w:val="28"/>
          <w:szCs w:val="28"/>
        </w:rPr>
        <w:t xml:space="preserve">— создать эргономичный пользовательский интерфейс в технологии Windows </w:t>
      </w:r>
      <w:proofErr w:type="spellStart"/>
      <w:r>
        <w:rPr>
          <w:rFonts w:eastAsia="SimSun"/>
          <w:sz w:val="28"/>
          <w:szCs w:val="28"/>
        </w:rPr>
        <w:t>Presentation</w:t>
      </w:r>
      <w:proofErr w:type="spellEnd"/>
      <w:r>
        <w:rPr>
          <w:rFonts w:eastAsia="SimSun"/>
          <w:sz w:val="28"/>
          <w:szCs w:val="28"/>
        </w:rPr>
        <w:t xml:space="preserve"> Foundation (WPF), используя единые глобальные словари стилей для обеспечения визуальной целостности. </w:t>
      </w:r>
    </w:p>
    <w:p w14:paraId="2F17EEA8" w14:textId="77777777" w:rsidR="00F43B01" w:rsidRDefault="00000000">
      <w:pPr>
        <w:pStyle w:val="a9"/>
        <w:spacing w:before="0" w:beforeAutospacing="0" w:after="0" w:afterAutospacing="0" w:line="360" w:lineRule="auto"/>
        <w:ind w:firstLineChars="314" w:firstLine="879"/>
        <w:jc w:val="both"/>
        <w:rPr>
          <w:rFonts w:eastAsia="SimSun"/>
          <w:sz w:val="28"/>
          <w:szCs w:val="28"/>
        </w:rPr>
      </w:pPr>
      <w:r>
        <w:rPr>
          <w:rFonts w:eastAsia="SimSun"/>
          <w:sz w:val="28"/>
          <w:szCs w:val="28"/>
        </w:rPr>
        <w:t>— реализовать слой доступа к данным и транзакционную логику посредством технологии объектно-реляционного отображения (</w:t>
      </w:r>
      <w:proofErr w:type="spellStart"/>
      <w:r>
        <w:rPr>
          <w:rFonts w:eastAsia="SimSun"/>
          <w:sz w:val="28"/>
          <w:szCs w:val="28"/>
        </w:rPr>
        <w:t>Entity</w:t>
      </w:r>
      <w:proofErr w:type="spellEnd"/>
      <w:r>
        <w:rPr>
          <w:rFonts w:eastAsia="SimSun"/>
          <w:sz w:val="28"/>
          <w:szCs w:val="28"/>
        </w:rPr>
        <w:t xml:space="preserve"> Framework Core). </w:t>
      </w:r>
    </w:p>
    <w:p w14:paraId="442B827D" w14:textId="77777777" w:rsidR="00F43B01" w:rsidRDefault="00000000">
      <w:pPr>
        <w:pStyle w:val="a9"/>
        <w:spacing w:before="0" w:beforeAutospacing="0" w:after="0" w:afterAutospacing="0" w:line="360" w:lineRule="auto"/>
        <w:ind w:firstLineChars="314" w:firstLine="879"/>
        <w:jc w:val="both"/>
        <w:rPr>
          <w:rFonts w:eastAsia="Microsoft YaHei"/>
          <w:sz w:val="28"/>
          <w:szCs w:val="28"/>
        </w:rPr>
      </w:pPr>
      <w:r>
        <w:rPr>
          <w:rFonts w:eastAsia="SimSun"/>
          <w:sz w:val="28"/>
          <w:szCs w:val="28"/>
        </w:rPr>
        <w:t>— осуществить программирование модулей генерации интерактивных аналитических панелей и экспорта медицинских ведомостей в формат электронных таблиц.</w:t>
      </w:r>
    </w:p>
    <w:p w14:paraId="5439DEFC" w14:textId="77777777" w:rsidR="00F43B01" w:rsidRDefault="00000000">
      <w:pPr>
        <w:pStyle w:val="2"/>
        <w:spacing w:before="0" w:after="0" w:line="360" w:lineRule="auto"/>
        <w:ind w:firstLineChars="314" w:firstLine="879"/>
        <w:jc w:val="both"/>
        <w:rPr>
          <w:rFonts w:ascii="Times New Roman" w:hAnsi="Times New Roman" w:cs="Times New Roman"/>
          <w:color w:val="auto"/>
          <w:sz w:val="28"/>
          <w:szCs w:val="28"/>
        </w:rPr>
      </w:pPr>
      <w:bookmarkStart w:id="8" w:name="_Toc11835"/>
      <w:r>
        <w:rPr>
          <w:rFonts w:ascii="Times New Roman" w:hAnsi="Times New Roman" w:cs="Times New Roman"/>
          <w:color w:val="auto"/>
          <w:sz w:val="28"/>
          <w:szCs w:val="28"/>
        </w:rPr>
        <w:lastRenderedPageBreak/>
        <w:t>2.2 Формулирование основных задач</w:t>
      </w:r>
      <w:bookmarkEnd w:id="8"/>
    </w:p>
    <w:p w14:paraId="4B2C40C3" w14:textId="77777777" w:rsidR="00F43B01" w:rsidRDefault="00F43B01">
      <w:pPr>
        <w:pStyle w:val="a9"/>
        <w:spacing w:before="0" w:beforeAutospacing="0" w:after="0" w:afterAutospacing="0" w:line="360" w:lineRule="auto"/>
        <w:ind w:firstLineChars="314" w:firstLine="879"/>
        <w:jc w:val="both"/>
        <w:rPr>
          <w:rFonts w:eastAsia="Microsoft YaHei"/>
          <w:sz w:val="28"/>
          <w:szCs w:val="28"/>
        </w:rPr>
      </w:pPr>
    </w:p>
    <w:p w14:paraId="7BBD6329" w14:textId="77777777" w:rsidR="00F43B01" w:rsidRDefault="00F43B01">
      <w:pPr>
        <w:pStyle w:val="a9"/>
        <w:spacing w:before="0" w:beforeAutospacing="0" w:after="0" w:afterAutospacing="0" w:line="360" w:lineRule="auto"/>
        <w:ind w:firstLineChars="314" w:firstLine="879"/>
        <w:jc w:val="both"/>
        <w:rPr>
          <w:rFonts w:eastAsia="Microsoft YaHei"/>
          <w:sz w:val="28"/>
          <w:szCs w:val="28"/>
        </w:rPr>
      </w:pPr>
    </w:p>
    <w:p w14:paraId="2B92126F" w14:textId="77777777" w:rsidR="00F43B01" w:rsidRDefault="00000000">
      <w:pPr>
        <w:pStyle w:val="a9"/>
        <w:spacing w:before="0" w:beforeAutospacing="0" w:after="0" w:afterAutospacing="0" w:line="360" w:lineRule="auto"/>
        <w:ind w:firstLineChars="314" w:firstLine="879"/>
        <w:jc w:val="both"/>
        <w:rPr>
          <w:rFonts w:eastAsia="Microsoft YaHei"/>
          <w:sz w:val="28"/>
          <w:szCs w:val="28"/>
        </w:rPr>
      </w:pPr>
      <w:r>
        <w:rPr>
          <w:rFonts w:eastAsia="Microsoft YaHei"/>
          <w:sz w:val="28"/>
          <w:szCs w:val="28"/>
        </w:rPr>
        <w:t>Ключевое требование к системе — создание электронной медицинской карты донора и обеспечение абсолютной прослеживаемости (</w:t>
      </w:r>
      <w:proofErr w:type="spellStart"/>
      <w:r>
        <w:rPr>
          <w:rFonts w:eastAsia="Microsoft YaHei"/>
          <w:sz w:val="28"/>
          <w:szCs w:val="28"/>
        </w:rPr>
        <w:t>traceability</w:t>
      </w:r>
      <w:proofErr w:type="spellEnd"/>
      <w:r>
        <w:rPr>
          <w:rFonts w:eastAsia="Microsoft YaHei"/>
          <w:sz w:val="28"/>
          <w:szCs w:val="28"/>
        </w:rPr>
        <w:t>) каждой донации. Каждой заготовленной единице крови должен автоматически присваиваться уникальный идентификатор партии (LOT-номер), строгая привязка к типу компонента (Эритроцитарная масса, Свежезамороженная плазма, Тромбоциты), объему, группе крови/резус-фактору, сроку годности и текущему статусу (На проверке, В наличии</w:t>
      </w:r>
      <w:proofErr w:type="gramStart"/>
      <w:r>
        <w:rPr>
          <w:rFonts w:eastAsia="Microsoft YaHei"/>
          <w:sz w:val="28"/>
          <w:szCs w:val="28"/>
        </w:rPr>
        <w:t>, На</w:t>
      </w:r>
      <w:proofErr w:type="gramEnd"/>
      <w:r>
        <w:rPr>
          <w:rFonts w:eastAsia="Microsoft YaHei"/>
          <w:sz w:val="28"/>
          <w:szCs w:val="28"/>
        </w:rPr>
        <w:t xml:space="preserve"> карантине, Выдано, Списано).</w:t>
      </w:r>
    </w:p>
    <w:p w14:paraId="1DD9ED97" w14:textId="77777777" w:rsidR="00F43B01" w:rsidRDefault="00000000">
      <w:pPr>
        <w:pStyle w:val="a9"/>
        <w:spacing w:before="0" w:beforeAutospacing="0" w:after="0" w:afterAutospacing="0" w:line="360" w:lineRule="auto"/>
        <w:ind w:firstLineChars="314" w:firstLine="879"/>
        <w:jc w:val="both"/>
        <w:rPr>
          <w:rFonts w:eastAsia="SimSun"/>
          <w:sz w:val="28"/>
          <w:szCs w:val="28"/>
        </w:rPr>
      </w:pPr>
      <w:r>
        <w:rPr>
          <w:rFonts w:eastAsia="SimSun"/>
          <w:sz w:val="28"/>
          <w:szCs w:val="28"/>
        </w:rPr>
        <w:t xml:space="preserve">Важнейший алгоритм системы — управление процессом 180-дневного карантина свежезамороженной плазмы. Программа должна на уровне бизнес-логики блокировать выдачу данного компонента в ЛПУ до тех пор, пока донор не пройдет повторное лабораторное обследование спустя полгода, а клинико-диагностическая лаборатория не подтвердит его отрицательный статус по всем </w:t>
      </w:r>
      <w:proofErr w:type="spellStart"/>
      <w:r>
        <w:rPr>
          <w:rFonts w:eastAsia="SimSun"/>
          <w:sz w:val="28"/>
          <w:szCs w:val="28"/>
        </w:rPr>
        <w:t>гемотрансмиссивным</w:t>
      </w:r>
      <w:proofErr w:type="spellEnd"/>
      <w:r>
        <w:rPr>
          <w:rFonts w:eastAsia="SimSun"/>
          <w:sz w:val="28"/>
          <w:szCs w:val="28"/>
        </w:rPr>
        <w:t xml:space="preserve"> инфекциям.</w:t>
      </w:r>
    </w:p>
    <w:p w14:paraId="4C7C7559" w14:textId="77777777" w:rsidR="00F43B01" w:rsidRDefault="00000000">
      <w:pPr>
        <w:pStyle w:val="a9"/>
        <w:spacing w:before="0" w:beforeAutospacing="0" w:after="0" w:afterAutospacing="0" w:line="360" w:lineRule="auto"/>
        <w:ind w:firstLineChars="314" w:firstLine="879"/>
        <w:jc w:val="both"/>
        <w:rPr>
          <w:rFonts w:eastAsia="Microsoft YaHei"/>
          <w:sz w:val="28"/>
          <w:szCs w:val="28"/>
        </w:rPr>
      </w:pPr>
      <w:r>
        <w:rPr>
          <w:rFonts w:eastAsia="Microsoft YaHei"/>
          <w:sz w:val="28"/>
          <w:szCs w:val="28"/>
        </w:rPr>
        <w:t xml:space="preserve">Также обязательным является создание защищенного функционала управления персоналом (CRUD-операции). Ввиду строгих требований к историчности медицинских данных, физическое удаление сотрудников из базы данных запрещено: реализован алгоритм «мягкого удаления» (Soft </w:t>
      </w:r>
      <w:proofErr w:type="spellStart"/>
      <w:r>
        <w:rPr>
          <w:rFonts w:eastAsia="Microsoft YaHei"/>
          <w:sz w:val="28"/>
          <w:szCs w:val="28"/>
        </w:rPr>
        <w:t>Delete</w:t>
      </w:r>
      <w:proofErr w:type="spellEnd"/>
      <w:r>
        <w:rPr>
          <w:rFonts w:eastAsia="Microsoft YaHei"/>
          <w:sz w:val="28"/>
          <w:szCs w:val="28"/>
        </w:rPr>
        <w:t>/Деактивация) с защитой от блокировки последней учетной записи администратора.</w:t>
      </w:r>
    </w:p>
    <w:p w14:paraId="5DAEB9B6" w14:textId="77777777" w:rsidR="00F43B01" w:rsidRDefault="00000000">
      <w:pPr>
        <w:pStyle w:val="a9"/>
        <w:spacing w:before="0" w:beforeAutospacing="0" w:after="0" w:afterAutospacing="0" w:line="360" w:lineRule="auto"/>
        <w:ind w:firstLineChars="314" w:firstLine="879"/>
        <w:jc w:val="both"/>
        <w:rPr>
          <w:rFonts w:eastAsia="Microsoft YaHei"/>
          <w:sz w:val="28"/>
          <w:szCs w:val="28"/>
        </w:rPr>
      </w:pPr>
      <w:r>
        <w:rPr>
          <w:rFonts w:eastAsia="Microsoft YaHei"/>
          <w:sz w:val="28"/>
          <w:szCs w:val="28"/>
        </w:rPr>
        <w:t xml:space="preserve">Помимо этого, мощный блок аналитики требует наличия функции формирования наглядных отчетов для руководства. Программа должна визуализировать актуальные остатки крови и статистику списаний (брака) с помощью интерактивных графиков, а также уметь выгружать </w:t>
      </w:r>
      <w:proofErr w:type="spellStart"/>
      <w:r>
        <w:rPr>
          <w:rFonts w:eastAsia="Microsoft YaHei"/>
          <w:sz w:val="28"/>
          <w:szCs w:val="28"/>
        </w:rPr>
        <w:t>многокритериально</w:t>
      </w:r>
      <w:proofErr w:type="spellEnd"/>
      <w:r>
        <w:rPr>
          <w:rFonts w:eastAsia="Microsoft YaHei"/>
          <w:sz w:val="28"/>
          <w:szCs w:val="28"/>
        </w:rPr>
        <w:t xml:space="preserve"> отфильтрованные данные (например, «Журнал выдачи и списания за месяц») в структурированный файл MS Excel для последующего предоставления в вышестоящие контролирующие органы.</w:t>
      </w:r>
      <w:r>
        <w:rPr>
          <w:rFonts w:eastAsia="Microsoft YaHei"/>
          <w:sz w:val="28"/>
          <w:szCs w:val="28"/>
        </w:rPr>
        <w:br w:type="page"/>
      </w:r>
    </w:p>
    <w:p w14:paraId="131767EB" w14:textId="77777777" w:rsidR="00F43B01" w:rsidRDefault="00000000">
      <w:pPr>
        <w:pStyle w:val="1"/>
        <w:spacing w:before="0" w:after="0" w:line="360" w:lineRule="auto"/>
        <w:jc w:val="center"/>
        <w:rPr>
          <w:rFonts w:ascii="Times New Roman" w:hAnsi="Times New Roman" w:cs="Times New Roman"/>
          <w:color w:val="auto"/>
          <w:sz w:val="28"/>
          <w:szCs w:val="28"/>
        </w:rPr>
      </w:pPr>
      <w:bookmarkStart w:id="9" w:name="_Toc31010"/>
      <w:r>
        <w:rPr>
          <w:rFonts w:ascii="Times New Roman" w:hAnsi="Times New Roman" w:cs="Times New Roman"/>
          <w:color w:val="auto"/>
          <w:sz w:val="28"/>
          <w:szCs w:val="28"/>
        </w:rPr>
        <w:lastRenderedPageBreak/>
        <w:t>3. Обоснование проектных решений по видам обеспечения</w:t>
      </w:r>
      <w:bookmarkEnd w:id="9"/>
    </w:p>
    <w:p w14:paraId="03FA4BF6" w14:textId="77777777" w:rsidR="00F43B01" w:rsidRDefault="00F43B01">
      <w:pPr>
        <w:spacing w:line="360" w:lineRule="auto"/>
      </w:pPr>
    </w:p>
    <w:p w14:paraId="3440C893" w14:textId="77777777" w:rsidR="00F43B01" w:rsidRDefault="00F43B01">
      <w:pPr>
        <w:spacing w:line="360" w:lineRule="auto"/>
      </w:pPr>
    </w:p>
    <w:p w14:paraId="345B8FB0" w14:textId="77777777" w:rsidR="00F43B01" w:rsidRDefault="00000000">
      <w:pPr>
        <w:pStyle w:val="2"/>
        <w:spacing w:before="0" w:after="0" w:line="360" w:lineRule="auto"/>
        <w:ind w:firstLineChars="314" w:firstLine="879"/>
        <w:jc w:val="both"/>
        <w:rPr>
          <w:rFonts w:ascii="Times New Roman" w:hAnsi="Times New Roman" w:cs="Times New Roman"/>
          <w:color w:val="auto"/>
          <w:sz w:val="28"/>
          <w:szCs w:val="28"/>
        </w:rPr>
      </w:pPr>
      <w:bookmarkStart w:id="10" w:name="_Toc1908"/>
      <w:r>
        <w:rPr>
          <w:rFonts w:ascii="Times New Roman" w:hAnsi="Times New Roman" w:cs="Times New Roman"/>
          <w:color w:val="auto"/>
          <w:sz w:val="28"/>
          <w:szCs w:val="28"/>
        </w:rPr>
        <w:t>3.1 Технические средства организации</w:t>
      </w:r>
      <w:bookmarkEnd w:id="10"/>
    </w:p>
    <w:p w14:paraId="37A41613" w14:textId="77777777" w:rsidR="00F43B01" w:rsidRDefault="00F43B01">
      <w:pPr>
        <w:pStyle w:val="a9"/>
        <w:spacing w:before="0" w:beforeAutospacing="0" w:after="0" w:afterAutospacing="0" w:line="360" w:lineRule="auto"/>
        <w:ind w:firstLineChars="314" w:firstLine="879"/>
        <w:jc w:val="both"/>
        <w:rPr>
          <w:sz w:val="28"/>
          <w:szCs w:val="28"/>
        </w:rPr>
      </w:pPr>
    </w:p>
    <w:p w14:paraId="2CEFA727" w14:textId="77777777" w:rsidR="00F43B01" w:rsidRDefault="00F43B01">
      <w:pPr>
        <w:pStyle w:val="a9"/>
        <w:spacing w:before="0" w:beforeAutospacing="0" w:after="0" w:afterAutospacing="0" w:line="360" w:lineRule="auto"/>
        <w:ind w:firstLineChars="314" w:firstLine="879"/>
        <w:jc w:val="both"/>
        <w:rPr>
          <w:sz w:val="28"/>
          <w:szCs w:val="28"/>
        </w:rPr>
      </w:pPr>
    </w:p>
    <w:p w14:paraId="00EC4B41"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Для успешного развертывания и бесперебойной эксплуатации разработанной информационной системы техническая база Балашовского филиала ГУЗ «СОСПК» обладает всеми необходимыми вычислительными мощностями. Локальная вычислительная сеть (ЛВС) учреждения построена на базе гигабитного Ethernet, объединяющего автоматизированные рабочие места (АРМ) медицинского персонала с центральным серверным узлом. В соответствии с требованиями Федерального закона №152-ФЗ «О персональных данных» и нормами сохранения медицинской тайны, серверный сегмент </w:t>
      </w:r>
      <w:proofErr w:type="spellStart"/>
      <w:r>
        <w:rPr>
          <w:sz w:val="28"/>
          <w:szCs w:val="28"/>
        </w:rPr>
        <w:t>аппаратно</w:t>
      </w:r>
      <w:proofErr w:type="spellEnd"/>
      <w:r>
        <w:rPr>
          <w:sz w:val="28"/>
          <w:szCs w:val="28"/>
        </w:rPr>
        <w:t xml:space="preserve"> изолирован от публичных сетей (Интернета) для предотвращения утечек информации о донорах. </w:t>
      </w:r>
      <w:r>
        <w:rPr>
          <w:rFonts w:eastAsia="SimSun"/>
          <w:sz w:val="28"/>
          <w:szCs w:val="28"/>
        </w:rPr>
        <w:t>Детальная спецификация вычислительной техники, распределенной по отделам учреждения, представлена в таблице 1.</w:t>
      </w:r>
    </w:p>
    <w:p w14:paraId="040FA60D" w14:textId="77777777" w:rsidR="00F43B01" w:rsidRDefault="00000000">
      <w:pPr>
        <w:pStyle w:val="a9"/>
        <w:spacing w:before="0" w:beforeAutospacing="0" w:after="0" w:afterAutospacing="0" w:line="360" w:lineRule="auto"/>
        <w:jc w:val="both"/>
        <w:rPr>
          <w:sz w:val="28"/>
          <w:szCs w:val="28"/>
        </w:rPr>
      </w:pPr>
      <w:r>
        <w:rPr>
          <w:sz w:val="28"/>
          <w:szCs w:val="28"/>
        </w:rPr>
        <w:t>Таблица 1 — Аппаратное обеспечение структурных подразделений Центра крови</w:t>
      </w:r>
    </w:p>
    <w:tbl>
      <w:tblPr>
        <w:tblStyle w:val="aa"/>
        <w:tblW w:w="0" w:type="auto"/>
        <w:tblLook w:val="04A0" w:firstRow="1" w:lastRow="0" w:firstColumn="1" w:lastColumn="0" w:noHBand="0" w:noVBand="1"/>
      </w:tblPr>
      <w:tblGrid>
        <w:gridCol w:w="3231"/>
        <w:gridCol w:w="6115"/>
      </w:tblGrid>
      <w:tr w:rsidR="00F43B01" w14:paraId="2AC9B70F" w14:textId="77777777">
        <w:tc>
          <w:tcPr>
            <w:tcW w:w="0" w:type="auto"/>
            <w:vAlign w:val="center"/>
          </w:tcPr>
          <w:p w14:paraId="6762055B" w14:textId="77777777" w:rsidR="00F43B01" w:rsidRDefault="00000000">
            <w:pPr>
              <w:spacing w:line="360" w:lineRule="auto"/>
              <w:jc w:val="center"/>
              <w:rPr>
                <w:rFonts w:ascii="Times New Roman" w:hAnsi="Times New Roman" w:cs="Times New Roman"/>
                <w:sz w:val="28"/>
                <w:szCs w:val="28"/>
              </w:rPr>
            </w:pPr>
            <w:proofErr w:type="spellStart"/>
            <w:r>
              <w:rPr>
                <w:rStyle w:val="a4"/>
                <w:rFonts w:ascii="Times New Roman" w:eastAsia="sans-serif" w:hAnsi="Times New Roman" w:cs="Times New Roman"/>
                <w:b w:val="0"/>
                <w:bCs w:val="0"/>
                <w:color w:val="1F1F1F"/>
                <w:sz w:val="28"/>
                <w:szCs w:val="28"/>
                <w:lang w:val="en-US" w:eastAsia="zh-CN" w:bidi="ar"/>
              </w:rPr>
              <w:t>Оборудование</w:t>
            </w:r>
            <w:proofErr w:type="spellEnd"/>
          </w:p>
        </w:tc>
        <w:tc>
          <w:tcPr>
            <w:tcW w:w="0" w:type="auto"/>
            <w:vAlign w:val="center"/>
          </w:tcPr>
          <w:p w14:paraId="36746815" w14:textId="77777777" w:rsidR="00F43B01" w:rsidRDefault="00000000">
            <w:pPr>
              <w:spacing w:line="360" w:lineRule="auto"/>
              <w:jc w:val="center"/>
              <w:rPr>
                <w:rFonts w:ascii="Times New Roman" w:hAnsi="Times New Roman" w:cs="Times New Roman"/>
                <w:sz w:val="28"/>
                <w:szCs w:val="28"/>
              </w:rPr>
            </w:pPr>
            <w:proofErr w:type="spellStart"/>
            <w:r>
              <w:rPr>
                <w:rStyle w:val="a4"/>
                <w:rFonts w:ascii="Times New Roman" w:eastAsia="sans-serif" w:hAnsi="Times New Roman" w:cs="Times New Roman"/>
                <w:b w:val="0"/>
                <w:bCs w:val="0"/>
                <w:color w:val="1F1F1F"/>
                <w:sz w:val="28"/>
                <w:szCs w:val="28"/>
                <w:lang w:val="en-US" w:eastAsia="zh-CN" w:bidi="ar"/>
              </w:rPr>
              <w:t>Описание</w:t>
            </w:r>
            <w:proofErr w:type="spellEnd"/>
          </w:p>
        </w:tc>
      </w:tr>
      <w:tr w:rsidR="00F43B01" w14:paraId="0593448B" w14:textId="77777777">
        <w:tc>
          <w:tcPr>
            <w:tcW w:w="0" w:type="auto"/>
            <w:vAlign w:val="center"/>
          </w:tcPr>
          <w:p w14:paraId="17809497" w14:textId="77777777" w:rsidR="00F43B01" w:rsidRDefault="00000000">
            <w:pPr>
              <w:spacing w:line="360" w:lineRule="auto"/>
              <w:rPr>
                <w:rFonts w:ascii="Times New Roman" w:hAnsi="Times New Roman" w:cs="Times New Roman"/>
                <w:sz w:val="28"/>
                <w:szCs w:val="28"/>
              </w:rPr>
            </w:pPr>
            <w:proofErr w:type="spellStart"/>
            <w:r>
              <w:rPr>
                <w:rFonts w:ascii="Times New Roman" w:eastAsia="sans-serif" w:hAnsi="Times New Roman" w:cs="Times New Roman"/>
                <w:color w:val="1F1F1F"/>
                <w:sz w:val="28"/>
                <w:szCs w:val="28"/>
                <w:lang w:val="en-US" w:eastAsia="zh-CN" w:bidi="ar"/>
              </w:rPr>
              <w:t>Сервер</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баз</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данных</w:t>
            </w:r>
            <w:proofErr w:type="spellEnd"/>
          </w:p>
        </w:tc>
        <w:tc>
          <w:tcPr>
            <w:tcW w:w="0" w:type="auto"/>
            <w:vAlign w:val="center"/>
          </w:tcPr>
          <w:p w14:paraId="3AD12C0A" w14:textId="77777777" w:rsidR="00F43B01" w:rsidRDefault="00000000">
            <w:pPr>
              <w:spacing w:line="360" w:lineRule="auto"/>
              <w:rPr>
                <w:rFonts w:ascii="Times New Roman" w:hAnsi="Times New Roman" w:cs="Times New Roman"/>
                <w:sz w:val="28"/>
                <w:szCs w:val="28"/>
              </w:rPr>
            </w:pPr>
            <w:r>
              <w:rPr>
                <w:rFonts w:ascii="Times New Roman" w:eastAsia="sans-serif" w:hAnsi="Times New Roman" w:cs="Times New Roman"/>
                <w:color w:val="1F1F1F"/>
                <w:sz w:val="28"/>
                <w:szCs w:val="28"/>
                <w:lang w:eastAsia="zh-CN" w:bidi="ar"/>
              </w:rPr>
              <w:t xml:space="preserve">Процессор </w:t>
            </w:r>
            <w:r>
              <w:rPr>
                <w:rFonts w:ascii="Times New Roman" w:eastAsia="sans-serif" w:hAnsi="Times New Roman" w:cs="Times New Roman"/>
                <w:color w:val="1F1F1F"/>
                <w:sz w:val="28"/>
                <w:szCs w:val="28"/>
                <w:lang w:val="en-US" w:eastAsia="zh-CN" w:bidi="ar"/>
              </w:rPr>
              <w:t>AMD</w:t>
            </w:r>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EPYC</w:t>
            </w:r>
            <w:r>
              <w:rPr>
                <w:rFonts w:ascii="Times New Roman" w:eastAsia="sans-serif" w:hAnsi="Times New Roman" w:cs="Times New Roman"/>
                <w:color w:val="1F1F1F"/>
                <w:sz w:val="28"/>
                <w:szCs w:val="28"/>
                <w:lang w:eastAsia="zh-CN" w:bidi="ar"/>
              </w:rPr>
              <w:t xml:space="preserve"> 7302</w:t>
            </w:r>
            <w:r>
              <w:rPr>
                <w:rFonts w:ascii="Times New Roman" w:eastAsia="sans-serif" w:hAnsi="Times New Roman" w:cs="Times New Roman"/>
                <w:color w:val="1F1F1F"/>
                <w:sz w:val="28"/>
                <w:szCs w:val="28"/>
                <w:lang w:val="en-US" w:eastAsia="zh-CN" w:bidi="ar"/>
              </w:rPr>
              <w:t>P</w:t>
            </w:r>
            <w:r>
              <w:rPr>
                <w:rFonts w:ascii="Times New Roman" w:eastAsia="sans-serif" w:hAnsi="Times New Roman" w:cs="Times New Roman"/>
                <w:color w:val="1F1F1F"/>
                <w:sz w:val="28"/>
                <w:szCs w:val="28"/>
                <w:lang w:eastAsia="zh-CN" w:bidi="ar"/>
              </w:rPr>
              <w:t xml:space="preserve">, 64 ГБ </w:t>
            </w:r>
            <w:r>
              <w:rPr>
                <w:rFonts w:ascii="Times New Roman" w:eastAsia="sans-serif" w:hAnsi="Times New Roman" w:cs="Times New Roman"/>
                <w:color w:val="1F1F1F"/>
                <w:sz w:val="28"/>
                <w:szCs w:val="28"/>
                <w:lang w:val="en-US" w:eastAsia="zh-CN" w:bidi="ar"/>
              </w:rPr>
              <w:t>ECC</w:t>
            </w:r>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RAM</w:t>
            </w:r>
            <w:r>
              <w:rPr>
                <w:rFonts w:ascii="Times New Roman" w:eastAsia="sans-serif" w:hAnsi="Times New Roman" w:cs="Times New Roman"/>
                <w:color w:val="1F1F1F"/>
                <w:sz w:val="28"/>
                <w:szCs w:val="28"/>
                <w:lang w:eastAsia="zh-CN" w:bidi="ar"/>
              </w:rPr>
              <w:t xml:space="preserve">, Дисковый массив </w:t>
            </w:r>
            <w:proofErr w:type="spellStart"/>
            <w:r>
              <w:rPr>
                <w:rFonts w:ascii="Times New Roman" w:eastAsia="sans-serif" w:hAnsi="Times New Roman" w:cs="Times New Roman"/>
                <w:color w:val="1F1F1F"/>
                <w:sz w:val="28"/>
                <w:szCs w:val="28"/>
                <w:lang w:val="en-US" w:eastAsia="zh-CN" w:bidi="ar"/>
              </w:rPr>
              <w:t>NVMe</w:t>
            </w:r>
            <w:proofErr w:type="spellEnd"/>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RAID</w:t>
            </w:r>
            <w:r>
              <w:rPr>
                <w:rFonts w:ascii="Times New Roman" w:eastAsia="sans-serif" w:hAnsi="Times New Roman" w:cs="Times New Roman"/>
                <w:color w:val="1F1F1F"/>
                <w:sz w:val="28"/>
                <w:szCs w:val="28"/>
                <w:lang w:eastAsia="zh-CN" w:bidi="ar"/>
              </w:rPr>
              <w:t xml:space="preserve"> 1, 4 ТБ.</w:t>
            </w:r>
          </w:p>
        </w:tc>
      </w:tr>
      <w:tr w:rsidR="00F43B01" w14:paraId="4230A137" w14:textId="77777777">
        <w:tc>
          <w:tcPr>
            <w:tcW w:w="0" w:type="auto"/>
            <w:vAlign w:val="center"/>
          </w:tcPr>
          <w:p w14:paraId="7DB931DA" w14:textId="77777777" w:rsidR="00F43B01" w:rsidRDefault="00000000">
            <w:pPr>
              <w:spacing w:line="360" w:lineRule="auto"/>
              <w:rPr>
                <w:rFonts w:ascii="Times New Roman" w:hAnsi="Times New Roman" w:cs="Times New Roman"/>
                <w:sz w:val="28"/>
                <w:szCs w:val="28"/>
              </w:rPr>
            </w:pPr>
            <w:proofErr w:type="spellStart"/>
            <w:r>
              <w:rPr>
                <w:rFonts w:ascii="Times New Roman" w:eastAsia="sans-serif" w:hAnsi="Times New Roman" w:cs="Times New Roman"/>
                <w:color w:val="1F1F1F"/>
                <w:sz w:val="28"/>
                <w:szCs w:val="28"/>
                <w:lang w:val="en-US" w:eastAsia="zh-CN" w:bidi="ar"/>
              </w:rPr>
              <w:t>Рабочие</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станции</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администраторов</w:t>
            </w:r>
            <w:proofErr w:type="spellEnd"/>
          </w:p>
        </w:tc>
        <w:tc>
          <w:tcPr>
            <w:tcW w:w="0" w:type="auto"/>
            <w:vAlign w:val="center"/>
          </w:tcPr>
          <w:p w14:paraId="44BA8297" w14:textId="77777777" w:rsidR="00F43B01" w:rsidRDefault="00000000">
            <w:pPr>
              <w:spacing w:line="360" w:lineRule="auto"/>
              <w:rPr>
                <w:rFonts w:ascii="Times New Roman" w:hAnsi="Times New Roman" w:cs="Times New Roman"/>
                <w:sz w:val="28"/>
                <w:szCs w:val="28"/>
              </w:rPr>
            </w:pPr>
            <w:r>
              <w:rPr>
                <w:rFonts w:ascii="Times New Roman" w:eastAsia="sans-serif" w:hAnsi="Times New Roman" w:cs="Times New Roman"/>
                <w:color w:val="1F1F1F"/>
                <w:sz w:val="28"/>
                <w:szCs w:val="28"/>
                <w:lang w:val="en-US" w:eastAsia="zh-CN" w:bidi="ar"/>
              </w:rPr>
              <w:t>Intel</w:t>
            </w:r>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Core</w:t>
            </w:r>
            <w:r>
              <w:rPr>
                <w:rFonts w:ascii="Times New Roman" w:eastAsia="sans-serif" w:hAnsi="Times New Roman" w:cs="Times New Roman"/>
                <w:color w:val="1F1F1F"/>
                <w:sz w:val="28"/>
                <w:szCs w:val="28"/>
                <w:lang w:eastAsia="zh-CN" w:bidi="ar"/>
              </w:rPr>
              <w:t xml:space="preserve"> </w:t>
            </w:r>
            <w:proofErr w:type="spellStart"/>
            <w:r>
              <w:rPr>
                <w:rFonts w:ascii="Times New Roman" w:eastAsia="sans-serif" w:hAnsi="Times New Roman" w:cs="Times New Roman"/>
                <w:color w:val="1F1F1F"/>
                <w:sz w:val="28"/>
                <w:szCs w:val="28"/>
                <w:lang w:val="en-US" w:eastAsia="zh-CN" w:bidi="ar"/>
              </w:rPr>
              <w:t>i</w:t>
            </w:r>
            <w:proofErr w:type="spellEnd"/>
            <w:r>
              <w:rPr>
                <w:rFonts w:ascii="Times New Roman" w:eastAsia="sans-serif" w:hAnsi="Times New Roman" w:cs="Times New Roman"/>
                <w:color w:val="1F1F1F"/>
                <w:sz w:val="28"/>
                <w:szCs w:val="28"/>
                <w:lang w:eastAsia="zh-CN" w:bidi="ar"/>
              </w:rPr>
              <w:t xml:space="preserve">5 / </w:t>
            </w:r>
            <w:r>
              <w:rPr>
                <w:rFonts w:ascii="Times New Roman" w:eastAsia="sans-serif" w:hAnsi="Times New Roman" w:cs="Times New Roman"/>
                <w:color w:val="1F1F1F"/>
                <w:sz w:val="28"/>
                <w:szCs w:val="28"/>
                <w:lang w:val="en-US" w:eastAsia="zh-CN" w:bidi="ar"/>
              </w:rPr>
              <w:t>Ryzen</w:t>
            </w:r>
            <w:r>
              <w:rPr>
                <w:rFonts w:ascii="Times New Roman" w:eastAsia="sans-serif" w:hAnsi="Times New Roman" w:cs="Times New Roman"/>
                <w:color w:val="1F1F1F"/>
                <w:sz w:val="28"/>
                <w:szCs w:val="28"/>
                <w:lang w:eastAsia="zh-CN" w:bidi="ar"/>
              </w:rPr>
              <w:t xml:space="preserve"> 5, 16 ГБ </w:t>
            </w:r>
            <w:r>
              <w:rPr>
                <w:rFonts w:ascii="Times New Roman" w:eastAsia="sans-serif" w:hAnsi="Times New Roman" w:cs="Times New Roman"/>
                <w:color w:val="1F1F1F"/>
                <w:sz w:val="28"/>
                <w:szCs w:val="28"/>
                <w:lang w:val="en-US" w:eastAsia="zh-CN" w:bidi="ar"/>
              </w:rPr>
              <w:t>RAM</w:t>
            </w:r>
            <w:r>
              <w:rPr>
                <w:rFonts w:ascii="Times New Roman" w:eastAsia="sans-serif" w:hAnsi="Times New Roman" w:cs="Times New Roman"/>
                <w:color w:val="1F1F1F"/>
                <w:sz w:val="28"/>
                <w:szCs w:val="28"/>
                <w:lang w:eastAsia="zh-CN" w:bidi="ar"/>
              </w:rPr>
              <w:t xml:space="preserve">, высокоскоростные накопители </w:t>
            </w:r>
            <w:proofErr w:type="spellStart"/>
            <w:r>
              <w:rPr>
                <w:rFonts w:ascii="Times New Roman" w:eastAsia="sans-serif" w:hAnsi="Times New Roman" w:cs="Times New Roman"/>
                <w:color w:val="1F1F1F"/>
                <w:sz w:val="28"/>
                <w:szCs w:val="28"/>
                <w:lang w:val="en-US" w:eastAsia="zh-CN" w:bidi="ar"/>
              </w:rPr>
              <w:t>NVMe</w:t>
            </w:r>
            <w:proofErr w:type="spellEnd"/>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SSD</w:t>
            </w:r>
            <w:r>
              <w:rPr>
                <w:rFonts w:ascii="Times New Roman" w:eastAsia="sans-serif" w:hAnsi="Times New Roman" w:cs="Times New Roman"/>
                <w:color w:val="1F1F1F"/>
                <w:sz w:val="28"/>
                <w:szCs w:val="28"/>
                <w:lang w:eastAsia="zh-CN" w:bidi="ar"/>
              </w:rPr>
              <w:t xml:space="preserve">), ОС </w:t>
            </w:r>
            <w:r>
              <w:rPr>
                <w:rFonts w:ascii="Times New Roman" w:eastAsia="sans-serif" w:hAnsi="Times New Roman" w:cs="Times New Roman"/>
                <w:color w:val="1F1F1F"/>
                <w:sz w:val="28"/>
                <w:szCs w:val="28"/>
                <w:lang w:val="en-US" w:eastAsia="zh-CN" w:bidi="ar"/>
              </w:rPr>
              <w:t>Windows</w:t>
            </w:r>
            <w:r>
              <w:rPr>
                <w:rFonts w:ascii="Times New Roman" w:eastAsia="sans-serif" w:hAnsi="Times New Roman" w:cs="Times New Roman"/>
                <w:color w:val="1F1F1F"/>
                <w:sz w:val="28"/>
                <w:szCs w:val="28"/>
                <w:lang w:eastAsia="zh-CN" w:bidi="ar"/>
              </w:rPr>
              <w:t xml:space="preserve"> 11 </w:t>
            </w:r>
            <w:r>
              <w:rPr>
                <w:rFonts w:ascii="Times New Roman" w:eastAsia="sans-serif" w:hAnsi="Times New Roman" w:cs="Times New Roman"/>
                <w:color w:val="1F1F1F"/>
                <w:sz w:val="28"/>
                <w:szCs w:val="28"/>
                <w:lang w:val="en-US" w:eastAsia="zh-CN" w:bidi="ar"/>
              </w:rPr>
              <w:t>Pro</w:t>
            </w:r>
            <w:r>
              <w:rPr>
                <w:rFonts w:ascii="Times New Roman" w:eastAsia="sans-serif" w:hAnsi="Times New Roman" w:cs="Times New Roman"/>
                <w:color w:val="1F1F1F"/>
                <w:sz w:val="28"/>
                <w:szCs w:val="28"/>
                <w:lang w:eastAsia="zh-CN" w:bidi="ar"/>
              </w:rPr>
              <w:t>.</w:t>
            </w:r>
          </w:p>
        </w:tc>
      </w:tr>
      <w:tr w:rsidR="00F43B01" w14:paraId="1B805E5C" w14:textId="77777777">
        <w:tc>
          <w:tcPr>
            <w:tcW w:w="0" w:type="auto"/>
            <w:vAlign w:val="center"/>
          </w:tcPr>
          <w:p w14:paraId="5EA583F6" w14:textId="77777777" w:rsidR="00F43B01" w:rsidRDefault="00000000">
            <w:pPr>
              <w:spacing w:line="360" w:lineRule="auto"/>
              <w:rPr>
                <w:rFonts w:ascii="Times New Roman" w:hAnsi="Times New Roman" w:cs="Times New Roman"/>
                <w:sz w:val="28"/>
                <w:szCs w:val="28"/>
              </w:rPr>
            </w:pPr>
            <w:proofErr w:type="spellStart"/>
            <w:r>
              <w:rPr>
                <w:rFonts w:ascii="Times New Roman" w:eastAsia="sans-serif" w:hAnsi="Times New Roman" w:cs="Times New Roman"/>
                <w:color w:val="1F1F1F"/>
                <w:sz w:val="28"/>
                <w:szCs w:val="28"/>
                <w:lang w:val="en-US" w:eastAsia="zh-CN" w:bidi="ar"/>
              </w:rPr>
              <w:t>Широкоформатные</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дисплеи</w:t>
            </w:r>
            <w:proofErr w:type="spellEnd"/>
          </w:p>
        </w:tc>
        <w:tc>
          <w:tcPr>
            <w:tcW w:w="0" w:type="auto"/>
            <w:vAlign w:val="center"/>
          </w:tcPr>
          <w:p w14:paraId="0EC44B10" w14:textId="77777777" w:rsidR="00F43B01" w:rsidRDefault="00000000">
            <w:pPr>
              <w:spacing w:line="360" w:lineRule="auto"/>
              <w:rPr>
                <w:rFonts w:ascii="Times New Roman" w:hAnsi="Times New Roman" w:cs="Times New Roman"/>
                <w:sz w:val="28"/>
                <w:szCs w:val="28"/>
              </w:rPr>
            </w:pPr>
            <w:r>
              <w:rPr>
                <w:rFonts w:ascii="Times New Roman" w:eastAsia="sans-serif" w:hAnsi="Times New Roman" w:cs="Times New Roman"/>
                <w:color w:val="1F1F1F"/>
                <w:sz w:val="28"/>
                <w:szCs w:val="28"/>
                <w:lang w:eastAsia="zh-CN" w:bidi="ar"/>
              </w:rPr>
              <w:t>24-27 дюймов с разрешением 2</w:t>
            </w:r>
            <w:r>
              <w:rPr>
                <w:rFonts w:ascii="Times New Roman" w:eastAsia="sans-serif" w:hAnsi="Times New Roman" w:cs="Times New Roman"/>
                <w:color w:val="1F1F1F"/>
                <w:sz w:val="28"/>
                <w:szCs w:val="28"/>
                <w:lang w:val="en-US" w:eastAsia="zh-CN" w:bidi="ar"/>
              </w:rPr>
              <w:t>K</w:t>
            </w:r>
            <w:r>
              <w:rPr>
                <w:rFonts w:ascii="Times New Roman" w:eastAsia="sans-serif" w:hAnsi="Times New Roman" w:cs="Times New Roman"/>
                <w:color w:val="1F1F1F"/>
                <w:sz w:val="28"/>
                <w:szCs w:val="28"/>
                <w:lang w:eastAsia="zh-CN" w:bidi="ar"/>
              </w:rPr>
              <w:t xml:space="preserve"> (2560</w:t>
            </w:r>
            <w:r>
              <w:rPr>
                <w:rFonts w:ascii="Times New Roman" w:eastAsia="sans-serif" w:hAnsi="Times New Roman" w:cs="Times New Roman"/>
                <w:color w:val="1F1F1F"/>
                <w:sz w:val="28"/>
                <w:szCs w:val="28"/>
                <w:lang w:val="en-US" w:eastAsia="zh-CN" w:bidi="ar"/>
              </w:rPr>
              <w:t>x</w:t>
            </w:r>
            <w:r>
              <w:rPr>
                <w:rFonts w:ascii="Times New Roman" w:eastAsia="sans-serif" w:hAnsi="Times New Roman" w:cs="Times New Roman"/>
                <w:color w:val="1F1F1F"/>
                <w:sz w:val="28"/>
                <w:szCs w:val="28"/>
                <w:lang w:eastAsia="zh-CN" w:bidi="ar"/>
              </w:rPr>
              <w:t xml:space="preserve">1440) </w:t>
            </w:r>
            <w:r>
              <w:rPr>
                <w:rFonts w:ascii="Times New Roman" w:eastAsia="sans-serif" w:hAnsi="Times New Roman" w:cs="Times New Roman"/>
                <w:color w:val="1F1F1F"/>
                <w:sz w:val="28"/>
                <w:szCs w:val="28"/>
                <w:lang w:val="en-US" w:eastAsia="zh-CN" w:bidi="ar"/>
              </w:rPr>
              <w:t>IPS</w:t>
            </w:r>
            <w:r>
              <w:rPr>
                <w:rFonts w:ascii="Times New Roman" w:eastAsia="sans-serif" w:hAnsi="Times New Roman" w:cs="Times New Roman"/>
                <w:color w:val="1F1F1F"/>
                <w:sz w:val="28"/>
                <w:szCs w:val="28"/>
                <w:lang w:eastAsia="zh-CN" w:bidi="ar"/>
              </w:rPr>
              <w:t>.</w:t>
            </w:r>
          </w:p>
        </w:tc>
      </w:tr>
    </w:tbl>
    <w:p w14:paraId="26B0B615" w14:textId="77777777" w:rsidR="00F43B01" w:rsidRDefault="00F43B01">
      <w:pPr>
        <w:spacing w:line="360" w:lineRule="auto"/>
        <w:rPr>
          <w:rFonts w:ascii="Times New Roman" w:hAnsi="Times New Roman" w:cs="Times New Roman"/>
          <w:sz w:val="28"/>
          <w:szCs w:val="28"/>
        </w:rPr>
      </w:pPr>
    </w:p>
    <w:p w14:paraId="6446021E" w14:textId="77777777" w:rsidR="00F43B01" w:rsidRDefault="00000000">
      <w:pPr>
        <w:spacing w:line="360" w:lineRule="auto"/>
        <w:ind w:firstLineChars="314" w:firstLine="879"/>
        <w:jc w:val="both"/>
        <w:rPr>
          <w:rFonts w:ascii="Times New Roman" w:eastAsia="SimSun" w:hAnsi="Times New Roman" w:cs="Times New Roman"/>
          <w:sz w:val="28"/>
          <w:szCs w:val="28"/>
        </w:rPr>
      </w:pPr>
      <w:r>
        <w:rPr>
          <w:rFonts w:ascii="Times New Roman" w:eastAsia="SimSun" w:hAnsi="Times New Roman" w:cs="Times New Roman"/>
          <w:sz w:val="28"/>
          <w:szCs w:val="28"/>
        </w:rPr>
        <w:lastRenderedPageBreak/>
        <w:t>В качестве базового автоматизированного рабочего места (АРМ) для сотрудников регистратуры, врачей-трансфузиологов и лаборантов была выбрана типовая конфигурация персонального компьютера из реестра отечественного оборудования. Более подробные технические характеристики данного системного блока приведены в таблице 2.</w:t>
      </w:r>
    </w:p>
    <w:p w14:paraId="6CCC2578" w14:textId="77777777" w:rsidR="00F43B01" w:rsidRDefault="00000000">
      <w:pPr>
        <w:spacing w:line="360" w:lineRule="auto"/>
        <w:rPr>
          <w:rFonts w:ascii="Times New Roman" w:eastAsia="SimSun" w:hAnsi="Times New Roman" w:cs="Times New Roman"/>
          <w:sz w:val="28"/>
          <w:szCs w:val="28"/>
        </w:rPr>
      </w:pPr>
      <w:r>
        <w:rPr>
          <w:rFonts w:ascii="Times New Roman" w:eastAsia="SimSun" w:hAnsi="Times New Roman" w:cs="Times New Roman"/>
          <w:sz w:val="28"/>
          <w:szCs w:val="28"/>
        </w:rPr>
        <w:t>Таблица 2 - «Технические характеристики рабочей станции (ПК)»</w:t>
      </w:r>
    </w:p>
    <w:tbl>
      <w:tblPr>
        <w:tblStyle w:val="aa"/>
        <w:tblW w:w="0" w:type="auto"/>
        <w:tblLook w:val="04A0" w:firstRow="1" w:lastRow="0" w:firstColumn="1" w:lastColumn="0" w:noHBand="0" w:noVBand="1"/>
      </w:tblPr>
      <w:tblGrid>
        <w:gridCol w:w="3467"/>
        <w:gridCol w:w="5879"/>
      </w:tblGrid>
      <w:tr w:rsidR="00F43B01" w14:paraId="6B1A940E" w14:textId="77777777">
        <w:tc>
          <w:tcPr>
            <w:tcW w:w="3467" w:type="dxa"/>
            <w:vAlign w:val="center"/>
          </w:tcPr>
          <w:p w14:paraId="6EC64DFF" w14:textId="77777777" w:rsidR="00F43B01" w:rsidRDefault="00000000">
            <w:pPr>
              <w:spacing w:line="15" w:lineRule="atLeast"/>
              <w:jc w:val="center"/>
              <w:rPr>
                <w:rFonts w:ascii="Times New Roman" w:eastAsia="SimSun" w:hAnsi="Times New Roman" w:cs="Times New Roman"/>
                <w:sz w:val="28"/>
                <w:szCs w:val="28"/>
                <w:highlight w:val="yellow"/>
              </w:rPr>
            </w:pPr>
            <w:proofErr w:type="spellStart"/>
            <w:r>
              <w:rPr>
                <w:rStyle w:val="a4"/>
                <w:rFonts w:ascii="Times New Roman" w:eastAsia="sans-serif" w:hAnsi="Times New Roman" w:cs="Times New Roman"/>
                <w:b w:val="0"/>
                <w:bCs w:val="0"/>
                <w:color w:val="1F1F1F"/>
                <w:sz w:val="28"/>
                <w:szCs w:val="28"/>
                <w:lang w:val="en-US" w:eastAsia="zh-CN" w:bidi="ar"/>
              </w:rPr>
              <w:t>Характеристика</w:t>
            </w:r>
            <w:proofErr w:type="spellEnd"/>
          </w:p>
        </w:tc>
        <w:tc>
          <w:tcPr>
            <w:tcW w:w="5879" w:type="dxa"/>
            <w:vAlign w:val="center"/>
          </w:tcPr>
          <w:p w14:paraId="48AB34EF" w14:textId="77777777" w:rsidR="00F43B01" w:rsidRDefault="00000000">
            <w:pPr>
              <w:spacing w:line="15" w:lineRule="atLeast"/>
              <w:jc w:val="center"/>
              <w:rPr>
                <w:rFonts w:ascii="Times New Roman" w:eastAsia="SimSun" w:hAnsi="Times New Roman" w:cs="Times New Roman"/>
                <w:sz w:val="28"/>
                <w:szCs w:val="28"/>
                <w:highlight w:val="yellow"/>
              </w:rPr>
            </w:pPr>
            <w:proofErr w:type="spellStart"/>
            <w:r>
              <w:rPr>
                <w:rStyle w:val="a4"/>
                <w:rFonts w:ascii="Times New Roman" w:eastAsia="sans-serif" w:hAnsi="Times New Roman" w:cs="Times New Roman"/>
                <w:b w:val="0"/>
                <w:bCs w:val="0"/>
                <w:color w:val="1F1F1F"/>
                <w:sz w:val="28"/>
                <w:szCs w:val="28"/>
                <w:lang w:val="en-US" w:eastAsia="zh-CN" w:bidi="ar"/>
              </w:rPr>
              <w:t>Значение</w:t>
            </w:r>
            <w:proofErr w:type="spellEnd"/>
          </w:p>
        </w:tc>
      </w:tr>
      <w:tr w:rsidR="00F43B01" w14:paraId="28C12356" w14:textId="77777777">
        <w:tc>
          <w:tcPr>
            <w:tcW w:w="3467" w:type="dxa"/>
            <w:vAlign w:val="center"/>
          </w:tcPr>
          <w:p w14:paraId="75AED81E"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Производитель</w:t>
            </w:r>
          </w:p>
        </w:tc>
        <w:tc>
          <w:tcPr>
            <w:tcW w:w="5879" w:type="dxa"/>
            <w:vAlign w:val="center"/>
          </w:tcPr>
          <w:p w14:paraId="4FA5DAA1"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DEPO Computers</w:t>
            </w:r>
          </w:p>
        </w:tc>
      </w:tr>
      <w:tr w:rsidR="00F43B01" w14:paraId="7A0B20E8" w14:textId="77777777">
        <w:tc>
          <w:tcPr>
            <w:tcW w:w="3467" w:type="dxa"/>
            <w:vAlign w:val="center"/>
          </w:tcPr>
          <w:p w14:paraId="147573B6"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Модель</w:t>
            </w:r>
          </w:p>
        </w:tc>
        <w:tc>
          <w:tcPr>
            <w:tcW w:w="5879" w:type="dxa"/>
            <w:vAlign w:val="center"/>
          </w:tcPr>
          <w:p w14:paraId="78E4BBF2"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DEPO Neos 400</w:t>
            </w:r>
          </w:p>
        </w:tc>
      </w:tr>
      <w:tr w:rsidR="00F43B01" w14:paraId="60A169C8" w14:textId="77777777">
        <w:tc>
          <w:tcPr>
            <w:tcW w:w="3467" w:type="dxa"/>
            <w:vAlign w:val="center"/>
          </w:tcPr>
          <w:p w14:paraId="17FA5700" w14:textId="77777777" w:rsidR="00F43B01" w:rsidRDefault="00000000">
            <w:pPr>
              <w:spacing w:line="15" w:lineRule="atLeast"/>
              <w:rPr>
                <w:rFonts w:ascii="Times New Roman" w:eastAsia="SimSun" w:hAnsi="Times New Roman" w:cs="Times New Roman"/>
                <w:sz w:val="28"/>
                <w:szCs w:val="28"/>
                <w:highlight w:val="yellow"/>
              </w:rPr>
            </w:pPr>
            <w:proofErr w:type="spellStart"/>
            <w:r>
              <w:rPr>
                <w:rFonts w:ascii="Times New Roman" w:eastAsia="sans-serif" w:hAnsi="Times New Roman" w:cs="Times New Roman"/>
                <w:color w:val="1F1F1F"/>
                <w:sz w:val="28"/>
                <w:szCs w:val="28"/>
                <w:lang w:val="en-US" w:eastAsia="zh-CN" w:bidi="ar"/>
              </w:rPr>
              <w:t>Оперативная</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память</w:t>
            </w:r>
            <w:proofErr w:type="spellEnd"/>
            <w:r>
              <w:rPr>
                <w:rFonts w:ascii="Times New Roman" w:eastAsia="sans-serif" w:hAnsi="Times New Roman" w:cs="Times New Roman"/>
                <w:color w:val="1F1F1F"/>
                <w:sz w:val="28"/>
                <w:szCs w:val="28"/>
                <w:lang w:val="en-US" w:eastAsia="zh-CN" w:bidi="ar"/>
              </w:rPr>
              <w:t xml:space="preserve"> (RAM)</w:t>
            </w:r>
          </w:p>
        </w:tc>
        <w:tc>
          <w:tcPr>
            <w:tcW w:w="5879" w:type="dxa"/>
            <w:vAlign w:val="center"/>
          </w:tcPr>
          <w:p w14:paraId="79E85212"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8 ГБ DDR4</w:t>
            </w:r>
          </w:p>
        </w:tc>
      </w:tr>
      <w:tr w:rsidR="00F43B01" w14:paraId="3584ABCB" w14:textId="77777777">
        <w:tc>
          <w:tcPr>
            <w:tcW w:w="3467" w:type="dxa"/>
            <w:vAlign w:val="center"/>
          </w:tcPr>
          <w:p w14:paraId="2B641791" w14:textId="77777777" w:rsidR="00F43B01" w:rsidRDefault="00000000">
            <w:pPr>
              <w:spacing w:line="15" w:lineRule="atLeast"/>
              <w:rPr>
                <w:rFonts w:ascii="Times New Roman" w:eastAsia="SimSun" w:hAnsi="Times New Roman" w:cs="Times New Roman"/>
                <w:sz w:val="28"/>
                <w:szCs w:val="28"/>
                <w:highlight w:val="yellow"/>
              </w:rPr>
            </w:pPr>
            <w:proofErr w:type="spellStart"/>
            <w:r>
              <w:rPr>
                <w:rFonts w:ascii="Times New Roman" w:eastAsia="sans-serif" w:hAnsi="Times New Roman" w:cs="Times New Roman"/>
                <w:color w:val="1F1F1F"/>
                <w:sz w:val="28"/>
                <w:szCs w:val="28"/>
                <w:lang w:val="en-US" w:eastAsia="zh-CN" w:bidi="ar"/>
              </w:rPr>
              <w:t>Процессор</w:t>
            </w:r>
            <w:proofErr w:type="spellEnd"/>
          </w:p>
        </w:tc>
        <w:tc>
          <w:tcPr>
            <w:tcW w:w="5879" w:type="dxa"/>
            <w:vAlign w:val="center"/>
          </w:tcPr>
          <w:p w14:paraId="39E8DD75"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Intel</w:t>
            </w:r>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Core</w:t>
            </w:r>
            <w:r>
              <w:rPr>
                <w:rFonts w:ascii="Times New Roman" w:eastAsia="sans-serif" w:hAnsi="Times New Roman" w:cs="Times New Roman"/>
                <w:color w:val="1F1F1F"/>
                <w:sz w:val="28"/>
                <w:szCs w:val="28"/>
                <w:lang w:eastAsia="zh-CN" w:bidi="ar"/>
              </w:rPr>
              <w:t xml:space="preserve"> </w:t>
            </w:r>
            <w:proofErr w:type="spellStart"/>
            <w:r>
              <w:rPr>
                <w:rFonts w:ascii="Times New Roman" w:eastAsia="sans-serif" w:hAnsi="Times New Roman" w:cs="Times New Roman"/>
                <w:color w:val="1F1F1F"/>
                <w:sz w:val="28"/>
                <w:szCs w:val="28"/>
                <w:lang w:val="en-US" w:eastAsia="zh-CN" w:bidi="ar"/>
              </w:rPr>
              <w:t>i</w:t>
            </w:r>
            <w:proofErr w:type="spellEnd"/>
            <w:r>
              <w:rPr>
                <w:rFonts w:ascii="Times New Roman" w:eastAsia="sans-serif" w:hAnsi="Times New Roman" w:cs="Times New Roman"/>
                <w:color w:val="1F1F1F"/>
                <w:sz w:val="28"/>
                <w:szCs w:val="28"/>
                <w:lang w:eastAsia="zh-CN" w:bidi="ar"/>
              </w:rPr>
              <w:t>3-10100 (3.6 - 4.3 ГГц, встроенная графика)</w:t>
            </w:r>
          </w:p>
        </w:tc>
      </w:tr>
      <w:tr w:rsidR="00F43B01" w14:paraId="74F33588" w14:textId="77777777">
        <w:tc>
          <w:tcPr>
            <w:tcW w:w="3467" w:type="dxa"/>
            <w:vAlign w:val="center"/>
          </w:tcPr>
          <w:p w14:paraId="3DBF5FDD" w14:textId="77777777" w:rsidR="00F43B01" w:rsidRDefault="00000000">
            <w:pPr>
              <w:spacing w:line="15" w:lineRule="atLeast"/>
              <w:rPr>
                <w:rFonts w:ascii="Times New Roman" w:eastAsia="SimSun" w:hAnsi="Times New Roman" w:cs="Times New Roman"/>
                <w:sz w:val="28"/>
                <w:szCs w:val="28"/>
                <w:highlight w:val="yellow"/>
              </w:rPr>
            </w:pPr>
            <w:proofErr w:type="spellStart"/>
            <w:r>
              <w:rPr>
                <w:rFonts w:ascii="Times New Roman" w:eastAsia="sans-serif" w:hAnsi="Times New Roman" w:cs="Times New Roman"/>
                <w:color w:val="1F1F1F"/>
                <w:sz w:val="28"/>
                <w:szCs w:val="28"/>
                <w:lang w:val="en-US" w:eastAsia="zh-CN" w:bidi="ar"/>
              </w:rPr>
              <w:t>Накопитель</w:t>
            </w:r>
            <w:proofErr w:type="spellEnd"/>
            <w:r>
              <w:rPr>
                <w:rFonts w:ascii="Times New Roman" w:eastAsia="sans-serif" w:hAnsi="Times New Roman" w:cs="Times New Roman"/>
                <w:color w:val="1F1F1F"/>
                <w:sz w:val="28"/>
                <w:szCs w:val="28"/>
                <w:lang w:val="en-US" w:eastAsia="zh-CN" w:bidi="ar"/>
              </w:rPr>
              <w:t xml:space="preserve"> (SSD)</w:t>
            </w:r>
          </w:p>
        </w:tc>
        <w:tc>
          <w:tcPr>
            <w:tcW w:w="5879" w:type="dxa"/>
            <w:vAlign w:val="center"/>
          </w:tcPr>
          <w:p w14:paraId="71CD884F"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256 ГБ SATA</w:t>
            </w:r>
          </w:p>
        </w:tc>
      </w:tr>
      <w:tr w:rsidR="00F43B01" w14:paraId="14C3786C" w14:textId="77777777">
        <w:tc>
          <w:tcPr>
            <w:tcW w:w="3467" w:type="dxa"/>
            <w:vAlign w:val="center"/>
          </w:tcPr>
          <w:p w14:paraId="3159A5E8" w14:textId="77777777" w:rsidR="00F43B01" w:rsidRDefault="00000000">
            <w:pPr>
              <w:spacing w:line="15" w:lineRule="atLeast"/>
              <w:rPr>
                <w:rFonts w:ascii="Times New Roman" w:eastAsia="SimSun" w:hAnsi="Times New Roman" w:cs="Times New Roman"/>
                <w:sz w:val="28"/>
                <w:szCs w:val="28"/>
                <w:highlight w:val="yellow"/>
              </w:rPr>
            </w:pPr>
            <w:proofErr w:type="spellStart"/>
            <w:r>
              <w:rPr>
                <w:rFonts w:ascii="Times New Roman" w:eastAsia="sans-serif" w:hAnsi="Times New Roman" w:cs="Times New Roman"/>
                <w:color w:val="1F1F1F"/>
                <w:sz w:val="28"/>
                <w:szCs w:val="28"/>
                <w:lang w:val="en-US" w:eastAsia="zh-CN" w:bidi="ar"/>
              </w:rPr>
              <w:t>Операционная</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система</w:t>
            </w:r>
            <w:proofErr w:type="spellEnd"/>
          </w:p>
        </w:tc>
        <w:tc>
          <w:tcPr>
            <w:tcW w:w="5879" w:type="dxa"/>
            <w:vAlign w:val="center"/>
          </w:tcPr>
          <w:p w14:paraId="573E86BA"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val="en-US" w:eastAsia="zh-CN" w:bidi="ar"/>
              </w:rPr>
              <w:t>Windows 10 Pro</w:t>
            </w:r>
          </w:p>
        </w:tc>
      </w:tr>
      <w:tr w:rsidR="00F43B01" w14:paraId="7AFE66AD" w14:textId="77777777">
        <w:tc>
          <w:tcPr>
            <w:tcW w:w="3467" w:type="dxa"/>
            <w:vAlign w:val="center"/>
          </w:tcPr>
          <w:p w14:paraId="29EF7B76" w14:textId="77777777" w:rsidR="00F43B01" w:rsidRDefault="00000000">
            <w:pPr>
              <w:spacing w:line="15" w:lineRule="atLeast"/>
              <w:rPr>
                <w:rFonts w:ascii="Times New Roman" w:eastAsia="SimSun" w:hAnsi="Times New Roman" w:cs="Times New Roman"/>
                <w:sz w:val="28"/>
                <w:szCs w:val="28"/>
                <w:highlight w:val="yellow"/>
              </w:rPr>
            </w:pPr>
            <w:proofErr w:type="spellStart"/>
            <w:r>
              <w:rPr>
                <w:rFonts w:ascii="Times New Roman" w:eastAsia="sans-serif" w:hAnsi="Times New Roman" w:cs="Times New Roman"/>
                <w:color w:val="1F1F1F"/>
                <w:sz w:val="28"/>
                <w:szCs w:val="28"/>
                <w:lang w:val="en-US" w:eastAsia="zh-CN" w:bidi="ar"/>
              </w:rPr>
              <w:t>Дисплей</w:t>
            </w:r>
            <w:proofErr w:type="spellEnd"/>
          </w:p>
        </w:tc>
        <w:tc>
          <w:tcPr>
            <w:tcW w:w="5879" w:type="dxa"/>
            <w:vAlign w:val="center"/>
          </w:tcPr>
          <w:p w14:paraId="6360287E" w14:textId="77777777" w:rsidR="00F43B01" w:rsidRDefault="00000000">
            <w:pPr>
              <w:spacing w:line="15" w:lineRule="atLeast"/>
              <w:rPr>
                <w:rFonts w:ascii="Times New Roman" w:eastAsia="SimSun" w:hAnsi="Times New Roman" w:cs="Times New Roman"/>
                <w:sz w:val="28"/>
                <w:szCs w:val="28"/>
                <w:highlight w:val="yellow"/>
              </w:rPr>
            </w:pPr>
            <w:r>
              <w:rPr>
                <w:rFonts w:ascii="Times New Roman" w:eastAsia="sans-serif" w:hAnsi="Times New Roman" w:cs="Times New Roman"/>
                <w:color w:val="1F1F1F"/>
                <w:sz w:val="28"/>
                <w:szCs w:val="28"/>
                <w:lang w:eastAsia="zh-CN" w:bidi="ar"/>
              </w:rPr>
              <w:t xml:space="preserve">24" </w:t>
            </w:r>
            <w:r>
              <w:rPr>
                <w:rFonts w:ascii="Times New Roman" w:eastAsia="sans-serif" w:hAnsi="Times New Roman" w:cs="Times New Roman"/>
                <w:color w:val="1F1F1F"/>
                <w:sz w:val="28"/>
                <w:szCs w:val="28"/>
                <w:lang w:val="en-US" w:eastAsia="zh-CN" w:bidi="ar"/>
              </w:rPr>
              <w:t>Full</w:t>
            </w:r>
            <w:r>
              <w:rPr>
                <w:rFonts w:ascii="Times New Roman" w:eastAsia="sans-serif" w:hAnsi="Times New Roman" w:cs="Times New Roman"/>
                <w:color w:val="1F1F1F"/>
                <w:sz w:val="28"/>
                <w:szCs w:val="28"/>
                <w:lang w:eastAsia="zh-CN" w:bidi="ar"/>
              </w:rPr>
              <w:t xml:space="preserve"> </w:t>
            </w:r>
            <w:r>
              <w:rPr>
                <w:rFonts w:ascii="Times New Roman" w:eastAsia="sans-serif" w:hAnsi="Times New Roman" w:cs="Times New Roman"/>
                <w:color w:val="1F1F1F"/>
                <w:sz w:val="28"/>
                <w:szCs w:val="28"/>
                <w:lang w:val="en-US" w:eastAsia="zh-CN" w:bidi="ar"/>
              </w:rPr>
              <w:t>HD</w:t>
            </w:r>
            <w:r>
              <w:rPr>
                <w:rFonts w:ascii="Times New Roman" w:eastAsia="sans-serif" w:hAnsi="Times New Roman" w:cs="Times New Roman"/>
                <w:color w:val="1F1F1F"/>
                <w:sz w:val="28"/>
                <w:szCs w:val="28"/>
                <w:lang w:eastAsia="zh-CN" w:bidi="ar"/>
              </w:rPr>
              <w:t xml:space="preserve"> (1920</w:t>
            </w:r>
            <w:r>
              <w:rPr>
                <w:rFonts w:ascii="Times New Roman" w:eastAsia="sans-serif" w:hAnsi="Times New Roman" w:cs="Times New Roman"/>
                <w:color w:val="1F1F1F"/>
                <w:sz w:val="28"/>
                <w:szCs w:val="28"/>
                <w:lang w:val="en-US" w:eastAsia="zh-CN" w:bidi="ar"/>
              </w:rPr>
              <w:t>x</w:t>
            </w:r>
            <w:r>
              <w:rPr>
                <w:rFonts w:ascii="Times New Roman" w:eastAsia="sans-serif" w:hAnsi="Times New Roman" w:cs="Times New Roman"/>
                <w:color w:val="1F1F1F"/>
                <w:sz w:val="28"/>
                <w:szCs w:val="28"/>
                <w:lang w:eastAsia="zh-CN" w:bidi="ar"/>
              </w:rPr>
              <w:t xml:space="preserve">1080) </w:t>
            </w:r>
            <w:r>
              <w:rPr>
                <w:rFonts w:ascii="Times New Roman" w:eastAsia="sans-serif" w:hAnsi="Times New Roman" w:cs="Times New Roman"/>
                <w:color w:val="1F1F1F"/>
                <w:sz w:val="28"/>
                <w:szCs w:val="28"/>
                <w:lang w:val="en-US" w:eastAsia="zh-CN" w:bidi="ar"/>
              </w:rPr>
              <w:t>VA</w:t>
            </w:r>
            <w:r>
              <w:rPr>
                <w:rFonts w:ascii="Times New Roman" w:eastAsia="sans-serif" w:hAnsi="Times New Roman" w:cs="Times New Roman"/>
                <w:color w:val="1F1F1F"/>
                <w:sz w:val="28"/>
                <w:szCs w:val="28"/>
                <w:lang w:eastAsia="zh-CN" w:bidi="ar"/>
              </w:rPr>
              <w:t xml:space="preserve"> (внешний монитор)</w:t>
            </w:r>
          </w:p>
        </w:tc>
      </w:tr>
      <w:tr w:rsidR="00F43B01" w14:paraId="7FE6944D" w14:textId="77777777">
        <w:tc>
          <w:tcPr>
            <w:tcW w:w="3467" w:type="dxa"/>
            <w:vAlign w:val="center"/>
          </w:tcPr>
          <w:p w14:paraId="0CB5F330" w14:textId="77777777" w:rsidR="00F43B01" w:rsidRDefault="00000000">
            <w:pPr>
              <w:spacing w:line="15" w:lineRule="atLeast"/>
              <w:rPr>
                <w:rFonts w:ascii="Times New Roman" w:eastAsia="SimSun" w:hAnsi="Times New Roman" w:cs="Times New Roman"/>
                <w:sz w:val="28"/>
                <w:szCs w:val="28"/>
                <w:highlight w:val="yellow"/>
              </w:rPr>
            </w:pPr>
            <w:proofErr w:type="spellStart"/>
            <w:r>
              <w:rPr>
                <w:rFonts w:ascii="Times New Roman" w:eastAsia="sans-serif" w:hAnsi="Times New Roman" w:cs="Times New Roman"/>
                <w:color w:val="1F1F1F"/>
                <w:sz w:val="28"/>
                <w:szCs w:val="28"/>
                <w:lang w:val="en-US" w:eastAsia="zh-CN" w:bidi="ar"/>
              </w:rPr>
              <w:t>Вес</w:t>
            </w:r>
            <w:proofErr w:type="spellEnd"/>
          </w:p>
        </w:tc>
        <w:tc>
          <w:tcPr>
            <w:tcW w:w="5879" w:type="dxa"/>
            <w:vAlign w:val="center"/>
          </w:tcPr>
          <w:p w14:paraId="3B3F2120"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 xml:space="preserve">5.2 </w:t>
            </w:r>
            <w:proofErr w:type="spellStart"/>
            <w:r>
              <w:rPr>
                <w:rFonts w:ascii="Times New Roman" w:eastAsia="sans-serif" w:hAnsi="Times New Roman" w:cs="Times New Roman"/>
                <w:color w:val="1F1F1F"/>
                <w:sz w:val="28"/>
                <w:szCs w:val="28"/>
                <w:lang w:val="en-US" w:eastAsia="zh-CN" w:bidi="ar"/>
              </w:rPr>
              <w:t>кг</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системный</w:t>
            </w:r>
            <w:proofErr w:type="spellEnd"/>
            <w:r>
              <w:rPr>
                <w:rFonts w:ascii="Times New Roman" w:eastAsia="sans-serif" w:hAnsi="Times New Roman" w:cs="Times New Roman"/>
                <w:color w:val="1F1F1F"/>
                <w:sz w:val="28"/>
                <w:szCs w:val="28"/>
                <w:lang w:val="en-US" w:eastAsia="zh-CN" w:bidi="ar"/>
              </w:rPr>
              <w:t xml:space="preserve"> </w:t>
            </w:r>
            <w:proofErr w:type="spellStart"/>
            <w:r>
              <w:rPr>
                <w:rFonts w:ascii="Times New Roman" w:eastAsia="sans-serif" w:hAnsi="Times New Roman" w:cs="Times New Roman"/>
                <w:color w:val="1F1F1F"/>
                <w:sz w:val="28"/>
                <w:szCs w:val="28"/>
                <w:lang w:val="en-US" w:eastAsia="zh-CN" w:bidi="ar"/>
              </w:rPr>
              <w:t>блок</w:t>
            </w:r>
            <w:proofErr w:type="spellEnd"/>
            <w:r>
              <w:rPr>
                <w:rFonts w:ascii="Times New Roman" w:eastAsia="sans-serif" w:hAnsi="Times New Roman" w:cs="Times New Roman"/>
                <w:color w:val="1F1F1F"/>
                <w:sz w:val="28"/>
                <w:szCs w:val="28"/>
                <w:lang w:val="en-US" w:eastAsia="zh-CN" w:bidi="ar"/>
              </w:rPr>
              <w:t>)</w:t>
            </w:r>
          </w:p>
        </w:tc>
      </w:tr>
    </w:tbl>
    <w:p w14:paraId="4BD43958" w14:textId="77777777" w:rsidR="00F43B01" w:rsidRDefault="00F43B01">
      <w:pPr>
        <w:spacing w:line="360" w:lineRule="auto"/>
        <w:rPr>
          <w:rFonts w:ascii="Times New Roman" w:eastAsia="SimSun" w:hAnsi="Times New Roman" w:cs="Times New Roman"/>
          <w:sz w:val="28"/>
          <w:szCs w:val="28"/>
        </w:rPr>
      </w:pPr>
    </w:p>
    <w:p w14:paraId="27A8CA0C" w14:textId="77777777" w:rsidR="00F43B01" w:rsidRDefault="00000000">
      <w:pPr>
        <w:spacing w:line="360" w:lineRule="auto"/>
        <w:ind w:firstLine="850"/>
        <w:jc w:val="both"/>
        <w:rPr>
          <w:rFonts w:ascii="Times New Roman" w:hAnsi="Times New Roman" w:cs="Times New Roman"/>
          <w:sz w:val="28"/>
          <w:szCs w:val="28"/>
        </w:rPr>
      </w:pPr>
      <w:r>
        <w:rPr>
          <w:rFonts w:ascii="Times New Roman" w:eastAsia="SimSun" w:hAnsi="Times New Roman" w:cs="Times New Roman"/>
          <w:sz w:val="28"/>
          <w:szCs w:val="28"/>
        </w:rPr>
        <w:t>Физическое расположение серверного оборудования и коммутация автоматизированных рабочих мест в единую защищенную инфраструктуру наглядно отображены на схеме. На рисунке 3 представлена топология локальной вычислительной сети учреждения.</w:t>
      </w:r>
    </w:p>
    <w:p w14:paraId="115C097A" w14:textId="77777777" w:rsidR="00F43B01" w:rsidRDefault="00000000">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114300" distR="114300" wp14:anchorId="23556632" wp14:editId="3080A16D">
            <wp:extent cx="3580143" cy="2495550"/>
            <wp:effectExtent l="0" t="0" r="1270" b="0"/>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10"/>
                    <a:stretch>
                      <a:fillRect/>
                    </a:stretch>
                  </pic:blipFill>
                  <pic:spPr>
                    <a:xfrm>
                      <a:off x="0" y="0"/>
                      <a:ext cx="3583343" cy="2497781"/>
                    </a:xfrm>
                    <a:prstGeom prst="rect">
                      <a:avLst/>
                    </a:prstGeom>
                    <a:noFill/>
                    <a:ln>
                      <a:noFill/>
                    </a:ln>
                  </pic:spPr>
                </pic:pic>
              </a:graphicData>
            </a:graphic>
          </wp:inline>
        </w:drawing>
      </w:r>
    </w:p>
    <w:p w14:paraId="12E43C01" w14:textId="77777777" w:rsidR="00F43B01" w:rsidRDefault="00000000">
      <w:pPr>
        <w:spacing w:line="360" w:lineRule="auto"/>
        <w:jc w:val="center"/>
        <w:rPr>
          <w:rFonts w:ascii="Times New Roman" w:eastAsia="SimSun" w:hAnsi="Times New Roman" w:cs="Times New Roman"/>
          <w:sz w:val="28"/>
          <w:szCs w:val="28"/>
        </w:rPr>
      </w:pPr>
      <w:r>
        <w:rPr>
          <w:rFonts w:ascii="Times New Roman" w:eastAsia="SimSun" w:hAnsi="Times New Roman" w:cs="Times New Roman"/>
          <w:sz w:val="28"/>
          <w:szCs w:val="28"/>
        </w:rPr>
        <w:t>Рисунок 3 — Схема сетевой инфраструктуры учреждения</w:t>
      </w:r>
    </w:p>
    <w:p w14:paraId="58DEAC0F" w14:textId="77777777" w:rsidR="00F43B01" w:rsidRDefault="00000000">
      <w:pPr>
        <w:pStyle w:val="2"/>
        <w:spacing w:before="0" w:after="0" w:line="360" w:lineRule="auto"/>
        <w:ind w:firstLineChars="314" w:firstLine="879"/>
        <w:rPr>
          <w:rFonts w:ascii="Times New Roman" w:hAnsi="Times New Roman" w:cs="Times New Roman"/>
          <w:color w:val="auto"/>
          <w:sz w:val="28"/>
          <w:szCs w:val="28"/>
        </w:rPr>
      </w:pPr>
      <w:bookmarkStart w:id="11" w:name="_Toc15450"/>
      <w:r>
        <w:rPr>
          <w:rFonts w:ascii="Times New Roman" w:hAnsi="Times New Roman" w:cs="Times New Roman"/>
          <w:color w:val="auto"/>
          <w:sz w:val="28"/>
          <w:szCs w:val="28"/>
        </w:rPr>
        <w:lastRenderedPageBreak/>
        <w:t>3.2 Программное обеспечение системы</w:t>
      </w:r>
      <w:bookmarkEnd w:id="11"/>
    </w:p>
    <w:p w14:paraId="717B900A" w14:textId="77777777" w:rsidR="00F43B01" w:rsidRDefault="00F43B01">
      <w:pPr>
        <w:pStyle w:val="a9"/>
        <w:spacing w:before="0" w:beforeAutospacing="0" w:after="0" w:afterAutospacing="0" w:line="360" w:lineRule="auto"/>
        <w:rPr>
          <w:sz w:val="28"/>
          <w:szCs w:val="28"/>
        </w:rPr>
      </w:pPr>
    </w:p>
    <w:p w14:paraId="2C51D29C" w14:textId="77777777" w:rsidR="00F43B01" w:rsidRDefault="00F43B01">
      <w:pPr>
        <w:pStyle w:val="a9"/>
        <w:spacing w:before="0" w:beforeAutospacing="0" w:after="0" w:afterAutospacing="0" w:line="360" w:lineRule="auto"/>
        <w:rPr>
          <w:sz w:val="28"/>
          <w:szCs w:val="28"/>
        </w:rPr>
      </w:pPr>
    </w:p>
    <w:p w14:paraId="5A0971A1"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Для проектирования, разработки и последующей эксплуатации информационной системы Центра крови используется следующий стек современных программных технологий:</w:t>
      </w:r>
    </w:p>
    <w:p w14:paraId="375907DA" w14:textId="724DDA6A" w:rsidR="00F43B01" w:rsidRDefault="00000000">
      <w:pPr>
        <w:pStyle w:val="a9"/>
        <w:numPr>
          <w:ilvl w:val="0"/>
          <w:numId w:val="8"/>
        </w:numPr>
        <w:tabs>
          <w:tab w:val="clear" w:pos="420"/>
          <w:tab w:val="left" w:pos="0"/>
        </w:tabs>
        <w:spacing w:before="0" w:beforeAutospacing="0" w:after="0" w:afterAutospacing="0" w:line="360" w:lineRule="auto"/>
        <w:ind w:left="0" w:firstLine="880"/>
        <w:jc w:val="both"/>
        <w:rPr>
          <w:sz w:val="28"/>
          <w:szCs w:val="28"/>
        </w:rPr>
      </w:pPr>
      <w:r>
        <w:rPr>
          <w:sz w:val="28"/>
          <w:szCs w:val="28"/>
        </w:rPr>
        <w:t>система управления базами данных (СУБД): Microsoft SQL Server. Обеспечивает надежное централизованное хранение больших массивов медицинских данных, поддержку транзакционной целостности (ACID) и высокую скорость обработки реляционных запросов.</w:t>
      </w:r>
      <w:r w:rsidR="00DC4FA0" w:rsidRPr="00DC4FA0">
        <w:rPr>
          <w:sz w:val="28"/>
          <w:szCs w:val="28"/>
        </w:rPr>
        <w:t>[2]</w:t>
      </w:r>
    </w:p>
    <w:p w14:paraId="6D8F1248" w14:textId="77777777" w:rsidR="00F43B01" w:rsidRDefault="00000000">
      <w:pPr>
        <w:pStyle w:val="a9"/>
        <w:numPr>
          <w:ilvl w:val="0"/>
          <w:numId w:val="8"/>
        </w:numPr>
        <w:tabs>
          <w:tab w:val="clear" w:pos="420"/>
          <w:tab w:val="left" w:pos="0"/>
        </w:tabs>
        <w:spacing w:before="0" w:beforeAutospacing="0" w:after="0" w:afterAutospacing="0" w:line="360" w:lineRule="auto"/>
        <w:ind w:left="0" w:firstLine="880"/>
        <w:jc w:val="both"/>
        <w:rPr>
          <w:sz w:val="28"/>
          <w:szCs w:val="28"/>
        </w:rPr>
      </w:pPr>
      <w:r>
        <w:rPr>
          <w:sz w:val="28"/>
          <w:szCs w:val="28"/>
        </w:rPr>
        <w:t>интегрированная среда разработки (IDE): Microsoft Visual Studio 2022.</w:t>
      </w:r>
    </w:p>
    <w:p w14:paraId="24BD3710" w14:textId="77777777" w:rsidR="00F43B01" w:rsidRDefault="00000000">
      <w:pPr>
        <w:pStyle w:val="a9"/>
        <w:numPr>
          <w:ilvl w:val="0"/>
          <w:numId w:val="8"/>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программная платформа и фреймворк: .NET 8 (C#) в связке с технологией Windows </w:t>
      </w:r>
      <w:proofErr w:type="spellStart"/>
      <w:r>
        <w:rPr>
          <w:sz w:val="28"/>
          <w:szCs w:val="28"/>
        </w:rPr>
        <w:t>Presentation</w:t>
      </w:r>
      <w:proofErr w:type="spellEnd"/>
      <w:r>
        <w:rPr>
          <w:sz w:val="28"/>
          <w:szCs w:val="28"/>
        </w:rPr>
        <w:t xml:space="preserve"> Foundation (WPF) для построения отказоустойчивого, аппаратно-ускоренного графического интерфейса десктопного клиента. </w:t>
      </w:r>
    </w:p>
    <w:p w14:paraId="09F631AA" w14:textId="77777777" w:rsidR="00F43B01" w:rsidRDefault="00000000">
      <w:pPr>
        <w:pStyle w:val="a9"/>
        <w:numPr>
          <w:ilvl w:val="0"/>
          <w:numId w:val="8"/>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инструмент объектно-реляционного отображения (O/RM): </w:t>
      </w:r>
      <w:proofErr w:type="spellStart"/>
      <w:r>
        <w:rPr>
          <w:sz w:val="28"/>
          <w:szCs w:val="28"/>
        </w:rPr>
        <w:t>Entity</w:t>
      </w:r>
      <w:proofErr w:type="spellEnd"/>
      <w:r>
        <w:rPr>
          <w:sz w:val="28"/>
          <w:szCs w:val="28"/>
        </w:rPr>
        <w:t xml:space="preserve"> Framework Core. Использование подхода Code-First позволило спроектировать строгую реляционную модель базы данных на уровне объектно-ориентированного кода, автоматизировав создание таблиц, внешних ключей и применение миграций. </w:t>
      </w:r>
    </w:p>
    <w:p w14:paraId="44DBF9DC" w14:textId="77777777" w:rsidR="00F43B01" w:rsidRDefault="00000000">
      <w:pPr>
        <w:pStyle w:val="a9"/>
        <w:numPr>
          <w:ilvl w:val="0"/>
          <w:numId w:val="8"/>
        </w:numPr>
        <w:tabs>
          <w:tab w:val="clear" w:pos="420"/>
          <w:tab w:val="left" w:pos="0"/>
        </w:tabs>
        <w:spacing w:before="0" w:beforeAutospacing="0" w:after="0" w:afterAutospacing="0" w:line="360" w:lineRule="auto"/>
        <w:ind w:left="0" w:firstLine="880"/>
        <w:jc w:val="both"/>
        <w:rPr>
          <w:sz w:val="28"/>
          <w:szCs w:val="28"/>
        </w:rPr>
      </w:pPr>
      <w:r>
        <w:rPr>
          <w:sz w:val="28"/>
          <w:szCs w:val="28"/>
        </w:rPr>
        <w:t xml:space="preserve">библиотека формирования отчетности: </w:t>
      </w:r>
      <w:proofErr w:type="spellStart"/>
      <w:r>
        <w:rPr>
          <w:sz w:val="28"/>
          <w:szCs w:val="28"/>
        </w:rPr>
        <w:t>ClosedXML</w:t>
      </w:r>
      <w:proofErr w:type="spellEnd"/>
      <w:r>
        <w:rPr>
          <w:sz w:val="28"/>
          <w:szCs w:val="28"/>
        </w:rPr>
        <w:t xml:space="preserve">. Применяется для программной генерации и экспорта регламентированных медицинских ведомостей и журналов (выдача, списание компонентов) в формат MS Excel (спецификация </w:t>
      </w:r>
      <w:proofErr w:type="spellStart"/>
      <w:r>
        <w:rPr>
          <w:sz w:val="28"/>
          <w:szCs w:val="28"/>
        </w:rPr>
        <w:t>OpenXML</w:t>
      </w:r>
      <w:proofErr w:type="spellEnd"/>
      <w:r>
        <w:rPr>
          <w:sz w:val="28"/>
          <w:szCs w:val="28"/>
        </w:rPr>
        <w:t xml:space="preserve">). </w:t>
      </w:r>
    </w:p>
    <w:p w14:paraId="460D421E" w14:textId="77777777" w:rsidR="00F43B01" w:rsidRDefault="00000000">
      <w:pPr>
        <w:pStyle w:val="a9"/>
        <w:numPr>
          <w:ilvl w:val="0"/>
          <w:numId w:val="8"/>
        </w:numPr>
        <w:tabs>
          <w:tab w:val="clear" w:pos="420"/>
          <w:tab w:val="left" w:pos="0"/>
        </w:tabs>
        <w:spacing w:before="0" w:beforeAutospacing="0" w:after="0" w:afterAutospacing="0" w:line="360" w:lineRule="auto"/>
        <w:ind w:left="0" w:firstLine="880"/>
        <w:jc w:val="both"/>
        <w:rPr>
          <w:sz w:val="28"/>
          <w:szCs w:val="28"/>
        </w:rPr>
      </w:pPr>
      <w:r>
        <w:rPr>
          <w:sz w:val="28"/>
          <w:szCs w:val="28"/>
        </w:rPr>
        <w:t>библиотека визуализации данных: LiveCharts2 (</w:t>
      </w:r>
      <w:proofErr w:type="spellStart"/>
      <w:r>
        <w:rPr>
          <w:sz w:val="28"/>
          <w:szCs w:val="28"/>
        </w:rPr>
        <w:t>LiveChartsCore.SkiaSharpView.WPF</w:t>
      </w:r>
      <w:proofErr w:type="spellEnd"/>
      <w:r>
        <w:rPr>
          <w:sz w:val="28"/>
          <w:szCs w:val="28"/>
        </w:rPr>
        <w:t xml:space="preserve">). Интегрирована для построения интерактивных аналитических дашбордов, позволяющих руководству </w:t>
      </w:r>
      <w:r>
        <w:rPr>
          <w:sz w:val="28"/>
          <w:szCs w:val="28"/>
        </w:rPr>
        <w:lastRenderedPageBreak/>
        <w:t>мониторить статистику брака, динамику донаций и актуальные остатки на складе.</w:t>
      </w:r>
    </w:p>
    <w:p w14:paraId="05AE4089"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8EE6DC3" w14:textId="77777777" w:rsidR="00F43B01" w:rsidRDefault="00000000">
      <w:pPr>
        <w:pStyle w:val="1"/>
        <w:spacing w:before="0" w:after="0" w:line="360" w:lineRule="auto"/>
        <w:jc w:val="center"/>
        <w:rPr>
          <w:rFonts w:ascii="Times New Roman" w:hAnsi="Times New Roman" w:cs="Times New Roman"/>
          <w:color w:val="auto"/>
          <w:sz w:val="28"/>
          <w:szCs w:val="28"/>
        </w:rPr>
      </w:pPr>
      <w:bookmarkStart w:id="12" w:name="_Toc14148"/>
      <w:r>
        <w:rPr>
          <w:rFonts w:ascii="Times New Roman" w:hAnsi="Times New Roman" w:cs="Times New Roman"/>
          <w:color w:val="auto"/>
          <w:sz w:val="28"/>
          <w:szCs w:val="28"/>
        </w:rPr>
        <w:lastRenderedPageBreak/>
        <w:t>4. Постановка проектируемой задачи</w:t>
      </w:r>
      <w:bookmarkEnd w:id="12"/>
    </w:p>
    <w:p w14:paraId="3DF588D6" w14:textId="77777777" w:rsidR="00F43B01" w:rsidRDefault="00F43B01">
      <w:pPr>
        <w:pStyle w:val="a9"/>
        <w:spacing w:before="0" w:beforeAutospacing="0" w:after="0" w:afterAutospacing="0" w:line="360" w:lineRule="auto"/>
        <w:rPr>
          <w:sz w:val="28"/>
          <w:szCs w:val="28"/>
        </w:rPr>
      </w:pPr>
    </w:p>
    <w:p w14:paraId="0F8F6006" w14:textId="77777777" w:rsidR="00F43B01" w:rsidRDefault="00F43B01">
      <w:pPr>
        <w:pStyle w:val="a9"/>
        <w:spacing w:before="0" w:beforeAutospacing="0" w:after="0" w:afterAutospacing="0" w:line="360" w:lineRule="auto"/>
        <w:rPr>
          <w:sz w:val="28"/>
          <w:szCs w:val="28"/>
        </w:rPr>
      </w:pPr>
    </w:p>
    <w:p w14:paraId="0A637756" w14:textId="6C83F663" w:rsidR="00F43B01" w:rsidRPr="00DC4FA0" w:rsidRDefault="00000000">
      <w:pPr>
        <w:pStyle w:val="a9"/>
        <w:spacing w:before="0" w:beforeAutospacing="0" w:after="0" w:afterAutospacing="0" w:line="360" w:lineRule="auto"/>
        <w:ind w:firstLineChars="314" w:firstLine="879"/>
        <w:jc w:val="both"/>
        <w:rPr>
          <w:sz w:val="28"/>
          <w:szCs w:val="28"/>
        </w:rPr>
      </w:pPr>
      <w:r>
        <w:rPr>
          <w:sz w:val="28"/>
          <w:szCs w:val="28"/>
        </w:rPr>
        <w:t>Разрабатываемая медицинская информационная система проектируется как единый исполняемый модуль (.</w:t>
      </w:r>
      <w:proofErr w:type="spellStart"/>
      <w:r>
        <w:rPr>
          <w:sz w:val="28"/>
          <w:szCs w:val="28"/>
        </w:rPr>
        <w:t>exe</w:t>
      </w:r>
      <w:proofErr w:type="spellEnd"/>
      <w:r>
        <w:rPr>
          <w:sz w:val="28"/>
          <w:szCs w:val="28"/>
        </w:rPr>
        <w:t>) для операционной системы Windows. В качестве основного архитектурного паттерна выбран «толстый клиент» (</w:t>
      </w:r>
      <w:proofErr w:type="spellStart"/>
      <w:r>
        <w:rPr>
          <w:sz w:val="28"/>
          <w:szCs w:val="28"/>
        </w:rPr>
        <w:t>Thick</w:t>
      </w:r>
      <w:proofErr w:type="spellEnd"/>
      <w:r>
        <w:rPr>
          <w:sz w:val="28"/>
          <w:szCs w:val="28"/>
        </w:rPr>
        <w:t xml:space="preserve"> Client) на базе технологии Windows </w:t>
      </w:r>
      <w:proofErr w:type="spellStart"/>
      <w:r>
        <w:rPr>
          <w:sz w:val="28"/>
          <w:szCs w:val="28"/>
        </w:rPr>
        <w:t>Presentation</w:t>
      </w:r>
      <w:proofErr w:type="spellEnd"/>
      <w:r>
        <w:rPr>
          <w:sz w:val="28"/>
          <w:szCs w:val="28"/>
        </w:rPr>
        <w:t xml:space="preserve"> Foundation (WPF), который напрямую взаимодействует с выделенным сервером реляционных баз данных MS SQL Server.</w:t>
      </w:r>
      <w:r w:rsidR="00DC4FA0" w:rsidRPr="00DC4FA0">
        <w:rPr>
          <w:sz w:val="28"/>
          <w:szCs w:val="28"/>
        </w:rPr>
        <w:t>[7]</w:t>
      </w:r>
    </w:p>
    <w:p w14:paraId="24E5D7B7"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Подобная архитектура обеспечивает максимальную скорость отклика интерфейса при работе со сканерами штрих-кодов, а также позволяет инкапсулировать сложную бизнес-логику (например, проверку 180-дневного карантина плазмы и блокировку выдачи компонентов) непосредственно на стороне клиента и уровня ORM (</w:t>
      </w:r>
      <w:proofErr w:type="spellStart"/>
      <w:r>
        <w:rPr>
          <w:sz w:val="28"/>
          <w:szCs w:val="28"/>
        </w:rPr>
        <w:t>Entity</w:t>
      </w:r>
      <w:proofErr w:type="spellEnd"/>
      <w:r>
        <w:rPr>
          <w:sz w:val="28"/>
          <w:szCs w:val="28"/>
        </w:rPr>
        <w:t xml:space="preserve"> Framework Core), минимизируя нагрузку на сервер БД. </w:t>
      </w:r>
      <w:r>
        <w:rPr>
          <w:rFonts w:eastAsia="SimSun"/>
          <w:sz w:val="28"/>
          <w:szCs w:val="28"/>
        </w:rPr>
        <w:t>Внутренняя структура программного обеспечения, отражающая взаимосвязи сущностей базы данных и инкапсулированную бизнес-логику, наглядно представлена на диаграмме классов (рисунок 4).</w:t>
      </w:r>
    </w:p>
    <w:p w14:paraId="2091472C"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5777ED17" wp14:editId="2ECF75AE">
            <wp:extent cx="1914525" cy="2830195"/>
            <wp:effectExtent l="0" t="0" r="0" b="8255"/>
            <wp:docPr id="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2"/>
                    <pic:cNvPicPr>
                      <a:picLocks noChangeAspect="1"/>
                    </pic:cNvPicPr>
                  </pic:nvPicPr>
                  <pic:blipFill>
                    <a:blip r:embed="rId11"/>
                    <a:stretch>
                      <a:fillRect/>
                    </a:stretch>
                  </pic:blipFill>
                  <pic:spPr>
                    <a:xfrm>
                      <a:off x="0" y="0"/>
                      <a:ext cx="1915447" cy="2831676"/>
                    </a:xfrm>
                    <a:prstGeom prst="rect">
                      <a:avLst/>
                    </a:prstGeom>
                    <a:noFill/>
                    <a:ln>
                      <a:noFill/>
                    </a:ln>
                  </pic:spPr>
                </pic:pic>
              </a:graphicData>
            </a:graphic>
          </wp:inline>
        </w:drawing>
      </w:r>
    </w:p>
    <w:p w14:paraId="0064259A" w14:textId="77777777" w:rsidR="00F43B01" w:rsidRDefault="00000000">
      <w:pPr>
        <w:pStyle w:val="a9"/>
        <w:spacing w:before="0" w:beforeAutospacing="0" w:after="0" w:afterAutospacing="0" w:line="360" w:lineRule="auto"/>
        <w:jc w:val="center"/>
        <w:rPr>
          <w:rFonts w:eastAsia="SimSun"/>
          <w:sz w:val="28"/>
          <w:szCs w:val="28"/>
        </w:rPr>
      </w:pPr>
      <w:r>
        <w:rPr>
          <w:rFonts w:eastAsia="SimSun"/>
          <w:sz w:val="28"/>
          <w:szCs w:val="28"/>
        </w:rPr>
        <w:t>Рисунок 4 — Диаграмма классов (UML) информационной системы Центра крови</w:t>
      </w:r>
    </w:p>
    <w:p w14:paraId="1D03246B" w14:textId="77777777" w:rsidR="00F43B01" w:rsidRDefault="00000000">
      <w:pPr>
        <w:pStyle w:val="2"/>
        <w:spacing w:before="0" w:after="0" w:line="360" w:lineRule="auto"/>
        <w:ind w:firstLineChars="314" w:firstLine="879"/>
        <w:jc w:val="both"/>
        <w:rPr>
          <w:rFonts w:ascii="Times New Roman" w:hAnsi="Times New Roman" w:cs="Times New Roman"/>
          <w:color w:val="auto"/>
          <w:sz w:val="28"/>
          <w:szCs w:val="28"/>
        </w:rPr>
      </w:pPr>
      <w:bookmarkStart w:id="13" w:name="_Toc3623"/>
      <w:r>
        <w:rPr>
          <w:rFonts w:ascii="Times New Roman" w:hAnsi="Times New Roman" w:cs="Times New Roman"/>
          <w:color w:val="auto"/>
          <w:sz w:val="28"/>
          <w:szCs w:val="28"/>
        </w:rPr>
        <w:lastRenderedPageBreak/>
        <w:t>4.1 Проектирование базы данных и структуры классов</w:t>
      </w:r>
      <w:bookmarkEnd w:id="13"/>
    </w:p>
    <w:p w14:paraId="1C98DB71" w14:textId="77777777" w:rsidR="00F43B01" w:rsidRDefault="00F43B01">
      <w:pPr>
        <w:pStyle w:val="a9"/>
        <w:spacing w:before="0" w:beforeAutospacing="0" w:after="0" w:afterAutospacing="0" w:line="360" w:lineRule="auto"/>
        <w:ind w:firstLineChars="314" w:firstLine="879"/>
        <w:jc w:val="both"/>
        <w:rPr>
          <w:sz w:val="28"/>
          <w:szCs w:val="28"/>
        </w:rPr>
      </w:pPr>
    </w:p>
    <w:p w14:paraId="2F273340" w14:textId="77777777" w:rsidR="00F43B01" w:rsidRDefault="00F43B01">
      <w:pPr>
        <w:pStyle w:val="a9"/>
        <w:spacing w:before="0" w:beforeAutospacing="0" w:after="0" w:afterAutospacing="0" w:line="360" w:lineRule="auto"/>
        <w:ind w:firstLineChars="314" w:firstLine="879"/>
        <w:jc w:val="both"/>
        <w:rPr>
          <w:sz w:val="28"/>
          <w:szCs w:val="28"/>
        </w:rPr>
      </w:pPr>
    </w:p>
    <w:p w14:paraId="0DE5F6BE"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В разработанной версии информационной системы реализована расширенная реляционная модель базы данных, спроектированная с учетом строгих медицинских регламентов. Она включает 7 ключевых взаимосвязанных сущностей:</w:t>
      </w:r>
    </w:p>
    <w:p w14:paraId="4A379E5B"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t>Donor</w:t>
      </w:r>
      <w:proofErr w:type="spellEnd"/>
      <w:r>
        <w:rPr>
          <w:sz w:val="28"/>
          <w:szCs w:val="28"/>
        </w:rPr>
        <w:t xml:space="preserve"> (Донор) — центральная субъектная сущность. Хранит ФИО, дату рождения, группу крови (система AB0), резус-фактор (</w:t>
      </w:r>
      <w:proofErr w:type="spellStart"/>
      <w:r>
        <w:rPr>
          <w:sz w:val="28"/>
          <w:szCs w:val="28"/>
        </w:rPr>
        <w:t>Rh</w:t>
      </w:r>
      <w:proofErr w:type="spellEnd"/>
      <w:r>
        <w:rPr>
          <w:sz w:val="28"/>
          <w:szCs w:val="28"/>
        </w:rPr>
        <w:t>) и контактные данные. Связана навигационной коллекцией с историей донаций.</w:t>
      </w:r>
    </w:p>
    <w:p w14:paraId="52C2DFE6"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t>Donation</w:t>
      </w:r>
      <w:proofErr w:type="spellEnd"/>
      <w:r>
        <w:rPr>
          <w:sz w:val="28"/>
          <w:szCs w:val="28"/>
        </w:rPr>
        <w:t xml:space="preserve"> (Донация) — фиксирует факт сдачи биоматериала. Содержит уникальный внутренний номер, дату, тип процедуры (цельная кровь, аппаратный плазмаферез, </w:t>
      </w:r>
      <w:proofErr w:type="spellStart"/>
      <w:r>
        <w:rPr>
          <w:sz w:val="28"/>
          <w:szCs w:val="28"/>
        </w:rPr>
        <w:t>тромбоцитаферез</w:t>
      </w:r>
      <w:proofErr w:type="spellEnd"/>
      <w:r>
        <w:rPr>
          <w:sz w:val="28"/>
          <w:szCs w:val="28"/>
        </w:rPr>
        <w:t>), объем (мл) и первичный медицинский статус (допущен/отведен). Связана внешними ключами с донором и результатами клинических анализов.</w:t>
      </w:r>
    </w:p>
    <w:p w14:paraId="19146867"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t>LaboratoryTest</w:t>
      </w:r>
      <w:proofErr w:type="spellEnd"/>
      <w:r>
        <w:rPr>
          <w:sz w:val="28"/>
          <w:szCs w:val="28"/>
        </w:rPr>
        <w:t xml:space="preserve"> (Лабораторное исследование) — критическая сущность инфекционной безопасности. Хранит результаты маркеров на </w:t>
      </w:r>
      <w:proofErr w:type="spellStart"/>
      <w:r>
        <w:rPr>
          <w:sz w:val="28"/>
          <w:szCs w:val="28"/>
        </w:rPr>
        <w:t>гемотрансмиссивные</w:t>
      </w:r>
      <w:proofErr w:type="spellEnd"/>
      <w:r>
        <w:rPr>
          <w:sz w:val="28"/>
          <w:szCs w:val="28"/>
        </w:rPr>
        <w:t xml:space="preserve"> инфекции (ВИЧ, гепатит B, гепатит C, сифилис) и итоговое медицинское заключение (Годен/Брак). Имеет жесткую связь «один-к-одному» (1:1) с сущностью Донации.</w:t>
      </w:r>
    </w:p>
    <w:p w14:paraId="3EF5F5D5"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t>BloodComponent</w:t>
      </w:r>
      <w:proofErr w:type="spellEnd"/>
      <w:r>
        <w:rPr>
          <w:sz w:val="28"/>
          <w:szCs w:val="28"/>
        </w:rPr>
        <w:t xml:space="preserve"> (Компонент крови) — объектная сущность склада (экспедиции), образующаяся после фракционирования донации. Содержит: уникальный идентификатор партии (LOT-номер), тип компонента, объем, расчетную дату окончания срока годности и текущий статус («На проверке», «На карантине», «В наличии», «Выдано», «Утилизировано»).</w:t>
      </w:r>
    </w:p>
    <w:p w14:paraId="7CE4D1FA"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t>Recipient</w:t>
      </w:r>
      <w:proofErr w:type="spellEnd"/>
      <w:r>
        <w:rPr>
          <w:sz w:val="28"/>
          <w:szCs w:val="28"/>
        </w:rPr>
        <w:t xml:space="preserve"> (Получатель/ЛПУ) — справочник лечебно-профилактических учреждений (больниц, перинатальных центров), являющихся конечными заказчиками компонентов крови.</w:t>
      </w:r>
    </w:p>
    <w:p w14:paraId="71586FB5"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lastRenderedPageBreak/>
        <w:t>ComponentIssue</w:t>
      </w:r>
      <w:proofErr w:type="spellEnd"/>
      <w:r>
        <w:rPr>
          <w:sz w:val="28"/>
          <w:szCs w:val="28"/>
        </w:rPr>
        <w:t xml:space="preserve"> (Журнал операций движения) — фиксирует каждый факт изменения статуса компонента (выдачу в ЛПУ или выбраковку). Содержит ID компонента, ID учреждения-получателя, дату транзакции, тип (Выдача/Списание), медицинскую причину списания и ID ответственного сотрудника.</w:t>
      </w:r>
    </w:p>
    <w:p w14:paraId="68C277C0" w14:textId="77777777" w:rsidR="00F43B01" w:rsidRDefault="00000000">
      <w:pPr>
        <w:pStyle w:val="a9"/>
        <w:numPr>
          <w:ilvl w:val="0"/>
          <w:numId w:val="9"/>
        </w:numPr>
        <w:spacing w:before="0" w:beforeAutospacing="0" w:after="0" w:afterAutospacing="0" w:line="360" w:lineRule="auto"/>
        <w:ind w:left="0" w:firstLine="709"/>
        <w:jc w:val="both"/>
        <w:rPr>
          <w:sz w:val="28"/>
          <w:szCs w:val="28"/>
        </w:rPr>
      </w:pPr>
      <w:proofErr w:type="spellStart"/>
      <w:r>
        <w:rPr>
          <w:sz w:val="28"/>
          <w:szCs w:val="28"/>
        </w:rPr>
        <w:t>Employee</w:t>
      </w:r>
      <w:proofErr w:type="spellEnd"/>
      <w:r>
        <w:rPr>
          <w:sz w:val="28"/>
          <w:szCs w:val="28"/>
        </w:rPr>
        <w:t xml:space="preserve"> (Сотрудник / Пользователь) — объединяет кадровые данные и учетную запись для авторизации в системе. Содержит ФИО, должность, логин, пароль, флаг активности (</w:t>
      </w:r>
      <w:proofErr w:type="spellStart"/>
      <w:r>
        <w:rPr>
          <w:rStyle w:val="HTML"/>
          <w:rFonts w:ascii="Times New Roman" w:hAnsi="Times New Roman" w:cs="Times New Roman"/>
          <w:sz w:val="28"/>
          <w:szCs w:val="28"/>
        </w:rPr>
        <w:t>IsActive</w:t>
      </w:r>
      <w:proofErr w:type="spellEnd"/>
      <w:r>
        <w:rPr>
          <w:sz w:val="28"/>
          <w:szCs w:val="28"/>
        </w:rPr>
        <w:t xml:space="preserve"> для реализации алгоритма «мягкого удаления») и уровень доступа (Роль). Текущая сессия сохраняется в статическом классе </w:t>
      </w:r>
      <w:proofErr w:type="spellStart"/>
      <w:r>
        <w:rPr>
          <w:rStyle w:val="HTML"/>
          <w:rFonts w:ascii="Times New Roman" w:hAnsi="Times New Roman" w:cs="Times New Roman"/>
          <w:sz w:val="28"/>
          <w:szCs w:val="28"/>
        </w:rPr>
        <w:t>AppSession.CurrentEmployee</w:t>
      </w:r>
      <w:proofErr w:type="spellEnd"/>
      <w:r>
        <w:rPr>
          <w:sz w:val="28"/>
          <w:szCs w:val="28"/>
        </w:rPr>
        <w:t>, управляя видимостью элементов интерфейса и блокируя несанкционированные действия (RBAC).</w:t>
      </w:r>
    </w:p>
    <w:p w14:paraId="0778EA7A" w14:textId="0EB49839" w:rsidR="00F43B01" w:rsidRDefault="00000000">
      <w:pPr>
        <w:pStyle w:val="a9"/>
        <w:spacing w:before="0" w:beforeAutospacing="0" w:after="0" w:afterAutospacing="0" w:line="360" w:lineRule="auto"/>
        <w:ind w:firstLineChars="314" w:firstLine="879"/>
        <w:jc w:val="both"/>
        <w:rPr>
          <w:sz w:val="28"/>
          <w:szCs w:val="28"/>
        </w:rPr>
      </w:pPr>
      <w:r>
        <w:rPr>
          <w:sz w:val="28"/>
          <w:szCs w:val="28"/>
        </w:rPr>
        <w:t>В C#-коде (в рамках парадигмы EF Core Code-First) между классами реализованы навигационные свойства (</w:t>
      </w:r>
      <w:proofErr w:type="spellStart"/>
      <w:r>
        <w:rPr>
          <w:sz w:val="28"/>
          <w:szCs w:val="28"/>
        </w:rPr>
        <w:t>Navigation</w:t>
      </w:r>
      <w:proofErr w:type="spellEnd"/>
      <w:r>
        <w:rPr>
          <w:sz w:val="28"/>
          <w:szCs w:val="28"/>
        </w:rPr>
        <w:t xml:space="preserve"> Properties).</w:t>
      </w:r>
      <w:r w:rsidR="00DC4FA0" w:rsidRPr="00DC4FA0">
        <w:rPr>
          <w:sz w:val="28"/>
          <w:szCs w:val="28"/>
        </w:rPr>
        <w:t>[4]</w:t>
      </w:r>
      <w:r>
        <w:rPr>
          <w:sz w:val="28"/>
          <w:szCs w:val="28"/>
        </w:rPr>
        <w:t xml:space="preserve"> Это позволяет загружать иерархически связанные объекты (например, Донора вместе с его Донациями, Лабораторными тестами и полученными Компонентами) единым вызовом метода </w:t>
      </w:r>
      <w:proofErr w:type="spellStart"/>
      <w:r>
        <w:rPr>
          <w:rStyle w:val="HTML"/>
          <w:rFonts w:ascii="Times New Roman" w:hAnsi="Times New Roman" w:cs="Times New Roman"/>
          <w:sz w:val="28"/>
          <w:szCs w:val="28"/>
        </w:rPr>
        <w:t>Include</w:t>
      </w:r>
      <w:proofErr w:type="spellEnd"/>
      <w:r>
        <w:rPr>
          <w:rStyle w:val="HTML"/>
          <w:rFonts w:ascii="Times New Roman" w:hAnsi="Times New Roman" w:cs="Times New Roman"/>
          <w:sz w:val="28"/>
          <w:szCs w:val="28"/>
        </w:rPr>
        <w:t>()</w:t>
      </w:r>
      <w:r>
        <w:rPr>
          <w:sz w:val="28"/>
          <w:szCs w:val="28"/>
        </w:rPr>
        <w:t xml:space="preserve"> без написания громоздких и уязвимых JOIN-запросов на чистом SQL.</w:t>
      </w:r>
    </w:p>
    <w:p w14:paraId="44C8091C"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Для исключения риска переливания крови с перепутанной маркировкой, на уровне модели задан уникальный индекс </w:t>
      </w:r>
      <w:r>
        <w:rPr>
          <w:rStyle w:val="HTML"/>
          <w:rFonts w:ascii="Times New Roman" w:hAnsi="Times New Roman" w:cs="Times New Roman"/>
          <w:sz w:val="28"/>
          <w:szCs w:val="28"/>
        </w:rPr>
        <w:t>[Index(</w:t>
      </w:r>
      <w:proofErr w:type="spellStart"/>
      <w:r>
        <w:rPr>
          <w:rStyle w:val="HTML"/>
          <w:rFonts w:ascii="Times New Roman" w:hAnsi="Times New Roman" w:cs="Times New Roman"/>
          <w:sz w:val="28"/>
          <w:szCs w:val="28"/>
        </w:rPr>
        <w:t>nameof</w:t>
      </w:r>
      <w:proofErr w:type="spellEnd"/>
      <w:r>
        <w:rPr>
          <w:rStyle w:val="HTML"/>
          <w:rFonts w:ascii="Times New Roman" w:hAnsi="Times New Roman" w:cs="Times New Roman"/>
          <w:sz w:val="28"/>
          <w:szCs w:val="28"/>
        </w:rPr>
        <w:t>(</w:t>
      </w:r>
      <w:proofErr w:type="spellStart"/>
      <w:r>
        <w:rPr>
          <w:rStyle w:val="HTML"/>
          <w:rFonts w:ascii="Times New Roman" w:hAnsi="Times New Roman" w:cs="Times New Roman"/>
          <w:sz w:val="28"/>
          <w:szCs w:val="28"/>
        </w:rPr>
        <w:t>LotNumber</w:t>
      </w:r>
      <w:proofErr w:type="spellEnd"/>
      <w:r>
        <w:rPr>
          <w:rStyle w:val="HTML"/>
          <w:rFonts w:ascii="Times New Roman" w:hAnsi="Times New Roman" w:cs="Times New Roman"/>
          <w:sz w:val="28"/>
          <w:szCs w:val="28"/>
        </w:rPr>
        <w:t xml:space="preserve">), </w:t>
      </w:r>
      <w:proofErr w:type="spellStart"/>
      <w:r>
        <w:rPr>
          <w:rStyle w:val="HTML"/>
          <w:rFonts w:ascii="Times New Roman" w:hAnsi="Times New Roman" w:cs="Times New Roman"/>
          <w:sz w:val="28"/>
          <w:szCs w:val="28"/>
        </w:rPr>
        <w:t>IsUnique</w:t>
      </w:r>
      <w:proofErr w:type="spellEnd"/>
      <w:r>
        <w:rPr>
          <w:rStyle w:val="HTML"/>
          <w:rFonts w:ascii="Times New Roman" w:hAnsi="Times New Roman" w:cs="Times New Roman"/>
          <w:sz w:val="28"/>
          <w:szCs w:val="28"/>
        </w:rPr>
        <w:t xml:space="preserve"> = </w:t>
      </w:r>
      <w:proofErr w:type="spellStart"/>
      <w:r>
        <w:rPr>
          <w:rStyle w:val="HTML"/>
          <w:rFonts w:ascii="Times New Roman" w:hAnsi="Times New Roman" w:cs="Times New Roman"/>
          <w:sz w:val="28"/>
          <w:szCs w:val="28"/>
        </w:rPr>
        <w:t>true</w:t>
      </w:r>
      <w:proofErr w:type="spellEnd"/>
      <w:r>
        <w:rPr>
          <w:rStyle w:val="HTML"/>
          <w:rFonts w:ascii="Times New Roman" w:hAnsi="Times New Roman" w:cs="Times New Roman"/>
          <w:sz w:val="28"/>
          <w:szCs w:val="28"/>
        </w:rPr>
        <w:t>)]</w:t>
      </w:r>
      <w:r>
        <w:rPr>
          <w:sz w:val="28"/>
          <w:szCs w:val="28"/>
        </w:rPr>
        <w:t>, гарантирующий абсолютную уникальность штрих-кодов (LOT-номеров) партий на уровне СУБД.</w:t>
      </w:r>
    </w:p>
    <w:p w14:paraId="49125941" w14:textId="77777777" w:rsidR="00F43B01" w:rsidRDefault="00F43B01">
      <w:pPr>
        <w:pStyle w:val="a9"/>
        <w:spacing w:before="0" w:beforeAutospacing="0" w:after="0" w:afterAutospacing="0" w:line="360" w:lineRule="auto"/>
        <w:ind w:firstLineChars="314" w:firstLine="879"/>
        <w:jc w:val="both"/>
        <w:rPr>
          <w:sz w:val="28"/>
          <w:szCs w:val="28"/>
        </w:rPr>
      </w:pPr>
    </w:p>
    <w:p w14:paraId="5FF6E389" w14:textId="77777777" w:rsidR="00F43B01" w:rsidRDefault="00F43B01">
      <w:pPr>
        <w:pStyle w:val="a9"/>
        <w:spacing w:before="0" w:beforeAutospacing="0" w:after="0" w:afterAutospacing="0" w:line="360" w:lineRule="auto"/>
        <w:ind w:firstLineChars="314" w:firstLine="879"/>
        <w:jc w:val="both"/>
        <w:rPr>
          <w:sz w:val="28"/>
          <w:szCs w:val="28"/>
        </w:rPr>
      </w:pPr>
    </w:p>
    <w:p w14:paraId="1D83DF34" w14:textId="77777777" w:rsidR="00F43B01" w:rsidRDefault="00000000">
      <w:pPr>
        <w:pStyle w:val="2"/>
        <w:spacing w:before="0" w:after="0" w:line="360" w:lineRule="auto"/>
        <w:ind w:firstLineChars="314" w:firstLine="879"/>
        <w:jc w:val="both"/>
        <w:rPr>
          <w:rFonts w:ascii="Times New Roman" w:hAnsi="Times New Roman" w:cs="Times New Roman"/>
          <w:color w:val="auto"/>
          <w:sz w:val="28"/>
          <w:szCs w:val="28"/>
        </w:rPr>
      </w:pPr>
      <w:bookmarkStart w:id="14" w:name="_Toc13641"/>
      <w:r>
        <w:rPr>
          <w:rFonts w:ascii="Times New Roman" w:hAnsi="Times New Roman" w:cs="Times New Roman"/>
          <w:color w:val="auto"/>
          <w:sz w:val="28"/>
          <w:szCs w:val="28"/>
        </w:rPr>
        <w:t>4.2 Архитектура WPF-приложения и взаимодействие компонентов</w:t>
      </w:r>
      <w:bookmarkEnd w:id="14"/>
    </w:p>
    <w:p w14:paraId="67169EF6" w14:textId="77777777" w:rsidR="00F43B01" w:rsidRDefault="00F43B01">
      <w:pPr>
        <w:pStyle w:val="a9"/>
        <w:spacing w:before="0" w:beforeAutospacing="0" w:after="0" w:afterAutospacing="0" w:line="360" w:lineRule="auto"/>
        <w:jc w:val="both"/>
        <w:rPr>
          <w:sz w:val="28"/>
          <w:szCs w:val="28"/>
        </w:rPr>
      </w:pPr>
    </w:p>
    <w:p w14:paraId="69DD31BC" w14:textId="77777777" w:rsidR="00F43B01" w:rsidRDefault="00F43B01">
      <w:pPr>
        <w:pStyle w:val="a9"/>
        <w:spacing w:before="0" w:beforeAutospacing="0" w:after="0" w:afterAutospacing="0" w:line="360" w:lineRule="auto"/>
        <w:jc w:val="both"/>
        <w:rPr>
          <w:sz w:val="28"/>
          <w:szCs w:val="28"/>
        </w:rPr>
      </w:pPr>
    </w:p>
    <w:p w14:paraId="65C9E87D"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Приложение построено на современной архитектуре с единым главным окном (</w:t>
      </w:r>
      <w:proofErr w:type="spellStart"/>
      <w:r>
        <w:rPr>
          <w:rStyle w:val="HTML"/>
          <w:rFonts w:ascii="Times New Roman" w:hAnsi="Times New Roman" w:cs="Times New Roman"/>
          <w:sz w:val="28"/>
          <w:szCs w:val="28"/>
        </w:rPr>
        <w:t>MainWindow.xaml</w:t>
      </w:r>
      <w:proofErr w:type="spellEnd"/>
      <w:r>
        <w:rPr>
          <w:sz w:val="28"/>
          <w:szCs w:val="28"/>
        </w:rPr>
        <w:t xml:space="preserve">), содержащим фиксированную область </w:t>
      </w:r>
      <w:r>
        <w:rPr>
          <w:sz w:val="28"/>
          <w:szCs w:val="28"/>
        </w:rPr>
        <w:lastRenderedPageBreak/>
        <w:t xml:space="preserve">навигации и динамический контейнер </w:t>
      </w:r>
      <w:r>
        <w:rPr>
          <w:rStyle w:val="HTML"/>
          <w:rFonts w:ascii="Times New Roman" w:hAnsi="Times New Roman" w:cs="Times New Roman"/>
          <w:sz w:val="28"/>
          <w:szCs w:val="28"/>
        </w:rPr>
        <w:t>Frame</w:t>
      </w:r>
      <w:r>
        <w:rPr>
          <w:sz w:val="28"/>
          <w:szCs w:val="28"/>
        </w:rPr>
        <w:t xml:space="preserve"> для загрузки изолированных страниц (</w:t>
      </w:r>
      <w:r>
        <w:rPr>
          <w:rStyle w:val="HTML"/>
          <w:rFonts w:ascii="Times New Roman" w:hAnsi="Times New Roman" w:cs="Times New Roman"/>
          <w:sz w:val="28"/>
          <w:szCs w:val="28"/>
        </w:rPr>
        <w:t>Page</w:t>
      </w:r>
      <w:r>
        <w:rPr>
          <w:sz w:val="28"/>
          <w:szCs w:val="28"/>
        </w:rPr>
        <w:t>). В левой части интерфейса расположено главное навигационное меню, обеспечивающее мгновенный переход к любому модулю без создания каскада дополнительных окон, что оптимизирует потребление оперативной памяти. В верхней части меню отображается профиль авторизованного пользователя и его роль, что служит базисом для ролевой модели доступа.</w:t>
      </w:r>
    </w:p>
    <w:p w14:paraId="0DE8F288" w14:textId="77777777" w:rsidR="00F43B01" w:rsidRPr="00DC4FA0" w:rsidRDefault="00000000">
      <w:pPr>
        <w:pStyle w:val="a9"/>
        <w:spacing w:before="0" w:beforeAutospacing="0" w:after="0" w:afterAutospacing="0" w:line="360" w:lineRule="auto"/>
        <w:ind w:firstLineChars="314" w:firstLine="879"/>
        <w:jc w:val="both"/>
        <w:rPr>
          <w:sz w:val="28"/>
          <w:szCs w:val="28"/>
        </w:rPr>
      </w:pPr>
      <w:r>
        <w:rPr>
          <w:sz w:val="28"/>
          <w:szCs w:val="28"/>
        </w:rPr>
        <w:t>Работа с системой начинается с окна авторизации (</w:t>
      </w:r>
      <w:proofErr w:type="spellStart"/>
      <w:r>
        <w:rPr>
          <w:rStyle w:val="HTML"/>
          <w:rFonts w:ascii="Times New Roman" w:hAnsi="Times New Roman" w:cs="Times New Roman"/>
          <w:sz w:val="28"/>
          <w:szCs w:val="28"/>
        </w:rPr>
        <w:t>LoginWindow.xaml</w:t>
      </w:r>
      <w:proofErr w:type="spellEnd"/>
      <w:r>
        <w:rPr>
          <w:sz w:val="28"/>
          <w:szCs w:val="28"/>
        </w:rPr>
        <w:t xml:space="preserve">) (Рисунок 5). Пользователь вводит учетные данные, система проверяет их по базе данных и сохраняет профиль в глобальной статической переменной </w:t>
      </w:r>
      <w:proofErr w:type="spellStart"/>
      <w:r>
        <w:rPr>
          <w:rStyle w:val="HTML"/>
          <w:rFonts w:ascii="Times New Roman" w:hAnsi="Times New Roman" w:cs="Times New Roman"/>
          <w:sz w:val="28"/>
          <w:szCs w:val="28"/>
        </w:rPr>
        <w:t>AppSession</w:t>
      </w:r>
      <w:proofErr w:type="spellEnd"/>
      <w:r>
        <w:rPr>
          <w:sz w:val="28"/>
          <w:szCs w:val="28"/>
        </w:rPr>
        <w:t>.</w:t>
      </w:r>
    </w:p>
    <w:p w14:paraId="3CAD0D32" w14:textId="77777777" w:rsidR="00F43B01" w:rsidRPr="00DC4FA0" w:rsidRDefault="00F43B01">
      <w:pPr>
        <w:pStyle w:val="a9"/>
        <w:spacing w:before="0" w:beforeAutospacing="0" w:after="0" w:afterAutospacing="0" w:line="360" w:lineRule="auto"/>
        <w:ind w:firstLineChars="314" w:firstLine="879"/>
        <w:jc w:val="both"/>
        <w:rPr>
          <w:sz w:val="28"/>
          <w:szCs w:val="28"/>
        </w:rPr>
      </w:pPr>
    </w:p>
    <w:p w14:paraId="55DFFD12"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67E26462" wp14:editId="7331EB13">
            <wp:extent cx="2329815" cy="2621280"/>
            <wp:effectExtent l="0" t="0" r="13335" b="7620"/>
            <wp:docPr id="16"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4"/>
                    <pic:cNvPicPr>
                      <a:picLocks noChangeAspect="1"/>
                    </pic:cNvPicPr>
                  </pic:nvPicPr>
                  <pic:blipFill>
                    <a:blip r:embed="rId12"/>
                    <a:stretch>
                      <a:fillRect/>
                    </a:stretch>
                  </pic:blipFill>
                  <pic:spPr>
                    <a:xfrm>
                      <a:off x="0" y="0"/>
                      <a:ext cx="2329815" cy="2621280"/>
                    </a:xfrm>
                    <a:prstGeom prst="rect">
                      <a:avLst/>
                    </a:prstGeom>
                    <a:noFill/>
                    <a:ln>
                      <a:noFill/>
                    </a:ln>
                  </pic:spPr>
                </pic:pic>
              </a:graphicData>
            </a:graphic>
          </wp:inline>
        </w:drawing>
      </w:r>
    </w:p>
    <w:p w14:paraId="0CFC8770" w14:textId="77777777" w:rsidR="00F43B01" w:rsidRDefault="00000000">
      <w:pPr>
        <w:pStyle w:val="a9"/>
        <w:spacing w:before="0" w:beforeAutospacing="0" w:after="0" w:afterAutospacing="0" w:line="360" w:lineRule="auto"/>
        <w:jc w:val="center"/>
        <w:rPr>
          <w:sz w:val="28"/>
          <w:szCs w:val="28"/>
        </w:rPr>
      </w:pPr>
      <w:r>
        <w:rPr>
          <w:sz w:val="28"/>
          <w:szCs w:val="28"/>
        </w:rPr>
        <w:t>Рисунок 5 — Окно авторизации</w:t>
      </w:r>
    </w:p>
    <w:p w14:paraId="4EE49CBE" w14:textId="77777777" w:rsidR="00F43B01" w:rsidRDefault="00F43B01">
      <w:pPr>
        <w:pStyle w:val="a9"/>
        <w:spacing w:before="0" w:beforeAutospacing="0" w:after="0" w:afterAutospacing="0" w:line="360" w:lineRule="auto"/>
        <w:ind w:firstLineChars="314" w:firstLine="879"/>
        <w:jc w:val="both"/>
        <w:rPr>
          <w:sz w:val="28"/>
          <w:szCs w:val="28"/>
        </w:rPr>
      </w:pPr>
    </w:p>
    <w:p w14:paraId="335E02AF"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Для обеспечения модульности и разделения ответственности (Single </w:t>
      </w:r>
      <w:proofErr w:type="spellStart"/>
      <w:r>
        <w:rPr>
          <w:sz w:val="28"/>
          <w:szCs w:val="28"/>
        </w:rPr>
        <w:t>Responsibility</w:t>
      </w:r>
      <w:proofErr w:type="spellEnd"/>
      <w:r>
        <w:rPr>
          <w:sz w:val="28"/>
          <w:szCs w:val="28"/>
        </w:rPr>
        <w:t>), бизнес-логика приложения распределена по 10 независимым страницам, каждая из которых отвечает за свой этап жизненного цикла донорской крови. Важнейшим архитектурным решением при проектировании всех табличных представлений (</w:t>
      </w:r>
      <w:proofErr w:type="spellStart"/>
      <w:r>
        <w:rPr>
          <w:sz w:val="28"/>
          <w:szCs w:val="28"/>
        </w:rPr>
        <w:t>DataGrid</w:t>
      </w:r>
      <w:proofErr w:type="spellEnd"/>
      <w:r>
        <w:rPr>
          <w:sz w:val="28"/>
          <w:szCs w:val="28"/>
        </w:rPr>
        <w:t xml:space="preserve">) на этих страницах стала жесткая синхронизация форматов: выводимая на экран информация строго </w:t>
      </w:r>
      <w:r>
        <w:rPr>
          <w:sz w:val="28"/>
          <w:szCs w:val="28"/>
        </w:rPr>
        <w:lastRenderedPageBreak/>
        <w:t>соответствует введенным данным. Что было введено оператором при регистрации, то и выводится в таблицах — без самовольных программных округлений или скрытого изменения форматов.</w:t>
      </w:r>
    </w:p>
    <w:p w14:paraId="3899CF5D"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 Страница предназначена для ведения картотеки физических лиц. Содержит функционал регистрации новых доноров, внесения их паспортных данных, контактов, а также фиксации подтвержденной группы крови (система AB0) и резус-фактора. </w:t>
      </w:r>
      <w:r>
        <w:rPr>
          <w:rFonts w:eastAsia="SimSun"/>
          <w:sz w:val="28"/>
          <w:szCs w:val="28"/>
        </w:rPr>
        <w:t>Внешний вид формы представлен на рисунке 6.</w:t>
      </w:r>
    </w:p>
    <w:p w14:paraId="7FB4E9D0" w14:textId="77777777" w:rsidR="00F43B01" w:rsidRDefault="00F43B01">
      <w:pPr>
        <w:pStyle w:val="a9"/>
        <w:spacing w:before="0" w:beforeAutospacing="0" w:after="0" w:afterAutospacing="0" w:line="360" w:lineRule="auto"/>
        <w:ind w:firstLineChars="314" w:firstLine="879"/>
        <w:jc w:val="both"/>
        <w:rPr>
          <w:sz w:val="28"/>
          <w:szCs w:val="28"/>
        </w:rPr>
      </w:pPr>
    </w:p>
    <w:p w14:paraId="5A7AD842"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5D14322F" wp14:editId="6AD61FB2">
            <wp:extent cx="3622675" cy="2544445"/>
            <wp:effectExtent l="0" t="0" r="15875" b="8255"/>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3"/>
                    <a:stretch>
                      <a:fillRect/>
                    </a:stretch>
                  </pic:blipFill>
                  <pic:spPr>
                    <a:xfrm>
                      <a:off x="0" y="0"/>
                      <a:ext cx="3622675" cy="2544445"/>
                    </a:xfrm>
                    <a:prstGeom prst="rect">
                      <a:avLst/>
                    </a:prstGeom>
                    <a:noFill/>
                    <a:ln>
                      <a:noFill/>
                    </a:ln>
                  </pic:spPr>
                </pic:pic>
              </a:graphicData>
            </a:graphic>
          </wp:inline>
        </w:drawing>
      </w:r>
    </w:p>
    <w:p w14:paraId="35C73405" w14:textId="77777777" w:rsidR="00F43B01" w:rsidRDefault="00000000">
      <w:pPr>
        <w:pStyle w:val="a9"/>
        <w:spacing w:before="0" w:beforeAutospacing="0" w:after="0" w:afterAutospacing="0" w:line="360" w:lineRule="auto"/>
        <w:jc w:val="center"/>
        <w:rPr>
          <w:sz w:val="28"/>
          <w:szCs w:val="28"/>
        </w:rPr>
      </w:pPr>
      <w:r>
        <w:rPr>
          <w:sz w:val="28"/>
          <w:szCs w:val="28"/>
        </w:rPr>
        <w:t>Рисунок 6 — Страница «Доноры»</w:t>
      </w:r>
    </w:p>
    <w:p w14:paraId="362367B4" w14:textId="77777777" w:rsidR="00F43B01" w:rsidRDefault="00F43B01">
      <w:pPr>
        <w:pStyle w:val="a9"/>
        <w:spacing w:before="0" w:beforeAutospacing="0" w:after="0" w:afterAutospacing="0" w:line="360" w:lineRule="auto"/>
        <w:ind w:firstLineChars="314" w:firstLine="879"/>
        <w:jc w:val="both"/>
        <w:rPr>
          <w:sz w:val="28"/>
          <w:szCs w:val="28"/>
        </w:rPr>
      </w:pPr>
    </w:p>
    <w:p w14:paraId="074E2D99"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Интерфейс рабочего места врача-трансфузиолога. Здесь фиксируются показатели жизнедеятельности донора перед сдачей крови (артериальное давление, уровень гемоглобина, вес) и выносится первичное решение о допуске к процедуре или медицинском отводе. </w:t>
      </w:r>
      <w:r>
        <w:rPr>
          <w:rFonts w:eastAsia="SimSun"/>
          <w:sz w:val="28"/>
          <w:szCs w:val="28"/>
        </w:rPr>
        <w:t>Интерфейс данного модуля изображен на рисунке 7.</w:t>
      </w:r>
    </w:p>
    <w:p w14:paraId="5D380BD0" w14:textId="77777777" w:rsidR="00F43B01" w:rsidRDefault="00000000">
      <w:pPr>
        <w:pStyle w:val="a9"/>
        <w:spacing w:before="0" w:beforeAutospacing="0" w:after="0" w:afterAutospacing="0" w:line="360" w:lineRule="auto"/>
        <w:jc w:val="center"/>
        <w:rPr>
          <w:sz w:val="28"/>
          <w:szCs w:val="28"/>
        </w:rPr>
      </w:pPr>
      <w:r>
        <w:rPr>
          <w:noProof/>
          <w:sz w:val="28"/>
          <w:szCs w:val="28"/>
        </w:rPr>
        <w:lastRenderedPageBreak/>
        <w:drawing>
          <wp:inline distT="0" distB="0" distL="114300" distR="114300" wp14:anchorId="338ADBB6" wp14:editId="711BAC42">
            <wp:extent cx="4267200" cy="2997200"/>
            <wp:effectExtent l="0" t="0" r="0" b="0"/>
            <wp:docPr id="19"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7"/>
                    <pic:cNvPicPr>
                      <a:picLocks noChangeAspect="1"/>
                    </pic:cNvPicPr>
                  </pic:nvPicPr>
                  <pic:blipFill>
                    <a:blip r:embed="rId14"/>
                    <a:stretch>
                      <a:fillRect/>
                    </a:stretch>
                  </pic:blipFill>
                  <pic:spPr>
                    <a:xfrm>
                      <a:off x="0" y="0"/>
                      <a:ext cx="4271571" cy="3000755"/>
                    </a:xfrm>
                    <a:prstGeom prst="rect">
                      <a:avLst/>
                    </a:prstGeom>
                    <a:noFill/>
                    <a:ln>
                      <a:noFill/>
                    </a:ln>
                  </pic:spPr>
                </pic:pic>
              </a:graphicData>
            </a:graphic>
          </wp:inline>
        </w:drawing>
      </w:r>
    </w:p>
    <w:p w14:paraId="4A2A2478" w14:textId="77777777" w:rsidR="00F43B01" w:rsidRDefault="00000000">
      <w:pPr>
        <w:pStyle w:val="a9"/>
        <w:spacing w:before="0" w:beforeAutospacing="0" w:after="0" w:afterAutospacing="0" w:line="360" w:lineRule="auto"/>
        <w:jc w:val="center"/>
        <w:rPr>
          <w:sz w:val="28"/>
          <w:szCs w:val="28"/>
        </w:rPr>
      </w:pPr>
      <w:r>
        <w:rPr>
          <w:sz w:val="28"/>
          <w:szCs w:val="28"/>
        </w:rPr>
        <w:t>Рисунок 7 — Страница «Мед. осмотры»</w:t>
      </w:r>
    </w:p>
    <w:p w14:paraId="4DC5FDBD" w14:textId="77777777" w:rsidR="00F43B01" w:rsidRDefault="00F43B01">
      <w:pPr>
        <w:pStyle w:val="a9"/>
        <w:spacing w:before="0" w:beforeAutospacing="0" w:after="0" w:afterAutospacing="0" w:line="360" w:lineRule="auto"/>
        <w:ind w:firstLineChars="314" w:firstLine="879"/>
        <w:jc w:val="both"/>
        <w:rPr>
          <w:sz w:val="28"/>
          <w:szCs w:val="28"/>
        </w:rPr>
      </w:pPr>
    </w:p>
    <w:p w14:paraId="3FA415F3"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Страница операционной (зала донаций). Фиксирует фактический забор биоматериала: дату процедуры, тип (цельная кровь, аппаратный плазмаферез) и точный объем в миллилитрах. На этом этапе системе генерируются уникальные внутренние идентификаторы процедуры. </w:t>
      </w:r>
      <w:r>
        <w:rPr>
          <w:rFonts w:eastAsia="SimSun"/>
          <w:sz w:val="28"/>
          <w:szCs w:val="28"/>
        </w:rPr>
        <w:t>Окно регистрации донаций показано на рисунке 8.</w:t>
      </w:r>
    </w:p>
    <w:p w14:paraId="14EAE066" w14:textId="77777777" w:rsidR="00F43B01" w:rsidRDefault="00F43B01">
      <w:pPr>
        <w:pStyle w:val="a9"/>
        <w:spacing w:before="0" w:beforeAutospacing="0" w:after="0" w:afterAutospacing="0" w:line="360" w:lineRule="auto"/>
        <w:ind w:firstLineChars="314" w:firstLine="879"/>
        <w:jc w:val="both"/>
        <w:rPr>
          <w:sz w:val="28"/>
          <w:szCs w:val="28"/>
        </w:rPr>
      </w:pPr>
    </w:p>
    <w:p w14:paraId="11AF69B9"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4DAC4355" wp14:editId="649FE852">
            <wp:extent cx="4200525" cy="2950845"/>
            <wp:effectExtent l="0" t="0" r="0" b="1905"/>
            <wp:docPr id="20"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8"/>
                    <pic:cNvPicPr>
                      <a:picLocks noChangeAspect="1"/>
                    </pic:cNvPicPr>
                  </pic:nvPicPr>
                  <pic:blipFill>
                    <a:blip r:embed="rId15"/>
                    <a:stretch>
                      <a:fillRect/>
                    </a:stretch>
                  </pic:blipFill>
                  <pic:spPr>
                    <a:xfrm>
                      <a:off x="0" y="0"/>
                      <a:ext cx="4202907" cy="2952526"/>
                    </a:xfrm>
                    <a:prstGeom prst="rect">
                      <a:avLst/>
                    </a:prstGeom>
                    <a:noFill/>
                    <a:ln>
                      <a:noFill/>
                    </a:ln>
                  </pic:spPr>
                </pic:pic>
              </a:graphicData>
            </a:graphic>
          </wp:inline>
        </w:drawing>
      </w:r>
    </w:p>
    <w:p w14:paraId="11778852" w14:textId="77777777" w:rsidR="00F43B01" w:rsidRDefault="00000000">
      <w:pPr>
        <w:pStyle w:val="a9"/>
        <w:spacing w:before="0" w:beforeAutospacing="0" w:after="0" w:afterAutospacing="0" w:line="360" w:lineRule="auto"/>
        <w:jc w:val="center"/>
        <w:rPr>
          <w:sz w:val="28"/>
          <w:szCs w:val="28"/>
        </w:rPr>
      </w:pPr>
      <w:r>
        <w:rPr>
          <w:sz w:val="28"/>
          <w:szCs w:val="28"/>
        </w:rPr>
        <w:t>Рисунок 8 — Страница «Донации»</w:t>
      </w:r>
    </w:p>
    <w:p w14:paraId="31B5686A"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lastRenderedPageBreak/>
        <w:t xml:space="preserve">Критический узел инфекционной безопасности. Форма предназначена для ввода результатов ИФА-скрининга на ВИЧ, гепатиты В и С, сифилис. Бизнес-логика страницы автоматически блокирует дальнейшее использование крови при обнаружении положительных маркеров. </w:t>
      </w:r>
      <w:r>
        <w:rPr>
          <w:rFonts w:eastAsia="SimSun"/>
          <w:sz w:val="28"/>
          <w:szCs w:val="28"/>
        </w:rPr>
        <w:t>Интерфейс лаборатории продемонстрирован на рисунке 9.</w:t>
      </w:r>
    </w:p>
    <w:p w14:paraId="17736DF2" w14:textId="77777777" w:rsidR="00F43B01" w:rsidRDefault="00F43B01">
      <w:pPr>
        <w:pStyle w:val="a9"/>
        <w:spacing w:before="0" w:beforeAutospacing="0" w:after="0" w:afterAutospacing="0" w:line="360" w:lineRule="auto"/>
        <w:ind w:firstLineChars="314" w:firstLine="879"/>
        <w:jc w:val="both"/>
        <w:rPr>
          <w:sz w:val="28"/>
          <w:szCs w:val="28"/>
        </w:rPr>
      </w:pPr>
    </w:p>
    <w:p w14:paraId="424DA2AC"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65A086D3" wp14:editId="5A614237">
            <wp:extent cx="3638550" cy="2555240"/>
            <wp:effectExtent l="0" t="0" r="0" b="0"/>
            <wp:docPr id="21"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9"/>
                    <pic:cNvPicPr>
                      <a:picLocks noChangeAspect="1"/>
                    </pic:cNvPicPr>
                  </pic:nvPicPr>
                  <pic:blipFill>
                    <a:blip r:embed="rId16"/>
                    <a:stretch>
                      <a:fillRect/>
                    </a:stretch>
                  </pic:blipFill>
                  <pic:spPr>
                    <a:xfrm>
                      <a:off x="0" y="0"/>
                      <a:ext cx="3639893" cy="2556469"/>
                    </a:xfrm>
                    <a:prstGeom prst="rect">
                      <a:avLst/>
                    </a:prstGeom>
                    <a:noFill/>
                    <a:ln>
                      <a:noFill/>
                    </a:ln>
                  </pic:spPr>
                </pic:pic>
              </a:graphicData>
            </a:graphic>
          </wp:inline>
        </w:drawing>
      </w:r>
    </w:p>
    <w:p w14:paraId="37667E72" w14:textId="77777777" w:rsidR="00F43B01" w:rsidRDefault="00000000">
      <w:pPr>
        <w:pStyle w:val="a9"/>
        <w:spacing w:before="0" w:beforeAutospacing="0" w:after="0" w:afterAutospacing="0" w:line="360" w:lineRule="auto"/>
        <w:jc w:val="center"/>
        <w:rPr>
          <w:sz w:val="28"/>
          <w:szCs w:val="28"/>
        </w:rPr>
      </w:pPr>
      <w:r>
        <w:rPr>
          <w:sz w:val="28"/>
          <w:szCs w:val="28"/>
        </w:rPr>
        <w:t>Рисунок 9 — Страница «Лаборатория»</w:t>
      </w:r>
    </w:p>
    <w:p w14:paraId="720DACB5" w14:textId="77777777" w:rsidR="00F43B01" w:rsidRDefault="00F43B01">
      <w:pPr>
        <w:pStyle w:val="a9"/>
        <w:spacing w:before="0" w:beforeAutospacing="0" w:after="0" w:afterAutospacing="0" w:line="360" w:lineRule="auto"/>
        <w:ind w:firstLineChars="314" w:firstLine="879"/>
        <w:jc w:val="both"/>
        <w:rPr>
          <w:sz w:val="28"/>
          <w:szCs w:val="28"/>
        </w:rPr>
      </w:pPr>
    </w:p>
    <w:p w14:paraId="11A79F08"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Интерфейс управления готовой продукцией. Страница отображает разделенные на фракции компоненты (эритроциты, плазма, тромбоциты), каждому из которых присвоен уникальный штрих-код (LOT-номер) и рассчитан точный срок годности. </w:t>
      </w:r>
      <w:r>
        <w:rPr>
          <w:rFonts w:eastAsia="SimSun"/>
          <w:sz w:val="28"/>
          <w:szCs w:val="28"/>
        </w:rPr>
        <w:t>Внешний вид модуля склада представлен на рисунке 10.</w:t>
      </w:r>
    </w:p>
    <w:p w14:paraId="668CB25F" w14:textId="77777777" w:rsidR="00F43B01" w:rsidRDefault="00000000">
      <w:pPr>
        <w:pStyle w:val="a9"/>
        <w:spacing w:before="0" w:beforeAutospacing="0" w:after="0" w:afterAutospacing="0" w:line="360" w:lineRule="auto"/>
        <w:jc w:val="center"/>
        <w:rPr>
          <w:sz w:val="28"/>
          <w:szCs w:val="28"/>
        </w:rPr>
      </w:pPr>
      <w:r>
        <w:rPr>
          <w:noProof/>
          <w:sz w:val="28"/>
          <w:szCs w:val="28"/>
        </w:rPr>
        <w:lastRenderedPageBreak/>
        <w:drawing>
          <wp:inline distT="0" distB="0" distL="114300" distR="114300" wp14:anchorId="60361198" wp14:editId="154DD75A">
            <wp:extent cx="3495675" cy="2454910"/>
            <wp:effectExtent l="0" t="0" r="0" b="2540"/>
            <wp:docPr id="28"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6"/>
                    <pic:cNvPicPr>
                      <a:picLocks noChangeAspect="1"/>
                    </pic:cNvPicPr>
                  </pic:nvPicPr>
                  <pic:blipFill>
                    <a:blip r:embed="rId17"/>
                    <a:stretch>
                      <a:fillRect/>
                    </a:stretch>
                  </pic:blipFill>
                  <pic:spPr>
                    <a:xfrm>
                      <a:off x="0" y="0"/>
                      <a:ext cx="3501059" cy="2459124"/>
                    </a:xfrm>
                    <a:prstGeom prst="rect">
                      <a:avLst/>
                    </a:prstGeom>
                    <a:noFill/>
                    <a:ln>
                      <a:noFill/>
                    </a:ln>
                  </pic:spPr>
                </pic:pic>
              </a:graphicData>
            </a:graphic>
          </wp:inline>
        </w:drawing>
      </w:r>
    </w:p>
    <w:p w14:paraId="3EA3D6C1" w14:textId="77777777" w:rsidR="00F43B01" w:rsidRDefault="00000000">
      <w:pPr>
        <w:pStyle w:val="a9"/>
        <w:spacing w:before="0" w:beforeAutospacing="0" w:after="0" w:afterAutospacing="0" w:line="360" w:lineRule="auto"/>
        <w:jc w:val="center"/>
        <w:rPr>
          <w:sz w:val="28"/>
          <w:szCs w:val="28"/>
        </w:rPr>
      </w:pPr>
      <w:r>
        <w:rPr>
          <w:sz w:val="28"/>
          <w:szCs w:val="28"/>
        </w:rPr>
        <w:t>Рисунок 10 — Страница «Склад компонентов»</w:t>
      </w:r>
    </w:p>
    <w:p w14:paraId="2E7287B3" w14:textId="77777777" w:rsidR="00F43B01" w:rsidRPr="00DC4FA0" w:rsidRDefault="00F43B01">
      <w:pPr>
        <w:pStyle w:val="a9"/>
        <w:spacing w:before="0" w:beforeAutospacing="0" w:after="0" w:afterAutospacing="0" w:line="360" w:lineRule="auto"/>
        <w:ind w:firstLineChars="314" w:firstLine="879"/>
        <w:jc w:val="both"/>
        <w:rPr>
          <w:sz w:val="28"/>
          <w:szCs w:val="28"/>
        </w:rPr>
      </w:pPr>
    </w:p>
    <w:p w14:paraId="7ACCB2D8"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Специализированная форма для контроля 180-дневного </w:t>
      </w:r>
      <w:proofErr w:type="spellStart"/>
      <w:r>
        <w:rPr>
          <w:sz w:val="28"/>
          <w:szCs w:val="28"/>
        </w:rPr>
        <w:t>серонегативного</w:t>
      </w:r>
      <w:proofErr w:type="spellEnd"/>
      <w:r>
        <w:rPr>
          <w:sz w:val="28"/>
          <w:szCs w:val="28"/>
        </w:rPr>
        <w:t xml:space="preserve"> окна. Отображает список пакетов со свежезамороженной плазмой, отсчитывая дни до момента, когда донор пройдет повторное обследование и плазму можно будет перевести в статус «Годен». </w:t>
      </w:r>
      <w:r>
        <w:rPr>
          <w:rFonts w:eastAsia="SimSun"/>
          <w:sz w:val="28"/>
          <w:szCs w:val="28"/>
        </w:rPr>
        <w:t>Окно контроля карантина приведено на рисунке 11.</w:t>
      </w:r>
    </w:p>
    <w:p w14:paraId="19F5F9FD" w14:textId="77777777" w:rsidR="00F43B01" w:rsidRDefault="00F43B01">
      <w:pPr>
        <w:pStyle w:val="a9"/>
        <w:spacing w:before="0" w:beforeAutospacing="0" w:after="0" w:afterAutospacing="0" w:line="360" w:lineRule="auto"/>
        <w:ind w:firstLineChars="314" w:firstLine="879"/>
        <w:jc w:val="both"/>
        <w:rPr>
          <w:sz w:val="28"/>
          <w:szCs w:val="28"/>
        </w:rPr>
      </w:pPr>
    </w:p>
    <w:p w14:paraId="0C841995"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664B5715" wp14:editId="7358B417">
            <wp:extent cx="4004945" cy="2813050"/>
            <wp:effectExtent l="0" t="0" r="14605" b="6350"/>
            <wp:docPr id="27"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5"/>
                    <pic:cNvPicPr>
                      <a:picLocks noChangeAspect="1"/>
                    </pic:cNvPicPr>
                  </pic:nvPicPr>
                  <pic:blipFill>
                    <a:blip r:embed="rId18"/>
                    <a:stretch>
                      <a:fillRect/>
                    </a:stretch>
                  </pic:blipFill>
                  <pic:spPr>
                    <a:xfrm>
                      <a:off x="0" y="0"/>
                      <a:ext cx="4004945" cy="2813050"/>
                    </a:xfrm>
                    <a:prstGeom prst="rect">
                      <a:avLst/>
                    </a:prstGeom>
                    <a:noFill/>
                    <a:ln>
                      <a:noFill/>
                    </a:ln>
                  </pic:spPr>
                </pic:pic>
              </a:graphicData>
            </a:graphic>
          </wp:inline>
        </w:drawing>
      </w:r>
    </w:p>
    <w:p w14:paraId="42D62539" w14:textId="77777777" w:rsidR="00F43B01" w:rsidRDefault="00000000">
      <w:pPr>
        <w:pStyle w:val="a9"/>
        <w:spacing w:before="0" w:beforeAutospacing="0" w:after="0" w:afterAutospacing="0" w:line="360" w:lineRule="auto"/>
        <w:jc w:val="center"/>
        <w:rPr>
          <w:sz w:val="28"/>
          <w:szCs w:val="28"/>
        </w:rPr>
      </w:pPr>
      <w:r>
        <w:rPr>
          <w:sz w:val="28"/>
          <w:szCs w:val="28"/>
        </w:rPr>
        <w:t>Рисунок 11 — Страница «Карантин плазмы»</w:t>
      </w:r>
    </w:p>
    <w:p w14:paraId="2C5EC91C" w14:textId="77777777" w:rsidR="00F43B01" w:rsidRDefault="00F43B01">
      <w:pPr>
        <w:pStyle w:val="a9"/>
        <w:spacing w:before="0" w:beforeAutospacing="0" w:after="0" w:afterAutospacing="0" w:line="360" w:lineRule="auto"/>
        <w:ind w:firstLineChars="314" w:firstLine="879"/>
        <w:jc w:val="both"/>
        <w:rPr>
          <w:sz w:val="28"/>
          <w:szCs w:val="28"/>
        </w:rPr>
      </w:pPr>
    </w:p>
    <w:p w14:paraId="4B560300" w14:textId="77777777" w:rsidR="00F43B01" w:rsidRPr="00DC4FA0" w:rsidRDefault="00000000">
      <w:pPr>
        <w:pStyle w:val="a9"/>
        <w:spacing w:before="0" w:beforeAutospacing="0" w:after="0" w:afterAutospacing="0" w:line="360" w:lineRule="auto"/>
        <w:ind w:firstLineChars="314" w:firstLine="879"/>
        <w:jc w:val="both"/>
        <w:rPr>
          <w:rFonts w:eastAsia="SimSun"/>
          <w:sz w:val="28"/>
          <w:szCs w:val="28"/>
        </w:rPr>
      </w:pPr>
      <w:r>
        <w:rPr>
          <w:sz w:val="28"/>
          <w:szCs w:val="28"/>
        </w:rPr>
        <w:lastRenderedPageBreak/>
        <w:t xml:space="preserve">Журнал операций движения </w:t>
      </w:r>
      <w:proofErr w:type="spellStart"/>
      <w:r>
        <w:rPr>
          <w:sz w:val="28"/>
          <w:szCs w:val="28"/>
        </w:rPr>
        <w:t>гемокомпонентов</w:t>
      </w:r>
      <w:proofErr w:type="spellEnd"/>
      <w:r>
        <w:rPr>
          <w:sz w:val="28"/>
          <w:szCs w:val="28"/>
        </w:rPr>
        <w:t xml:space="preserve">. Верхняя часть формы отведена под панель многокритериальной фильтрации (по датам, типу операции, получателю и LOT-номеру). Таблица отображает хронологию передачи биоматериала в больницы или его утилизации. Для формирования документации предусмотрен экспорт отфильтрованных данных в Excel. </w:t>
      </w:r>
      <w:r>
        <w:rPr>
          <w:rFonts w:eastAsia="SimSun"/>
          <w:sz w:val="28"/>
          <w:szCs w:val="28"/>
        </w:rPr>
        <w:t>Интерфейс журнала операций показан на рисунке 12.</w:t>
      </w:r>
    </w:p>
    <w:p w14:paraId="3DBDE9F2" w14:textId="77777777" w:rsidR="00F43B01" w:rsidRPr="00DC4FA0" w:rsidRDefault="00F43B01">
      <w:pPr>
        <w:pStyle w:val="a9"/>
        <w:spacing w:before="0" w:beforeAutospacing="0" w:after="0" w:afterAutospacing="0" w:line="360" w:lineRule="auto"/>
        <w:ind w:firstLineChars="314" w:firstLine="879"/>
        <w:jc w:val="both"/>
        <w:rPr>
          <w:sz w:val="28"/>
          <w:szCs w:val="28"/>
        </w:rPr>
      </w:pPr>
    </w:p>
    <w:p w14:paraId="39C4C5AD"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2D01D30A" wp14:editId="3A09E3B3">
            <wp:extent cx="4090670" cy="2873375"/>
            <wp:effectExtent l="0" t="0" r="5080" b="3175"/>
            <wp:docPr id="23"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1"/>
                    <pic:cNvPicPr>
                      <a:picLocks noChangeAspect="1"/>
                    </pic:cNvPicPr>
                  </pic:nvPicPr>
                  <pic:blipFill>
                    <a:blip r:embed="rId19"/>
                    <a:stretch>
                      <a:fillRect/>
                    </a:stretch>
                  </pic:blipFill>
                  <pic:spPr>
                    <a:xfrm>
                      <a:off x="0" y="0"/>
                      <a:ext cx="4090670" cy="2873375"/>
                    </a:xfrm>
                    <a:prstGeom prst="rect">
                      <a:avLst/>
                    </a:prstGeom>
                    <a:noFill/>
                    <a:ln>
                      <a:noFill/>
                    </a:ln>
                  </pic:spPr>
                </pic:pic>
              </a:graphicData>
            </a:graphic>
          </wp:inline>
        </w:drawing>
      </w:r>
    </w:p>
    <w:p w14:paraId="4CE052BE" w14:textId="77777777" w:rsidR="00F43B01" w:rsidRDefault="00000000">
      <w:pPr>
        <w:pStyle w:val="a9"/>
        <w:spacing w:before="0" w:beforeAutospacing="0" w:after="0" w:afterAutospacing="0" w:line="360" w:lineRule="auto"/>
        <w:jc w:val="center"/>
        <w:rPr>
          <w:sz w:val="28"/>
          <w:szCs w:val="28"/>
        </w:rPr>
      </w:pPr>
      <w:r>
        <w:rPr>
          <w:sz w:val="28"/>
          <w:szCs w:val="28"/>
        </w:rPr>
        <w:t>Рисунок 12 — Страница «Выдача и списание»</w:t>
      </w:r>
    </w:p>
    <w:p w14:paraId="54D31525" w14:textId="77777777" w:rsidR="00F43B01" w:rsidRDefault="00F43B01">
      <w:pPr>
        <w:pStyle w:val="a9"/>
        <w:spacing w:before="0" w:beforeAutospacing="0" w:after="0" w:afterAutospacing="0" w:line="360" w:lineRule="auto"/>
        <w:ind w:firstLineChars="314" w:firstLine="879"/>
        <w:jc w:val="both"/>
        <w:rPr>
          <w:sz w:val="28"/>
          <w:szCs w:val="28"/>
        </w:rPr>
      </w:pPr>
    </w:p>
    <w:p w14:paraId="40DF0947"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t xml:space="preserve">Административный справочник, визуализирующий перечень лечебно-профилактических учреждений (ЛПУ) региона, являющихся заказчиками компонентов крови. </w:t>
      </w:r>
      <w:r>
        <w:rPr>
          <w:rFonts w:eastAsia="SimSun"/>
          <w:sz w:val="28"/>
          <w:szCs w:val="28"/>
        </w:rPr>
        <w:t>Внешний вид данного справочника отображен на рисунке 13.</w:t>
      </w:r>
    </w:p>
    <w:p w14:paraId="4773C4A8" w14:textId="77777777" w:rsidR="00F43B01" w:rsidRDefault="00F43B01">
      <w:pPr>
        <w:pStyle w:val="a9"/>
        <w:spacing w:before="0" w:beforeAutospacing="0" w:after="0" w:afterAutospacing="0" w:line="360" w:lineRule="auto"/>
        <w:ind w:firstLineChars="314" w:firstLine="879"/>
        <w:jc w:val="both"/>
        <w:rPr>
          <w:sz w:val="28"/>
          <w:szCs w:val="28"/>
        </w:rPr>
      </w:pPr>
    </w:p>
    <w:p w14:paraId="3F4C2F08" w14:textId="77777777" w:rsidR="00F43B01" w:rsidRDefault="00000000">
      <w:pPr>
        <w:pStyle w:val="a9"/>
        <w:spacing w:before="0" w:beforeAutospacing="0" w:after="0" w:afterAutospacing="0" w:line="360" w:lineRule="auto"/>
        <w:jc w:val="center"/>
        <w:rPr>
          <w:sz w:val="28"/>
          <w:szCs w:val="28"/>
        </w:rPr>
      </w:pPr>
      <w:r>
        <w:rPr>
          <w:noProof/>
          <w:sz w:val="28"/>
          <w:szCs w:val="28"/>
        </w:rPr>
        <w:lastRenderedPageBreak/>
        <w:drawing>
          <wp:inline distT="0" distB="0" distL="114300" distR="114300" wp14:anchorId="2871254B" wp14:editId="17B06ADE">
            <wp:extent cx="3977640" cy="2794000"/>
            <wp:effectExtent l="0" t="0" r="3810" b="6350"/>
            <wp:docPr id="25"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3"/>
                    <pic:cNvPicPr>
                      <a:picLocks noChangeAspect="1"/>
                    </pic:cNvPicPr>
                  </pic:nvPicPr>
                  <pic:blipFill>
                    <a:blip r:embed="rId20"/>
                    <a:stretch>
                      <a:fillRect/>
                    </a:stretch>
                  </pic:blipFill>
                  <pic:spPr>
                    <a:xfrm>
                      <a:off x="0" y="0"/>
                      <a:ext cx="3977640" cy="2794000"/>
                    </a:xfrm>
                    <a:prstGeom prst="rect">
                      <a:avLst/>
                    </a:prstGeom>
                    <a:noFill/>
                    <a:ln>
                      <a:noFill/>
                    </a:ln>
                  </pic:spPr>
                </pic:pic>
              </a:graphicData>
            </a:graphic>
          </wp:inline>
        </w:drawing>
      </w:r>
    </w:p>
    <w:p w14:paraId="68B5231D" w14:textId="77777777" w:rsidR="00F43B01" w:rsidRDefault="00000000">
      <w:pPr>
        <w:pStyle w:val="a9"/>
        <w:spacing w:before="0" w:beforeAutospacing="0" w:after="0" w:afterAutospacing="0" w:line="360" w:lineRule="auto"/>
        <w:jc w:val="center"/>
        <w:rPr>
          <w:sz w:val="28"/>
          <w:szCs w:val="28"/>
        </w:rPr>
      </w:pPr>
      <w:r>
        <w:rPr>
          <w:sz w:val="28"/>
          <w:szCs w:val="28"/>
        </w:rPr>
        <w:t>Рисунок 13 — Страница «Получатели крови»</w:t>
      </w:r>
    </w:p>
    <w:p w14:paraId="08110E3E" w14:textId="77777777" w:rsidR="00F43B01" w:rsidRDefault="00F43B01">
      <w:pPr>
        <w:pStyle w:val="a9"/>
        <w:spacing w:before="0" w:beforeAutospacing="0" w:after="0" w:afterAutospacing="0" w:line="360" w:lineRule="auto"/>
        <w:ind w:firstLineChars="314" w:firstLine="879"/>
        <w:jc w:val="both"/>
        <w:rPr>
          <w:sz w:val="28"/>
          <w:szCs w:val="28"/>
        </w:rPr>
      </w:pPr>
    </w:p>
    <w:p w14:paraId="115C19EC" w14:textId="77777777" w:rsidR="00F43B01" w:rsidRDefault="00000000">
      <w:pPr>
        <w:pStyle w:val="a9"/>
        <w:spacing w:before="0" w:beforeAutospacing="0" w:after="0" w:afterAutospacing="0" w:line="360" w:lineRule="auto"/>
        <w:ind w:firstLineChars="314" w:firstLine="879"/>
        <w:jc w:val="both"/>
        <w:rPr>
          <w:sz w:val="32"/>
          <w:szCs w:val="32"/>
        </w:rPr>
      </w:pPr>
      <w:r>
        <w:rPr>
          <w:sz w:val="28"/>
          <w:szCs w:val="28"/>
        </w:rPr>
        <w:t xml:space="preserve">Интерфейс управления учетными записями медицинского персонала. Позволяет фиксировать ФИО, должности и назначать роли доступа (Заведующий, Врач, Лаборант). </w:t>
      </w:r>
      <w:r>
        <w:rPr>
          <w:rFonts w:eastAsia="SimSun"/>
          <w:sz w:val="28"/>
          <w:szCs w:val="28"/>
        </w:rPr>
        <w:t>Окно управления персоналом представлено на рисунке 14.</w:t>
      </w:r>
    </w:p>
    <w:p w14:paraId="155B2B75" w14:textId="77777777" w:rsidR="00F43B01" w:rsidRDefault="00F43B01">
      <w:pPr>
        <w:pStyle w:val="a9"/>
        <w:spacing w:before="0" w:beforeAutospacing="0" w:after="0" w:afterAutospacing="0" w:line="360" w:lineRule="auto"/>
        <w:ind w:firstLineChars="314" w:firstLine="879"/>
        <w:jc w:val="both"/>
        <w:rPr>
          <w:sz w:val="28"/>
          <w:szCs w:val="28"/>
        </w:rPr>
      </w:pPr>
    </w:p>
    <w:p w14:paraId="659EEE3C"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66007819" wp14:editId="3B0C52CA">
            <wp:extent cx="4263390" cy="2994660"/>
            <wp:effectExtent l="0" t="0" r="3810" b="15240"/>
            <wp:docPr id="26"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4"/>
                    <pic:cNvPicPr>
                      <a:picLocks noChangeAspect="1"/>
                    </pic:cNvPicPr>
                  </pic:nvPicPr>
                  <pic:blipFill>
                    <a:blip r:embed="rId21"/>
                    <a:stretch>
                      <a:fillRect/>
                    </a:stretch>
                  </pic:blipFill>
                  <pic:spPr>
                    <a:xfrm>
                      <a:off x="0" y="0"/>
                      <a:ext cx="4263390" cy="2994660"/>
                    </a:xfrm>
                    <a:prstGeom prst="rect">
                      <a:avLst/>
                    </a:prstGeom>
                    <a:noFill/>
                    <a:ln>
                      <a:noFill/>
                    </a:ln>
                  </pic:spPr>
                </pic:pic>
              </a:graphicData>
            </a:graphic>
          </wp:inline>
        </w:drawing>
      </w:r>
    </w:p>
    <w:p w14:paraId="1D265F9F" w14:textId="77777777" w:rsidR="00F43B01" w:rsidRDefault="00000000">
      <w:pPr>
        <w:pStyle w:val="a9"/>
        <w:spacing w:before="0" w:beforeAutospacing="0" w:after="0" w:afterAutospacing="0" w:line="360" w:lineRule="auto"/>
        <w:jc w:val="center"/>
        <w:rPr>
          <w:sz w:val="28"/>
          <w:szCs w:val="28"/>
        </w:rPr>
      </w:pPr>
      <w:r>
        <w:rPr>
          <w:sz w:val="28"/>
          <w:szCs w:val="28"/>
        </w:rPr>
        <w:t>Рисунок 14 — Страница «Сотрудники системы»</w:t>
      </w:r>
    </w:p>
    <w:p w14:paraId="642F18D9" w14:textId="77777777" w:rsidR="00F43B01" w:rsidRDefault="00F43B01">
      <w:pPr>
        <w:pStyle w:val="a9"/>
        <w:spacing w:before="0" w:beforeAutospacing="0" w:after="0" w:afterAutospacing="0" w:line="360" w:lineRule="auto"/>
        <w:ind w:firstLineChars="314" w:firstLine="879"/>
        <w:jc w:val="both"/>
        <w:rPr>
          <w:sz w:val="28"/>
          <w:szCs w:val="28"/>
        </w:rPr>
      </w:pPr>
    </w:p>
    <w:p w14:paraId="7DD91E9C" w14:textId="77777777" w:rsidR="00F43B01" w:rsidRDefault="00000000">
      <w:pPr>
        <w:pStyle w:val="a9"/>
        <w:spacing w:before="0" w:beforeAutospacing="0" w:after="0" w:afterAutospacing="0" w:line="360" w:lineRule="auto"/>
        <w:ind w:firstLineChars="314" w:firstLine="879"/>
        <w:jc w:val="both"/>
        <w:rPr>
          <w:sz w:val="28"/>
          <w:szCs w:val="28"/>
        </w:rPr>
      </w:pPr>
      <w:r>
        <w:rPr>
          <w:sz w:val="28"/>
          <w:szCs w:val="28"/>
        </w:rPr>
        <w:lastRenderedPageBreak/>
        <w:t xml:space="preserve">Функционал страницы включает генерацию четырех визуальных отчетов с возможностью гибкой фильтрации данных по заданным временным периодам. </w:t>
      </w:r>
      <w:r>
        <w:rPr>
          <w:rFonts w:eastAsia="SimSun"/>
          <w:sz w:val="28"/>
          <w:szCs w:val="28"/>
        </w:rPr>
        <w:t>Система формирует круговую диаграмму остатков по группам крови (рисунок 15), линейный график динамики объемов донаций (рисунок 16), структуру медицинских списаний (рисунок 17) и горизонтальную гистограмму рейтинга доноров (рисунок 18).</w:t>
      </w:r>
      <w:r>
        <w:rPr>
          <w:sz w:val="28"/>
          <w:szCs w:val="28"/>
        </w:rPr>
        <w:t xml:space="preserve"> Вся выводимая на графики и в всплывающие подсказки статистика генерируется в строгом соответствии с введенными первичными значениями, что мы ввели — то и получаем на выходе, полностью исключая несанкционированные программные округления или искажения объемов.</w:t>
      </w:r>
    </w:p>
    <w:p w14:paraId="0D784873" w14:textId="77777777" w:rsidR="00F43B01" w:rsidRDefault="00F43B01">
      <w:pPr>
        <w:pStyle w:val="a9"/>
        <w:spacing w:before="0" w:beforeAutospacing="0" w:after="0" w:afterAutospacing="0" w:line="360" w:lineRule="auto"/>
        <w:jc w:val="center"/>
        <w:rPr>
          <w:sz w:val="28"/>
          <w:szCs w:val="28"/>
        </w:rPr>
      </w:pPr>
    </w:p>
    <w:p w14:paraId="5A802E54" w14:textId="77777777" w:rsidR="00F43B01" w:rsidRDefault="00000000">
      <w:pPr>
        <w:pStyle w:val="a9"/>
        <w:spacing w:before="0" w:beforeAutospacing="0" w:after="0" w:afterAutospacing="0" w:line="360" w:lineRule="auto"/>
        <w:jc w:val="center"/>
        <w:rPr>
          <w:sz w:val="28"/>
          <w:szCs w:val="28"/>
        </w:rPr>
      </w:pPr>
      <w:r>
        <w:rPr>
          <w:noProof/>
        </w:rPr>
        <w:drawing>
          <wp:inline distT="0" distB="0" distL="114300" distR="114300" wp14:anchorId="62D0E4F3" wp14:editId="02EC28C1">
            <wp:extent cx="4781550" cy="3301365"/>
            <wp:effectExtent l="0" t="0" r="0" b="13335"/>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22"/>
                    <a:stretch>
                      <a:fillRect/>
                    </a:stretch>
                  </pic:blipFill>
                  <pic:spPr>
                    <a:xfrm>
                      <a:off x="0" y="0"/>
                      <a:ext cx="4781550" cy="3301365"/>
                    </a:xfrm>
                    <a:prstGeom prst="rect">
                      <a:avLst/>
                    </a:prstGeom>
                    <a:noFill/>
                    <a:ln>
                      <a:noFill/>
                    </a:ln>
                  </pic:spPr>
                </pic:pic>
              </a:graphicData>
            </a:graphic>
          </wp:inline>
        </w:drawing>
      </w:r>
    </w:p>
    <w:p w14:paraId="027E4275" w14:textId="77777777" w:rsidR="00F43B01" w:rsidRDefault="00000000">
      <w:pPr>
        <w:pStyle w:val="a9"/>
        <w:spacing w:before="0" w:beforeAutospacing="0" w:after="0" w:afterAutospacing="0" w:line="360" w:lineRule="auto"/>
        <w:jc w:val="center"/>
        <w:rPr>
          <w:sz w:val="28"/>
          <w:szCs w:val="28"/>
        </w:rPr>
      </w:pPr>
      <w:r>
        <w:rPr>
          <w:sz w:val="28"/>
          <w:szCs w:val="28"/>
        </w:rPr>
        <w:t xml:space="preserve">Рисунок 13 — Дашборд «Остатки по группам» </w:t>
      </w:r>
    </w:p>
    <w:p w14:paraId="40C8323C" w14:textId="77777777" w:rsidR="00F43B01" w:rsidRDefault="00F43B01">
      <w:pPr>
        <w:pStyle w:val="a9"/>
        <w:spacing w:before="0" w:beforeAutospacing="0" w:after="0" w:afterAutospacing="0" w:line="360" w:lineRule="auto"/>
        <w:jc w:val="center"/>
        <w:rPr>
          <w:sz w:val="28"/>
          <w:szCs w:val="28"/>
        </w:rPr>
      </w:pPr>
    </w:p>
    <w:p w14:paraId="5B3BF653" w14:textId="77777777" w:rsidR="00F43B01" w:rsidRDefault="00000000">
      <w:pPr>
        <w:pStyle w:val="a9"/>
        <w:spacing w:before="0" w:beforeAutospacing="0" w:after="0" w:afterAutospacing="0" w:line="360" w:lineRule="auto"/>
        <w:jc w:val="center"/>
        <w:rPr>
          <w:sz w:val="28"/>
          <w:szCs w:val="28"/>
        </w:rPr>
      </w:pPr>
      <w:r>
        <w:rPr>
          <w:noProof/>
          <w:sz w:val="28"/>
          <w:szCs w:val="28"/>
        </w:rPr>
        <w:lastRenderedPageBreak/>
        <w:drawing>
          <wp:inline distT="0" distB="0" distL="114300" distR="114300" wp14:anchorId="38E42BDC" wp14:editId="24737629">
            <wp:extent cx="4143375" cy="2910205"/>
            <wp:effectExtent l="0" t="0" r="9525" b="4445"/>
            <wp:docPr id="30"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28"/>
                    <pic:cNvPicPr>
                      <a:picLocks noChangeAspect="1"/>
                    </pic:cNvPicPr>
                  </pic:nvPicPr>
                  <pic:blipFill>
                    <a:blip r:embed="rId23"/>
                    <a:stretch>
                      <a:fillRect/>
                    </a:stretch>
                  </pic:blipFill>
                  <pic:spPr>
                    <a:xfrm>
                      <a:off x="0" y="0"/>
                      <a:ext cx="4143375" cy="2910205"/>
                    </a:xfrm>
                    <a:prstGeom prst="rect">
                      <a:avLst/>
                    </a:prstGeom>
                    <a:noFill/>
                    <a:ln>
                      <a:noFill/>
                    </a:ln>
                  </pic:spPr>
                </pic:pic>
              </a:graphicData>
            </a:graphic>
          </wp:inline>
        </w:drawing>
      </w:r>
    </w:p>
    <w:p w14:paraId="2665A66B" w14:textId="77777777" w:rsidR="00F43B01" w:rsidRPr="00DC4FA0" w:rsidRDefault="00000000">
      <w:pPr>
        <w:pStyle w:val="a9"/>
        <w:spacing w:before="0" w:beforeAutospacing="0" w:after="0" w:afterAutospacing="0" w:line="360" w:lineRule="auto"/>
        <w:jc w:val="center"/>
        <w:rPr>
          <w:sz w:val="28"/>
          <w:szCs w:val="28"/>
        </w:rPr>
      </w:pPr>
      <w:r>
        <w:rPr>
          <w:sz w:val="28"/>
          <w:szCs w:val="28"/>
        </w:rPr>
        <w:t>Рисунок 14 — Линейный график «Динамика донаций» за выбранный период</w:t>
      </w:r>
    </w:p>
    <w:p w14:paraId="24AE2FAA" w14:textId="77777777" w:rsidR="00F43B01" w:rsidRPr="00DC4FA0" w:rsidRDefault="00F43B01">
      <w:pPr>
        <w:pStyle w:val="a9"/>
        <w:spacing w:before="0" w:beforeAutospacing="0" w:after="0" w:afterAutospacing="0" w:line="360" w:lineRule="auto"/>
        <w:jc w:val="center"/>
        <w:rPr>
          <w:sz w:val="28"/>
          <w:szCs w:val="28"/>
        </w:rPr>
      </w:pPr>
    </w:p>
    <w:p w14:paraId="49674999" w14:textId="77777777" w:rsidR="00F43B01" w:rsidRDefault="00000000">
      <w:pPr>
        <w:pStyle w:val="a9"/>
        <w:spacing w:before="0" w:beforeAutospacing="0" w:after="0" w:afterAutospacing="0" w:line="360" w:lineRule="auto"/>
        <w:jc w:val="center"/>
        <w:rPr>
          <w:sz w:val="28"/>
          <w:szCs w:val="28"/>
        </w:rPr>
      </w:pPr>
      <w:r>
        <w:rPr>
          <w:noProof/>
          <w:sz w:val="28"/>
          <w:szCs w:val="28"/>
        </w:rPr>
        <w:drawing>
          <wp:inline distT="0" distB="0" distL="114300" distR="114300" wp14:anchorId="7C88C833" wp14:editId="26754D68">
            <wp:extent cx="3710305" cy="2606040"/>
            <wp:effectExtent l="0" t="0" r="4445" b="3810"/>
            <wp:docPr id="31" name="Изображение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29"/>
                    <pic:cNvPicPr>
                      <a:picLocks noChangeAspect="1"/>
                    </pic:cNvPicPr>
                  </pic:nvPicPr>
                  <pic:blipFill>
                    <a:blip r:embed="rId24"/>
                    <a:stretch>
                      <a:fillRect/>
                    </a:stretch>
                  </pic:blipFill>
                  <pic:spPr>
                    <a:xfrm>
                      <a:off x="0" y="0"/>
                      <a:ext cx="3710305" cy="2606040"/>
                    </a:xfrm>
                    <a:prstGeom prst="rect">
                      <a:avLst/>
                    </a:prstGeom>
                    <a:noFill/>
                    <a:ln>
                      <a:noFill/>
                    </a:ln>
                  </pic:spPr>
                </pic:pic>
              </a:graphicData>
            </a:graphic>
          </wp:inline>
        </w:drawing>
      </w:r>
    </w:p>
    <w:p w14:paraId="1A7F5F4E" w14:textId="77777777" w:rsidR="00F43B01" w:rsidRDefault="00000000">
      <w:pPr>
        <w:pStyle w:val="a9"/>
        <w:spacing w:before="0" w:beforeAutospacing="0" w:after="0" w:afterAutospacing="0" w:line="360" w:lineRule="auto"/>
        <w:jc w:val="center"/>
        <w:rPr>
          <w:sz w:val="28"/>
          <w:szCs w:val="28"/>
        </w:rPr>
      </w:pPr>
      <w:r>
        <w:rPr>
          <w:sz w:val="28"/>
          <w:szCs w:val="28"/>
        </w:rPr>
        <w:t xml:space="preserve">Рисунок 15 — Круговая диаграмма «Статистика списаний» </w:t>
      </w:r>
      <w:proofErr w:type="spellStart"/>
      <w:r>
        <w:rPr>
          <w:sz w:val="28"/>
          <w:szCs w:val="28"/>
        </w:rPr>
        <w:t>гемокомпонентов</w:t>
      </w:r>
      <w:proofErr w:type="spellEnd"/>
    </w:p>
    <w:p w14:paraId="2377FC51" w14:textId="77777777" w:rsidR="00F43B01" w:rsidRDefault="00F43B01">
      <w:pPr>
        <w:pStyle w:val="a9"/>
        <w:spacing w:before="0" w:beforeAutospacing="0" w:after="0" w:afterAutospacing="0" w:line="360" w:lineRule="auto"/>
        <w:jc w:val="center"/>
        <w:rPr>
          <w:sz w:val="28"/>
          <w:szCs w:val="28"/>
        </w:rPr>
      </w:pPr>
    </w:p>
    <w:p w14:paraId="4D17861E" w14:textId="77777777" w:rsidR="00F43B01" w:rsidRDefault="00000000">
      <w:pPr>
        <w:pStyle w:val="a9"/>
        <w:spacing w:before="0" w:beforeAutospacing="0" w:after="0" w:afterAutospacing="0" w:line="360" w:lineRule="auto"/>
        <w:jc w:val="center"/>
        <w:rPr>
          <w:sz w:val="28"/>
          <w:szCs w:val="28"/>
        </w:rPr>
      </w:pPr>
      <w:r>
        <w:rPr>
          <w:noProof/>
          <w:sz w:val="28"/>
          <w:szCs w:val="28"/>
        </w:rPr>
        <w:lastRenderedPageBreak/>
        <w:drawing>
          <wp:inline distT="0" distB="0" distL="114300" distR="114300" wp14:anchorId="7D275270" wp14:editId="689293B6">
            <wp:extent cx="4445635" cy="3122930"/>
            <wp:effectExtent l="0" t="0" r="12065" b="1270"/>
            <wp:docPr id="32" name="Изображение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0"/>
                    <pic:cNvPicPr>
                      <a:picLocks noChangeAspect="1"/>
                    </pic:cNvPicPr>
                  </pic:nvPicPr>
                  <pic:blipFill>
                    <a:blip r:embed="rId25"/>
                    <a:stretch>
                      <a:fillRect/>
                    </a:stretch>
                  </pic:blipFill>
                  <pic:spPr>
                    <a:xfrm>
                      <a:off x="0" y="0"/>
                      <a:ext cx="4445635" cy="3122930"/>
                    </a:xfrm>
                    <a:prstGeom prst="rect">
                      <a:avLst/>
                    </a:prstGeom>
                    <a:noFill/>
                    <a:ln>
                      <a:noFill/>
                    </a:ln>
                  </pic:spPr>
                </pic:pic>
              </a:graphicData>
            </a:graphic>
          </wp:inline>
        </w:drawing>
      </w:r>
    </w:p>
    <w:p w14:paraId="1A810CCF" w14:textId="77777777" w:rsidR="00F43B01" w:rsidRDefault="00000000">
      <w:pPr>
        <w:pStyle w:val="a9"/>
        <w:spacing w:before="0" w:beforeAutospacing="0" w:after="0" w:afterAutospacing="0" w:line="360" w:lineRule="auto"/>
        <w:jc w:val="center"/>
        <w:rPr>
          <w:sz w:val="28"/>
          <w:szCs w:val="28"/>
        </w:rPr>
      </w:pPr>
      <w:r>
        <w:rPr>
          <w:sz w:val="28"/>
          <w:szCs w:val="28"/>
        </w:rPr>
        <w:t>Рисунок 16 — Горизонтальная гистограмма «Топ доноров» по объему сданной крови</w:t>
      </w:r>
    </w:p>
    <w:p w14:paraId="63D527DB"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366E16B" w14:textId="77777777" w:rsidR="00F43B01" w:rsidRDefault="00000000">
      <w:pPr>
        <w:pStyle w:val="1"/>
        <w:jc w:val="center"/>
        <w:rPr>
          <w:rFonts w:ascii="Times New Roman" w:hAnsi="Times New Roman" w:cs="Times New Roman"/>
          <w:color w:val="auto"/>
          <w:sz w:val="28"/>
          <w:szCs w:val="28"/>
        </w:rPr>
      </w:pPr>
      <w:bookmarkStart w:id="15" w:name="_Toc29804"/>
      <w:r>
        <w:rPr>
          <w:rFonts w:ascii="Times New Roman" w:hAnsi="Times New Roman" w:cs="Times New Roman"/>
          <w:color w:val="auto"/>
          <w:sz w:val="28"/>
          <w:szCs w:val="28"/>
        </w:rPr>
        <w:lastRenderedPageBreak/>
        <w:t>5. Технико-экономическое обоснование целесообразности создания информационной системы</w:t>
      </w:r>
      <w:bookmarkEnd w:id="15"/>
    </w:p>
    <w:p w14:paraId="1CE265B8" w14:textId="77777777" w:rsidR="00F43B01" w:rsidRDefault="00F43B01">
      <w:pPr>
        <w:pStyle w:val="a9"/>
        <w:rPr>
          <w:b/>
          <w:bCs/>
        </w:rPr>
      </w:pPr>
    </w:p>
    <w:p w14:paraId="3464FEE3" w14:textId="77777777" w:rsidR="00F43B01" w:rsidRDefault="00F43B01">
      <w:pPr>
        <w:pStyle w:val="a9"/>
        <w:rPr>
          <w:b/>
          <w:bCs/>
        </w:rPr>
      </w:pPr>
    </w:p>
    <w:p w14:paraId="21932967" w14:textId="77777777" w:rsidR="00F43B01" w:rsidRDefault="00000000">
      <w:pPr>
        <w:pStyle w:val="2"/>
        <w:spacing w:line="360" w:lineRule="auto"/>
        <w:ind w:firstLine="850"/>
        <w:rPr>
          <w:rFonts w:ascii="Times New Roman" w:hAnsi="Times New Roman" w:cs="Times New Roman"/>
          <w:color w:val="auto"/>
          <w:sz w:val="28"/>
          <w:szCs w:val="28"/>
        </w:rPr>
      </w:pPr>
      <w:bookmarkStart w:id="16" w:name="_Toc12700"/>
      <w:r>
        <w:rPr>
          <w:rFonts w:ascii="Times New Roman" w:hAnsi="Times New Roman" w:cs="Times New Roman"/>
          <w:color w:val="auto"/>
          <w:sz w:val="28"/>
          <w:szCs w:val="28"/>
        </w:rPr>
        <w:t>5.1 Расчет трудоемкости затрачиваемых работ</w:t>
      </w:r>
      <w:bookmarkEnd w:id="16"/>
    </w:p>
    <w:p w14:paraId="25A80D37" w14:textId="77777777" w:rsidR="00F43B01" w:rsidRDefault="00F43B01">
      <w:pPr>
        <w:spacing w:line="360" w:lineRule="auto"/>
        <w:ind w:firstLine="850"/>
        <w:rPr>
          <w:rFonts w:ascii="Times New Roman" w:hAnsi="Times New Roman" w:cs="Times New Roman"/>
          <w:sz w:val="28"/>
          <w:szCs w:val="28"/>
        </w:rPr>
      </w:pPr>
    </w:p>
    <w:p w14:paraId="3B0FC4AF" w14:textId="77777777" w:rsidR="00F43B01" w:rsidRDefault="00F43B01">
      <w:pPr>
        <w:spacing w:line="360" w:lineRule="auto"/>
        <w:ind w:firstLine="850"/>
        <w:rPr>
          <w:rFonts w:ascii="Times New Roman" w:hAnsi="Times New Roman" w:cs="Times New Roman"/>
          <w:sz w:val="28"/>
          <w:szCs w:val="28"/>
        </w:rPr>
      </w:pPr>
    </w:p>
    <w:p w14:paraId="66F92EE9" w14:textId="77777777" w:rsidR="00F43B01" w:rsidRDefault="00000000">
      <w:pPr>
        <w:pStyle w:val="a9"/>
        <w:spacing w:line="360" w:lineRule="auto"/>
        <w:ind w:firstLine="850"/>
        <w:rPr>
          <w:sz w:val="28"/>
          <w:szCs w:val="28"/>
        </w:rPr>
      </w:pPr>
      <w:r>
        <w:rPr>
          <w:sz w:val="28"/>
          <w:szCs w:val="28"/>
        </w:rPr>
        <w:t xml:space="preserve">Месячный оклад работника рассчитывается по формуле (1): </w:t>
      </w:r>
    </w:p>
    <w:p w14:paraId="00898979" w14:textId="51E10F5A" w:rsidR="00F43B01" w:rsidRDefault="00000000">
      <w:pPr>
        <w:pStyle w:val="a9"/>
        <w:spacing w:line="360" w:lineRule="auto"/>
        <w:jc w:val="right"/>
        <w:rPr>
          <w:sz w:val="28"/>
          <w:szCs w:val="28"/>
        </w:rPr>
      </w:pPr>
      <m:oMath>
        <m:r>
          <m:rPr>
            <m:nor/>
          </m:rPr>
          <w:rPr>
            <w:sz w:val="32"/>
            <w:szCs w:val="28"/>
          </w:rPr>
          <m:t xml:space="preserve">Ом = </m:t>
        </m:r>
        <w:proofErr w:type="spellStart"/>
        <m:r>
          <m:rPr>
            <m:nor/>
          </m:rPr>
          <w:rPr>
            <w:sz w:val="32"/>
            <w:szCs w:val="28"/>
          </w:rPr>
          <m:t>Omin</m:t>
        </m:r>
        <w:proofErr w:type="spellEnd"/>
        <m:r>
          <m:rPr>
            <m:nor/>
          </m:rPr>
          <w:rPr>
            <w:sz w:val="32"/>
            <w:szCs w:val="28"/>
          </w:rPr>
          <m:t xml:space="preserve"> × </m:t>
        </m:r>
        <w:proofErr w:type="spellStart"/>
        <m:r>
          <m:rPr>
            <m:nor/>
          </m:rPr>
          <w:rPr>
            <w:sz w:val="32"/>
            <w:szCs w:val="28"/>
          </w:rPr>
          <m:t>Кт</m:t>
        </m:r>
      </m:oMath>
      <w:proofErr w:type="spellEnd"/>
      <w:r w:rsidRPr="00DC4FA0">
        <w:rPr>
          <w:sz w:val="32"/>
          <w:szCs w:val="32"/>
        </w:rPr>
        <w:t xml:space="preserve">   </w:t>
      </w:r>
      <w:r>
        <w:rPr>
          <w:sz w:val="28"/>
          <w:szCs w:val="28"/>
        </w:rPr>
        <w:t xml:space="preserve">                                               (1)</w:t>
      </w:r>
    </w:p>
    <w:p w14:paraId="376B9EDB" w14:textId="77777777" w:rsidR="00F43B01" w:rsidRDefault="00000000">
      <w:pPr>
        <w:pStyle w:val="a9"/>
        <w:spacing w:line="360" w:lineRule="auto"/>
        <w:ind w:firstLine="850"/>
        <w:jc w:val="both"/>
        <w:rPr>
          <w:sz w:val="28"/>
          <w:szCs w:val="28"/>
        </w:rPr>
      </w:pPr>
      <w:r>
        <w:rPr>
          <w:sz w:val="28"/>
          <w:szCs w:val="28"/>
        </w:rPr>
        <w:t xml:space="preserve">Где Ом – месячный оклад; </w:t>
      </w:r>
    </w:p>
    <w:p w14:paraId="36B9FE5E" w14:textId="77777777" w:rsidR="00F43B01" w:rsidRDefault="00000000">
      <w:pPr>
        <w:pStyle w:val="a9"/>
        <w:spacing w:line="360" w:lineRule="auto"/>
        <w:ind w:firstLine="850"/>
        <w:jc w:val="both"/>
        <w:rPr>
          <w:sz w:val="28"/>
          <w:szCs w:val="28"/>
        </w:rPr>
      </w:pPr>
      <w:proofErr w:type="spellStart"/>
      <m:oMath>
        <m:r>
          <m:rPr>
            <m:nor/>
          </m:rPr>
          <w:rPr>
            <w:sz w:val="28"/>
          </w:rPr>
          <m:t>Omin</m:t>
        </m:r>
      </m:oMath>
      <w:proofErr w:type="spellEnd"/>
      <w:r>
        <w:rPr>
          <w:sz w:val="28"/>
          <w:szCs w:val="28"/>
        </w:rPr>
        <w:t xml:space="preserve"> – минимальная заработная плата в организации; </w:t>
      </w:r>
    </w:p>
    <w:p w14:paraId="1860340B" w14:textId="77777777" w:rsidR="00F43B01" w:rsidRDefault="00000000">
      <w:pPr>
        <w:pStyle w:val="a9"/>
        <w:spacing w:line="360" w:lineRule="auto"/>
        <w:ind w:firstLine="850"/>
        <w:jc w:val="both"/>
        <w:rPr>
          <w:sz w:val="28"/>
          <w:szCs w:val="28"/>
        </w:rPr>
      </w:pPr>
      <w:proofErr w:type="spellStart"/>
      <w:r>
        <w:rPr>
          <w:sz w:val="28"/>
          <w:szCs w:val="28"/>
        </w:rPr>
        <w:t>Кт</w:t>
      </w:r>
      <w:proofErr w:type="spellEnd"/>
      <w:r>
        <w:rPr>
          <w:sz w:val="28"/>
          <w:szCs w:val="28"/>
        </w:rPr>
        <w:t xml:space="preserve"> – тарифный коэффициент.</w:t>
      </w:r>
    </w:p>
    <w:p w14:paraId="3DB93FF2" w14:textId="77777777" w:rsidR="00F43B01" w:rsidRDefault="00000000">
      <w:pPr>
        <w:pStyle w:val="a9"/>
        <w:spacing w:line="360" w:lineRule="auto"/>
        <w:ind w:firstLine="850"/>
        <w:jc w:val="both"/>
        <w:rPr>
          <w:sz w:val="28"/>
          <w:szCs w:val="28"/>
        </w:rPr>
      </w:pPr>
      <w:r>
        <w:rPr>
          <w:sz w:val="28"/>
          <w:szCs w:val="28"/>
        </w:rPr>
        <w:t>Минимальная заработная плата в организации бюджетного сектора должна быть не менее установленной минимальной заработной платы по Саратовской области в 2026 году – 27 093 рублей. Коэффициент для Руководителя — 2,65, для программиста — 2,48.</w:t>
      </w:r>
    </w:p>
    <w:p w14:paraId="06D6F85D" w14:textId="77777777" w:rsidR="00F43B01" w:rsidRDefault="00000000">
      <w:pPr>
        <w:pStyle w:val="a9"/>
        <w:ind w:firstLine="850"/>
        <w:rPr>
          <w:rFonts w:eastAsia="SimSun"/>
          <w:sz w:val="28"/>
          <w:szCs w:val="28"/>
        </w:rPr>
      </w:pPr>
      <w:r>
        <w:rPr>
          <w:rFonts w:eastAsia="SimSun"/>
          <w:sz w:val="28"/>
          <w:szCs w:val="28"/>
        </w:rPr>
        <w:t>Таблица 9 – Заработная плата сотрудников команды разработки</w:t>
      </w:r>
    </w:p>
    <w:tbl>
      <w:tblPr>
        <w:tblStyle w:val="aa"/>
        <w:tblW w:w="0" w:type="auto"/>
        <w:tblLook w:val="04A0" w:firstRow="1" w:lastRow="0" w:firstColumn="1" w:lastColumn="0" w:noHBand="0" w:noVBand="1"/>
      </w:tblPr>
      <w:tblGrid>
        <w:gridCol w:w="2361"/>
        <w:gridCol w:w="2343"/>
        <w:gridCol w:w="2321"/>
        <w:gridCol w:w="2321"/>
      </w:tblGrid>
      <w:tr w:rsidR="00F43B01" w14:paraId="7078D245" w14:textId="77777777">
        <w:tc>
          <w:tcPr>
            <w:tcW w:w="2393" w:type="dxa"/>
            <w:vAlign w:val="center"/>
          </w:tcPr>
          <w:p w14:paraId="0002CC46" w14:textId="77777777" w:rsidR="00F43B01" w:rsidRDefault="00000000">
            <w:pPr>
              <w:spacing w:line="15" w:lineRule="atLeast"/>
              <w:jc w:val="center"/>
              <w:rPr>
                <w:rFonts w:ascii="Times New Roman" w:eastAsia="SimSun" w:hAnsi="Times New Roman" w:cs="Times New Roman"/>
                <w:sz w:val="28"/>
                <w:szCs w:val="28"/>
              </w:rPr>
            </w:pPr>
            <w:proofErr w:type="spellStart"/>
            <w:r>
              <w:rPr>
                <w:rStyle w:val="a4"/>
                <w:rFonts w:ascii="Times New Roman" w:eastAsia="sans-serif" w:hAnsi="Times New Roman" w:cs="Times New Roman"/>
                <w:b w:val="0"/>
                <w:bCs w:val="0"/>
                <w:color w:val="1F1F1F"/>
                <w:sz w:val="28"/>
                <w:szCs w:val="28"/>
                <w:lang w:val="en-US" w:eastAsia="zh-CN" w:bidi="ar"/>
              </w:rPr>
              <w:t>Наименование</w:t>
            </w:r>
            <w:proofErr w:type="spellEnd"/>
          </w:p>
        </w:tc>
        <w:tc>
          <w:tcPr>
            <w:tcW w:w="2393" w:type="dxa"/>
            <w:vAlign w:val="center"/>
          </w:tcPr>
          <w:p w14:paraId="06634DA9" w14:textId="77777777" w:rsidR="00F43B01" w:rsidRDefault="00000000">
            <w:pPr>
              <w:spacing w:line="15" w:lineRule="atLeast"/>
              <w:jc w:val="center"/>
              <w:rPr>
                <w:rFonts w:ascii="Times New Roman" w:eastAsia="SimSun" w:hAnsi="Times New Roman" w:cs="Times New Roman"/>
                <w:sz w:val="28"/>
                <w:szCs w:val="28"/>
              </w:rPr>
            </w:pPr>
            <w:proofErr w:type="spellStart"/>
            <w:r>
              <w:rPr>
                <w:rStyle w:val="a4"/>
                <w:rFonts w:ascii="Times New Roman" w:eastAsia="sans-serif" w:hAnsi="Times New Roman" w:cs="Times New Roman"/>
                <w:b w:val="0"/>
                <w:bCs w:val="0"/>
                <w:color w:val="1F1F1F"/>
                <w:sz w:val="28"/>
                <w:szCs w:val="28"/>
                <w:lang w:val="en-US" w:eastAsia="zh-CN" w:bidi="ar"/>
              </w:rPr>
              <w:t>Численность</w:t>
            </w:r>
            <w:proofErr w:type="spellEnd"/>
          </w:p>
        </w:tc>
        <w:tc>
          <w:tcPr>
            <w:tcW w:w="2393" w:type="dxa"/>
            <w:vAlign w:val="center"/>
          </w:tcPr>
          <w:p w14:paraId="2AA6F0AA" w14:textId="77777777" w:rsidR="00F43B01" w:rsidRDefault="00000000">
            <w:pPr>
              <w:spacing w:line="15" w:lineRule="atLeast"/>
              <w:jc w:val="center"/>
              <w:rPr>
                <w:rFonts w:ascii="Times New Roman" w:eastAsia="SimSun" w:hAnsi="Times New Roman" w:cs="Times New Roman"/>
                <w:sz w:val="28"/>
                <w:szCs w:val="28"/>
              </w:rPr>
            </w:pPr>
            <w:proofErr w:type="spellStart"/>
            <w:r>
              <w:rPr>
                <w:rStyle w:val="a4"/>
                <w:rFonts w:ascii="Times New Roman" w:eastAsia="sans-serif" w:hAnsi="Times New Roman" w:cs="Times New Roman"/>
                <w:b w:val="0"/>
                <w:bCs w:val="0"/>
                <w:color w:val="1F1F1F"/>
                <w:sz w:val="28"/>
                <w:szCs w:val="28"/>
                <w:lang w:val="en-US" w:eastAsia="zh-CN" w:bidi="ar"/>
              </w:rPr>
              <w:t>Тарифный</w:t>
            </w:r>
            <w:proofErr w:type="spellEnd"/>
            <w:r>
              <w:rPr>
                <w:rStyle w:val="a4"/>
                <w:rFonts w:ascii="Times New Roman" w:eastAsia="sans-serif" w:hAnsi="Times New Roman" w:cs="Times New Roman"/>
                <w:b w:val="0"/>
                <w:bCs w:val="0"/>
                <w:color w:val="1F1F1F"/>
                <w:sz w:val="28"/>
                <w:szCs w:val="28"/>
                <w:lang w:val="en-US" w:eastAsia="zh-CN" w:bidi="ar"/>
              </w:rPr>
              <w:t xml:space="preserve"> </w:t>
            </w:r>
            <w:proofErr w:type="spellStart"/>
            <w:r>
              <w:rPr>
                <w:rStyle w:val="a4"/>
                <w:rFonts w:ascii="Times New Roman" w:eastAsia="sans-serif" w:hAnsi="Times New Roman" w:cs="Times New Roman"/>
                <w:b w:val="0"/>
                <w:bCs w:val="0"/>
                <w:color w:val="1F1F1F"/>
                <w:sz w:val="28"/>
                <w:szCs w:val="28"/>
                <w:lang w:val="en-US" w:eastAsia="zh-CN" w:bidi="ar"/>
              </w:rPr>
              <w:t>разряд</w:t>
            </w:r>
            <w:proofErr w:type="spellEnd"/>
          </w:p>
        </w:tc>
        <w:tc>
          <w:tcPr>
            <w:tcW w:w="2393" w:type="dxa"/>
            <w:vAlign w:val="center"/>
          </w:tcPr>
          <w:p w14:paraId="616B67C5" w14:textId="77777777" w:rsidR="00F43B01" w:rsidRDefault="00000000">
            <w:pPr>
              <w:spacing w:line="15" w:lineRule="atLeast"/>
              <w:jc w:val="center"/>
              <w:rPr>
                <w:rFonts w:ascii="Times New Roman" w:eastAsia="SimSun" w:hAnsi="Times New Roman" w:cs="Times New Roman"/>
                <w:sz w:val="28"/>
                <w:szCs w:val="28"/>
              </w:rPr>
            </w:pPr>
            <w:proofErr w:type="spellStart"/>
            <w:r>
              <w:rPr>
                <w:rStyle w:val="a4"/>
                <w:rFonts w:ascii="Times New Roman" w:eastAsia="sans-serif" w:hAnsi="Times New Roman" w:cs="Times New Roman"/>
                <w:b w:val="0"/>
                <w:bCs w:val="0"/>
                <w:color w:val="1F1F1F"/>
                <w:sz w:val="28"/>
                <w:szCs w:val="28"/>
                <w:lang w:val="en-US" w:eastAsia="zh-CN" w:bidi="ar"/>
              </w:rPr>
              <w:t>Месячный</w:t>
            </w:r>
            <w:proofErr w:type="spellEnd"/>
            <w:r>
              <w:rPr>
                <w:rStyle w:val="a4"/>
                <w:rFonts w:ascii="Times New Roman" w:eastAsia="sans-serif" w:hAnsi="Times New Roman" w:cs="Times New Roman"/>
                <w:b w:val="0"/>
                <w:bCs w:val="0"/>
                <w:color w:val="1F1F1F"/>
                <w:sz w:val="28"/>
                <w:szCs w:val="28"/>
                <w:lang w:val="en-US" w:eastAsia="zh-CN" w:bidi="ar"/>
              </w:rPr>
              <w:t xml:space="preserve"> </w:t>
            </w:r>
            <w:proofErr w:type="spellStart"/>
            <w:r>
              <w:rPr>
                <w:rStyle w:val="a4"/>
                <w:rFonts w:ascii="Times New Roman" w:eastAsia="sans-serif" w:hAnsi="Times New Roman" w:cs="Times New Roman"/>
                <w:b w:val="0"/>
                <w:bCs w:val="0"/>
                <w:color w:val="1F1F1F"/>
                <w:sz w:val="28"/>
                <w:szCs w:val="28"/>
                <w:lang w:val="en-US" w:eastAsia="zh-CN" w:bidi="ar"/>
              </w:rPr>
              <w:t>оклад</w:t>
            </w:r>
            <w:proofErr w:type="spellEnd"/>
            <w:r>
              <w:rPr>
                <w:rStyle w:val="a4"/>
                <w:rFonts w:ascii="Times New Roman" w:eastAsia="sans-serif" w:hAnsi="Times New Roman" w:cs="Times New Roman"/>
                <w:b w:val="0"/>
                <w:bCs w:val="0"/>
                <w:color w:val="1F1F1F"/>
                <w:sz w:val="28"/>
                <w:szCs w:val="28"/>
                <w:lang w:val="en-US" w:eastAsia="zh-CN" w:bidi="ar"/>
              </w:rPr>
              <w:t xml:space="preserve">, </w:t>
            </w:r>
            <w:proofErr w:type="spellStart"/>
            <w:r>
              <w:rPr>
                <w:rStyle w:val="a4"/>
                <w:rFonts w:ascii="Times New Roman" w:eastAsia="sans-serif" w:hAnsi="Times New Roman" w:cs="Times New Roman"/>
                <w:b w:val="0"/>
                <w:bCs w:val="0"/>
                <w:color w:val="1F1F1F"/>
                <w:sz w:val="28"/>
                <w:szCs w:val="28"/>
                <w:lang w:val="en-US" w:eastAsia="zh-CN" w:bidi="ar"/>
              </w:rPr>
              <w:t>руб</w:t>
            </w:r>
            <w:proofErr w:type="spellEnd"/>
            <w:r>
              <w:rPr>
                <w:rStyle w:val="a4"/>
                <w:rFonts w:ascii="Times New Roman" w:eastAsia="sans-serif" w:hAnsi="Times New Roman" w:cs="Times New Roman"/>
                <w:b w:val="0"/>
                <w:bCs w:val="0"/>
                <w:color w:val="1F1F1F"/>
                <w:sz w:val="28"/>
                <w:szCs w:val="28"/>
                <w:lang w:val="en-US" w:eastAsia="zh-CN" w:bidi="ar"/>
              </w:rPr>
              <w:t>.</w:t>
            </w:r>
          </w:p>
        </w:tc>
      </w:tr>
      <w:tr w:rsidR="00F43B01" w14:paraId="61C178BD" w14:textId="77777777">
        <w:tc>
          <w:tcPr>
            <w:tcW w:w="2393" w:type="dxa"/>
            <w:vAlign w:val="center"/>
          </w:tcPr>
          <w:p w14:paraId="66279BDF" w14:textId="77777777" w:rsidR="00F43B01" w:rsidRDefault="00000000">
            <w:pPr>
              <w:spacing w:line="15" w:lineRule="atLeast"/>
              <w:rPr>
                <w:rFonts w:ascii="Times New Roman" w:eastAsia="SimSun" w:hAnsi="Times New Roman" w:cs="Times New Roman"/>
                <w:sz w:val="28"/>
                <w:szCs w:val="28"/>
              </w:rPr>
            </w:pPr>
            <w:proofErr w:type="spellStart"/>
            <w:r>
              <w:rPr>
                <w:rFonts w:ascii="Times New Roman" w:eastAsia="sans-serif" w:hAnsi="Times New Roman" w:cs="Times New Roman"/>
                <w:color w:val="1F1F1F"/>
                <w:sz w:val="28"/>
                <w:szCs w:val="28"/>
                <w:lang w:val="en-US" w:eastAsia="zh-CN" w:bidi="ar"/>
              </w:rPr>
              <w:t>Руководитель</w:t>
            </w:r>
            <w:proofErr w:type="spellEnd"/>
          </w:p>
        </w:tc>
        <w:tc>
          <w:tcPr>
            <w:tcW w:w="2393" w:type="dxa"/>
            <w:vAlign w:val="center"/>
          </w:tcPr>
          <w:p w14:paraId="1893AF21"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1</w:t>
            </w:r>
          </w:p>
        </w:tc>
        <w:tc>
          <w:tcPr>
            <w:tcW w:w="2393" w:type="dxa"/>
            <w:vAlign w:val="center"/>
          </w:tcPr>
          <w:p w14:paraId="74B234CA"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11</w:t>
            </w:r>
          </w:p>
        </w:tc>
        <w:tc>
          <w:tcPr>
            <w:tcW w:w="2393" w:type="dxa"/>
            <w:vAlign w:val="center"/>
          </w:tcPr>
          <w:p w14:paraId="73A0253D"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71 796</w:t>
            </w:r>
          </w:p>
        </w:tc>
      </w:tr>
      <w:tr w:rsidR="00F43B01" w14:paraId="2782895D" w14:textId="77777777">
        <w:tc>
          <w:tcPr>
            <w:tcW w:w="2393" w:type="dxa"/>
            <w:vAlign w:val="center"/>
          </w:tcPr>
          <w:p w14:paraId="5641D3EF" w14:textId="77777777" w:rsidR="00F43B01" w:rsidRDefault="00000000">
            <w:pPr>
              <w:spacing w:line="15" w:lineRule="atLeast"/>
              <w:rPr>
                <w:rFonts w:ascii="Times New Roman" w:eastAsia="SimSun" w:hAnsi="Times New Roman" w:cs="Times New Roman"/>
                <w:sz w:val="28"/>
                <w:szCs w:val="28"/>
              </w:rPr>
            </w:pPr>
            <w:proofErr w:type="spellStart"/>
            <w:r>
              <w:rPr>
                <w:rFonts w:ascii="Times New Roman" w:eastAsia="sans-serif" w:hAnsi="Times New Roman" w:cs="Times New Roman"/>
                <w:color w:val="1F1F1F"/>
                <w:sz w:val="28"/>
                <w:szCs w:val="28"/>
                <w:lang w:val="en-US" w:eastAsia="zh-CN" w:bidi="ar"/>
              </w:rPr>
              <w:t>Программист</w:t>
            </w:r>
            <w:proofErr w:type="spellEnd"/>
          </w:p>
        </w:tc>
        <w:tc>
          <w:tcPr>
            <w:tcW w:w="2393" w:type="dxa"/>
            <w:vAlign w:val="center"/>
          </w:tcPr>
          <w:p w14:paraId="366C5988"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2</w:t>
            </w:r>
          </w:p>
        </w:tc>
        <w:tc>
          <w:tcPr>
            <w:tcW w:w="2393" w:type="dxa"/>
            <w:vAlign w:val="center"/>
          </w:tcPr>
          <w:p w14:paraId="75B38AD9"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10</w:t>
            </w:r>
          </w:p>
        </w:tc>
        <w:tc>
          <w:tcPr>
            <w:tcW w:w="2393" w:type="dxa"/>
            <w:vAlign w:val="center"/>
          </w:tcPr>
          <w:p w14:paraId="03E29BE0" w14:textId="77777777" w:rsidR="00F43B01" w:rsidRDefault="00000000">
            <w:pPr>
              <w:spacing w:line="15" w:lineRule="atLeast"/>
              <w:rPr>
                <w:rFonts w:ascii="Times New Roman" w:eastAsia="SimSun" w:hAnsi="Times New Roman" w:cs="Times New Roman"/>
                <w:sz w:val="28"/>
                <w:szCs w:val="28"/>
              </w:rPr>
            </w:pPr>
            <w:r>
              <w:rPr>
                <w:rFonts w:ascii="Times New Roman" w:eastAsia="sans-serif" w:hAnsi="Times New Roman" w:cs="Times New Roman"/>
                <w:color w:val="1F1F1F"/>
                <w:sz w:val="28"/>
                <w:szCs w:val="28"/>
                <w:lang w:val="en-US" w:eastAsia="zh-CN" w:bidi="ar"/>
              </w:rPr>
              <w:t>67 190</w:t>
            </w:r>
          </w:p>
        </w:tc>
      </w:tr>
    </w:tbl>
    <w:p w14:paraId="55DC75F9" w14:textId="77777777" w:rsidR="00F43B01" w:rsidRDefault="00000000">
      <w:pPr>
        <w:pStyle w:val="a9"/>
        <w:spacing w:line="360" w:lineRule="auto"/>
        <w:ind w:firstLine="850"/>
        <w:jc w:val="both"/>
        <w:rPr>
          <w:sz w:val="28"/>
          <w:szCs w:val="28"/>
        </w:rPr>
      </w:pPr>
      <w:r>
        <w:rPr>
          <w:sz w:val="28"/>
          <w:szCs w:val="28"/>
        </w:rPr>
        <w:t xml:space="preserve">Трудоемкость разработки медицинской информационной системы учета </w:t>
      </w:r>
      <w:proofErr w:type="spellStart"/>
      <w:r>
        <w:rPr>
          <w:sz w:val="28"/>
          <w:szCs w:val="28"/>
        </w:rPr>
        <w:t>гемокомпонентов</w:t>
      </w:r>
      <w:proofErr w:type="spellEnd"/>
      <w:r>
        <w:rPr>
          <w:sz w:val="28"/>
          <w:szCs w:val="28"/>
        </w:rPr>
        <w:t xml:space="preserve"> рассчитывается по формуле (2): </w:t>
      </w:r>
    </w:p>
    <w:p w14:paraId="05A6AC59" w14:textId="41408E76" w:rsidR="00F43B01" w:rsidRDefault="00000000">
      <w:pPr>
        <w:pStyle w:val="a9"/>
        <w:jc w:val="right"/>
        <w:rPr>
          <w:sz w:val="28"/>
          <w:szCs w:val="28"/>
        </w:rPr>
      </w:pPr>
      <w:proofErr w:type="spellStart"/>
      <m:oMath>
        <m:r>
          <m:rPr>
            <m:nor/>
          </m:rPr>
          <w:rPr>
            <w:iCs/>
            <w:sz w:val="32"/>
            <w:szCs w:val="28"/>
          </w:rPr>
          <m:t>Tз</m:t>
        </m:r>
        <w:proofErr w:type="spellEnd"/>
        <m:r>
          <m:rPr>
            <m:nor/>
          </m:rPr>
          <w:rPr>
            <w:iCs/>
            <w:sz w:val="32"/>
            <w:szCs w:val="28"/>
          </w:rPr>
          <m:t xml:space="preserve"> = </m:t>
        </m:r>
        <w:proofErr w:type="spellStart"/>
        <m:r>
          <m:rPr>
            <m:nor/>
          </m:rPr>
          <w:rPr>
            <w:iCs/>
            <w:sz w:val="32"/>
            <w:szCs w:val="28"/>
          </w:rPr>
          <m:t>tИ</m:t>
        </m:r>
        <w:proofErr w:type="spellEnd"/>
        <m:r>
          <m:rPr>
            <m:nor/>
          </m:rPr>
          <w:rPr>
            <w:iCs/>
            <w:sz w:val="32"/>
            <w:szCs w:val="28"/>
          </w:rPr>
          <m:t xml:space="preserve"> + </m:t>
        </m:r>
        <w:proofErr w:type="spellStart"/>
        <m:r>
          <m:rPr>
            <m:nor/>
          </m:rPr>
          <w:rPr>
            <w:iCs/>
            <w:sz w:val="32"/>
            <w:szCs w:val="28"/>
          </w:rPr>
          <m:t>tБC</m:t>
        </m:r>
        <w:proofErr w:type="spellEnd"/>
        <m:r>
          <m:rPr>
            <m:nor/>
          </m:rPr>
          <w:rPr>
            <w:iCs/>
            <w:sz w:val="32"/>
            <w:szCs w:val="28"/>
          </w:rPr>
          <m:t xml:space="preserve"> + </m:t>
        </m:r>
        <w:proofErr w:type="spellStart"/>
        <m:r>
          <m:rPr>
            <m:nor/>
          </m:rPr>
          <w:rPr>
            <w:iCs/>
            <w:sz w:val="32"/>
            <w:szCs w:val="28"/>
          </w:rPr>
          <m:t>tП</m:t>
        </m:r>
        <w:proofErr w:type="spellEnd"/>
        <m:r>
          <m:rPr>
            <m:nor/>
          </m:rPr>
          <w:rPr>
            <w:iCs/>
            <w:sz w:val="32"/>
            <w:szCs w:val="28"/>
          </w:rPr>
          <m:t xml:space="preserve"> + </m:t>
        </m:r>
        <w:proofErr w:type="spellStart"/>
        <m:r>
          <m:rPr>
            <m:nor/>
          </m:rPr>
          <w:rPr>
            <w:iCs/>
            <w:sz w:val="32"/>
            <w:szCs w:val="28"/>
          </w:rPr>
          <m:t>tOT</m:t>
        </m:r>
        <w:proofErr w:type="spellEnd"/>
        <m:r>
          <m:rPr>
            <m:nor/>
          </m:rPr>
          <w:rPr>
            <w:iCs/>
            <w:sz w:val="32"/>
            <w:szCs w:val="28"/>
          </w:rPr>
          <m:t xml:space="preserve"> + </m:t>
        </m:r>
        <w:proofErr w:type="spellStart"/>
        <m:r>
          <m:rPr>
            <m:nor/>
          </m:rPr>
          <w:rPr>
            <w:iCs/>
            <w:sz w:val="32"/>
            <w:szCs w:val="28"/>
          </w:rPr>
          <m:t>tД</m:t>
        </m:r>
      </m:oMath>
      <w:proofErr w:type="spellEnd"/>
      <w:r>
        <w:rPr>
          <w:sz w:val="28"/>
          <w:szCs w:val="28"/>
        </w:rPr>
        <w:t xml:space="preserve">                                       (2)</w:t>
      </w:r>
    </w:p>
    <w:p w14:paraId="23B5F204" w14:textId="45FB427D" w:rsidR="00F43B01" w:rsidRDefault="00000000" w:rsidP="00DC4FA0">
      <w:pPr>
        <w:pStyle w:val="a9"/>
        <w:spacing w:line="360" w:lineRule="auto"/>
        <w:jc w:val="both"/>
        <w:rPr>
          <w:sz w:val="28"/>
          <w:szCs w:val="28"/>
        </w:rPr>
      </w:pPr>
      <w:r>
        <w:rPr>
          <w:sz w:val="28"/>
          <w:szCs w:val="28"/>
        </w:rPr>
        <w:lastRenderedPageBreak/>
        <w:t xml:space="preserve">где </w:t>
      </w:r>
      <w:r w:rsidR="00DC4FA0" w:rsidRPr="00DC4FA0">
        <w:rPr>
          <w:sz w:val="28"/>
          <w:szCs w:val="28"/>
        </w:rPr>
        <w:t xml:space="preserve">     </w:t>
      </w:r>
      <w:proofErr w:type="spellStart"/>
      <w:r>
        <w:rPr>
          <w:sz w:val="28"/>
          <w:szCs w:val="28"/>
        </w:rPr>
        <w:t>tИ</w:t>
      </w:r>
      <w:proofErr w:type="spellEnd"/>
      <w:r>
        <w:rPr>
          <w:sz w:val="28"/>
          <w:szCs w:val="28"/>
        </w:rPr>
        <w:t xml:space="preserve"> – затраты труда на изучение предметной области трансфузиологии (30 </w:t>
      </w:r>
      <w:proofErr w:type="gramStart"/>
      <w:r>
        <w:rPr>
          <w:sz w:val="28"/>
          <w:szCs w:val="28"/>
        </w:rPr>
        <w:t>чел/час</w:t>
      </w:r>
      <w:proofErr w:type="gramEnd"/>
      <w:r>
        <w:rPr>
          <w:sz w:val="28"/>
          <w:szCs w:val="28"/>
        </w:rPr>
        <w:t xml:space="preserve">); </w:t>
      </w:r>
    </w:p>
    <w:p w14:paraId="161256ED" w14:textId="77777777" w:rsidR="00F43B01" w:rsidRDefault="00000000">
      <w:pPr>
        <w:pStyle w:val="a9"/>
        <w:spacing w:line="360" w:lineRule="auto"/>
        <w:ind w:firstLine="850"/>
        <w:jc w:val="both"/>
        <w:rPr>
          <w:sz w:val="28"/>
          <w:szCs w:val="28"/>
        </w:rPr>
      </w:pPr>
      <w:proofErr w:type="spellStart"/>
      <w:r>
        <w:rPr>
          <w:sz w:val="28"/>
          <w:szCs w:val="28"/>
        </w:rPr>
        <w:t>tБC</w:t>
      </w:r>
      <w:proofErr w:type="spellEnd"/>
      <w:r>
        <w:rPr>
          <w:sz w:val="28"/>
          <w:szCs w:val="28"/>
        </w:rPr>
        <w:t xml:space="preserve"> – затраты на разработку архитектуры БД и блок-схем системы (40 </w:t>
      </w:r>
      <w:proofErr w:type="gramStart"/>
      <w:r>
        <w:rPr>
          <w:sz w:val="28"/>
          <w:szCs w:val="28"/>
        </w:rPr>
        <w:t>чел/час</w:t>
      </w:r>
      <w:proofErr w:type="gramEnd"/>
      <w:r>
        <w:rPr>
          <w:sz w:val="28"/>
          <w:szCs w:val="28"/>
        </w:rPr>
        <w:t xml:space="preserve">); </w:t>
      </w:r>
    </w:p>
    <w:p w14:paraId="589D82E9" w14:textId="77777777" w:rsidR="00F43B01" w:rsidRDefault="00000000">
      <w:pPr>
        <w:pStyle w:val="a9"/>
        <w:spacing w:line="360" w:lineRule="auto"/>
        <w:ind w:firstLine="850"/>
        <w:jc w:val="both"/>
        <w:rPr>
          <w:sz w:val="28"/>
          <w:szCs w:val="28"/>
        </w:rPr>
      </w:pPr>
      <w:proofErr w:type="spellStart"/>
      <w:r>
        <w:rPr>
          <w:sz w:val="28"/>
          <w:szCs w:val="28"/>
        </w:rPr>
        <w:t>tП</w:t>
      </w:r>
      <w:proofErr w:type="spellEnd"/>
      <w:r>
        <w:rPr>
          <w:sz w:val="28"/>
          <w:szCs w:val="28"/>
        </w:rPr>
        <w:t xml:space="preserve"> – затраты на непосредственное программирование модулей и бизнес-логики карантина (80 </w:t>
      </w:r>
      <w:proofErr w:type="gramStart"/>
      <w:r>
        <w:rPr>
          <w:sz w:val="28"/>
          <w:szCs w:val="28"/>
        </w:rPr>
        <w:t>чел/час</w:t>
      </w:r>
      <w:proofErr w:type="gramEnd"/>
      <w:r>
        <w:rPr>
          <w:sz w:val="28"/>
          <w:szCs w:val="28"/>
        </w:rPr>
        <w:t xml:space="preserve">); </w:t>
      </w:r>
    </w:p>
    <w:p w14:paraId="2DB4030E" w14:textId="77777777" w:rsidR="00F43B01" w:rsidRDefault="00000000">
      <w:pPr>
        <w:pStyle w:val="a9"/>
        <w:spacing w:line="360" w:lineRule="auto"/>
        <w:ind w:firstLine="850"/>
        <w:jc w:val="both"/>
        <w:rPr>
          <w:sz w:val="28"/>
          <w:szCs w:val="28"/>
        </w:rPr>
      </w:pPr>
      <w:proofErr w:type="spellStart"/>
      <w:r>
        <w:rPr>
          <w:sz w:val="28"/>
          <w:szCs w:val="28"/>
        </w:rPr>
        <w:t>tOT</w:t>
      </w:r>
      <w:proofErr w:type="spellEnd"/>
      <w:r>
        <w:rPr>
          <w:sz w:val="28"/>
          <w:szCs w:val="28"/>
        </w:rPr>
        <w:t xml:space="preserve"> – затраты на отладку системы и тестирование на медицинских данных (60 </w:t>
      </w:r>
      <w:proofErr w:type="gramStart"/>
      <w:r>
        <w:rPr>
          <w:sz w:val="28"/>
          <w:szCs w:val="28"/>
        </w:rPr>
        <w:t>чел/час</w:t>
      </w:r>
      <w:proofErr w:type="gramEnd"/>
      <w:r>
        <w:rPr>
          <w:sz w:val="28"/>
          <w:szCs w:val="28"/>
        </w:rPr>
        <w:t xml:space="preserve">); </w:t>
      </w:r>
    </w:p>
    <w:p w14:paraId="6DE604D4" w14:textId="77777777" w:rsidR="00F43B01" w:rsidRDefault="00000000">
      <w:pPr>
        <w:pStyle w:val="a9"/>
        <w:spacing w:line="360" w:lineRule="auto"/>
        <w:ind w:firstLine="850"/>
        <w:jc w:val="both"/>
        <w:rPr>
          <w:sz w:val="28"/>
          <w:szCs w:val="28"/>
        </w:rPr>
      </w:pPr>
      <w:proofErr w:type="spellStart"/>
      <w:r>
        <w:rPr>
          <w:sz w:val="28"/>
          <w:szCs w:val="28"/>
        </w:rPr>
        <w:t>tД</w:t>
      </w:r>
      <w:proofErr w:type="spellEnd"/>
      <w:r>
        <w:rPr>
          <w:sz w:val="28"/>
          <w:szCs w:val="28"/>
        </w:rPr>
        <w:t xml:space="preserve"> – затраты на оформление проектной документации (30 </w:t>
      </w:r>
      <w:proofErr w:type="gramStart"/>
      <w:r>
        <w:rPr>
          <w:sz w:val="28"/>
          <w:szCs w:val="28"/>
        </w:rPr>
        <w:t>чел/час</w:t>
      </w:r>
      <w:proofErr w:type="gramEnd"/>
      <w:r>
        <w:rPr>
          <w:sz w:val="28"/>
          <w:szCs w:val="28"/>
        </w:rPr>
        <w:t>).</w:t>
      </w:r>
    </w:p>
    <w:p w14:paraId="2C542391" w14:textId="77777777" w:rsidR="00F43B01" w:rsidRDefault="00000000">
      <w:pPr>
        <w:pStyle w:val="a9"/>
        <w:spacing w:line="360" w:lineRule="auto"/>
        <w:ind w:firstLine="850"/>
        <w:jc w:val="both"/>
        <w:rPr>
          <w:sz w:val="28"/>
          <w:szCs w:val="28"/>
        </w:rPr>
      </w:pPr>
      <w:r>
        <w:rPr>
          <w:sz w:val="28"/>
          <w:szCs w:val="28"/>
        </w:rPr>
        <w:t xml:space="preserve">Общая трудоемкость работ по разработке системы составит: </w:t>
      </w:r>
      <w:proofErr w:type="spellStart"/>
      <w:r>
        <w:rPr>
          <w:sz w:val="28"/>
          <w:szCs w:val="28"/>
        </w:rPr>
        <w:t>Tз</w:t>
      </w:r>
      <w:proofErr w:type="spellEnd"/>
      <w:r>
        <w:rPr>
          <w:sz w:val="28"/>
          <w:szCs w:val="28"/>
        </w:rPr>
        <w:t xml:space="preserve"> = 30 + 40 + 80 + 60 + 30 = 240 </w:t>
      </w:r>
      <w:proofErr w:type="gramStart"/>
      <w:r>
        <w:rPr>
          <w:sz w:val="28"/>
          <w:szCs w:val="28"/>
        </w:rPr>
        <w:t>чел/час</w:t>
      </w:r>
      <w:proofErr w:type="gramEnd"/>
      <w:r>
        <w:rPr>
          <w:sz w:val="28"/>
          <w:szCs w:val="28"/>
        </w:rPr>
        <w:t>.</w:t>
      </w:r>
    </w:p>
    <w:p w14:paraId="32E5308B" w14:textId="77777777" w:rsidR="00F43B01" w:rsidRDefault="00000000" w:rsidP="00DC4FA0">
      <w:pPr>
        <w:pStyle w:val="a9"/>
        <w:spacing w:before="0" w:beforeAutospacing="0" w:after="0" w:afterAutospacing="0" w:line="360" w:lineRule="auto"/>
        <w:ind w:firstLine="850"/>
        <w:jc w:val="both"/>
        <w:rPr>
          <w:sz w:val="28"/>
          <w:szCs w:val="28"/>
          <w:lang w:val="en-US"/>
        </w:rPr>
      </w:pPr>
      <w:r>
        <w:rPr>
          <w:sz w:val="28"/>
          <w:szCs w:val="28"/>
        </w:rPr>
        <w:t>В человеко-днях на разработку информационной системы будет затрачено: 240 / 8 = 30 человеко-дней. Так как программная часть реализуется силами двух программистов, фактическое календарное время разработки составляет 15 рабочих дней, что укладывается в сроки производственной практики.</w:t>
      </w:r>
    </w:p>
    <w:p w14:paraId="52DFBC41" w14:textId="77777777" w:rsidR="00DC4FA0" w:rsidRDefault="00DC4FA0" w:rsidP="00DC4FA0">
      <w:pPr>
        <w:pStyle w:val="a9"/>
        <w:spacing w:before="0" w:beforeAutospacing="0" w:after="0" w:afterAutospacing="0" w:line="360" w:lineRule="auto"/>
        <w:ind w:firstLine="850"/>
        <w:jc w:val="both"/>
        <w:rPr>
          <w:sz w:val="28"/>
          <w:szCs w:val="28"/>
          <w:lang w:val="en-US"/>
        </w:rPr>
      </w:pPr>
    </w:p>
    <w:p w14:paraId="4F4DB528" w14:textId="77777777" w:rsidR="00DC4FA0" w:rsidRPr="00DC4FA0" w:rsidRDefault="00DC4FA0" w:rsidP="00DC4FA0">
      <w:pPr>
        <w:pStyle w:val="a9"/>
        <w:spacing w:before="0" w:beforeAutospacing="0" w:after="0" w:afterAutospacing="0" w:line="360" w:lineRule="auto"/>
        <w:ind w:firstLine="850"/>
        <w:jc w:val="both"/>
        <w:rPr>
          <w:sz w:val="28"/>
          <w:szCs w:val="28"/>
          <w:lang w:val="en-US"/>
        </w:rPr>
      </w:pPr>
    </w:p>
    <w:p w14:paraId="1D84072F" w14:textId="77777777" w:rsidR="00F43B01" w:rsidRDefault="00000000" w:rsidP="00DC4FA0">
      <w:pPr>
        <w:pStyle w:val="2"/>
        <w:spacing w:before="0" w:after="0" w:line="360" w:lineRule="auto"/>
        <w:ind w:firstLine="850"/>
        <w:jc w:val="both"/>
        <w:rPr>
          <w:rFonts w:ascii="Times New Roman" w:hAnsi="Times New Roman" w:cs="Times New Roman"/>
          <w:color w:val="auto"/>
          <w:sz w:val="28"/>
          <w:szCs w:val="28"/>
        </w:rPr>
      </w:pPr>
      <w:bookmarkStart w:id="17" w:name="_Toc437"/>
      <w:r>
        <w:rPr>
          <w:rFonts w:ascii="Times New Roman" w:hAnsi="Times New Roman" w:cs="Times New Roman"/>
          <w:color w:val="auto"/>
          <w:sz w:val="28"/>
          <w:szCs w:val="28"/>
        </w:rPr>
        <w:t>5.2 Расчет общих затрат на разработку ИС</w:t>
      </w:r>
      <w:bookmarkEnd w:id="17"/>
    </w:p>
    <w:p w14:paraId="6D1462E0" w14:textId="77777777" w:rsidR="00F43B01" w:rsidRDefault="00F43B01" w:rsidP="00DC4FA0">
      <w:pPr>
        <w:ind w:firstLine="850"/>
        <w:rPr>
          <w:rFonts w:ascii="Times New Roman" w:hAnsi="Times New Roman" w:cs="Times New Roman"/>
          <w:sz w:val="28"/>
          <w:szCs w:val="28"/>
        </w:rPr>
      </w:pPr>
    </w:p>
    <w:p w14:paraId="42220C2F" w14:textId="77777777" w:rsidR="00F43B01" w:rsidRDefault="00F43B01" w:rsidP="00DC4FA0">
      <w:pPr>
        <w:ind w:firstLine="850"/>
        <w:rPr>
          <w:rFonts w:ascii="Times New Roman" w:hAnsi="Times New Roman" w:cs="Times New Roman"/>
          <w:sz w:val="28"/>
          <w:szCs w:val="28"/>
        </w:rPr>
      </w:pPr>
    </w:p>
    <w:p w14:paraId="2F3A34A0"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 xml:space="preserve">Основные статьи затрат на разработку информационной системы: </w:t>
      </w:r>
    </w:p>
    <w:p w14:paraId="6701B7E3" w14:textId="77777777" w:rsidR="00F43B01" w:rsidRDefault="00000000" w:rsidP="00DC4FA0">
      <w:pPr>
        <w:pStyle w:val="a9"/>
        <w:spacing w:line="360" w:lineRule="auto"/>
        <w:ind w:firstLine="850"/>
        <w:jc w:val="both"/>
        <w:rPr>
          <w:sz w:val="28"/>
          <w:szCs w:val="28"/>
        </w:rPr>
      </w:pPr>
      <w:r>
        <w:rPr>
          <w:sz w:val="28"/>
          <w:szCs w:val="28"/>
        </w:rPr>
        <w:t xml:space="preserve">— заработная плата программистов (с учетом отчислений); </w:t>
      </w:r>
    </w:p>
    <w:p w14:paraId="47F87088" w14:textId="77777777" w:rsidR="00F43B01" w:rsidRDefault="00000000" w:rsidP="00DC4FA0">
      <w:pPr>
        <w:pStyle w:val="a9"/>
        <w:spacing w:line="360" w:lineRule="auto"/>
        <w:ind w:firstLine="850"/>
        <w:jc w:val="both"/>
        <w:rPr>
          <w:sz w:val="28"/>
          <w:szCs w:val="28"/>
        </w:rPr>
      </w:pPr>
      <w:r>
        <w:rPr>
          <w:sz w:val="28"/>
          <w:szCs w:val="28"/>
        </w:rPr>
        <w:t xml:space="preserve">— накладные расходы; </w:t>
      </w:r>
    </w:p>
    <w:p w14:paraId="2101EEEB" w14:textId="77777777" w:rsidR="00F43B01" w:rsidRDefault="00000000">
      <w:pPr>
        <w:pStyle w:val="a9"/>
        <w:spacing w:line="360" w:lineRule="auto"/>
        <w:ind w:firstLine="850"/>
        <w:jc w:val="both"/>
        <w:rPr>
          <w:sz w:val="28"/>
          <w:szCs w:val="28"/>
        </w:rPr>
      </w:pPr>
      <w:r>
        <w:rPr>
          <w:sz w:val="28"/>
          <w:szCs w:val="28"/>
        </w:rPr>
        <w:lastRenderedPageBreak/>
        <w:t xml:space="preserve">— затраты на материалы (отсутствуют, документооборот электронный); </w:t>
      </w:r>
    </w:p>
    <w:p w14:paraId="62377B38" w14:textId="77777777" w:rsidR="00F43B01" w:rsidRDefault="00000000">
      <w:pPr>
        <w:pStyle w:val="a9"/>
        <w:spacing w:line="360" w:lineRule="auto"/>
        <w:ind w:firstLine="850"/>
        <w:jc w:val="both"/>
        <w:rPr>
          <w:sz w:val="28"/>
          <w:szCs w:val="28"/>
        </w:rPr>
      </w:pPr>
      <w:r>
        <w:rPr>
          <w:sz w:val="28"/>
          <w:szCs w:val="28"/>
        </w:rPr>
        <w:t>— стоимость машинного времени.</w:t>
      </w:r>
    </w:p>
    <w:p w14:paraId="057F08FC" w14:textId="77777777" w:rsidR="00F43B01" w:rsidRDefault="00000000">
      <w:pPr>
        <w:pStyle w:val="a9"/>
        <w:spacing w:line="360" w:lineRule="auto"/>
        <w:ind w:firstLine="850"/>
        <w:jc w:val="both"/>
        <w:rPr>
          <w:sz w:val="28"/>
          <w:szCs w:val="28"/>
        </w:rPr>
      </w:pPr>
      <w:r>
        <w:rPr>
          <w:sz w:val="28"/>
          <w:szCs w:val="28"/>
        </w:rPr>
        <w:t>Общие затраты на разработку (</w:t>
      </w:r>
      <w:proofErr w:type="spellStart"/>
      <w:r>
        <w:rPr>
          <w:sz w:val="28"/>
          <w:szCs w:val="28"/>
        </w:rPr>
        <w:t>Ссм</w:t>
      </w:r>
      <w:proofErr w:type="spellEnd"/>
      <w:r>
        <w:rPr>
          <w:sz w:val="28"/>
          <w:szCs w:val="28"/>
        </w:rPr>
        <w:t xml:space="preserve">) получаются из формулы (3): </w:t>
      </w:r>
    </w:p>
    <w:p w14:paraId="758865C3" w14:textId="77777777" w:rsidR="00F43B01" w:rsidRDefault="00000000">
      <w:pPr>
        <w:pStyle w:val="a9"/>
        <w:spacing w:line="360" w:lineRule="auto"/>
        <w:ind w:firstLine="850"/>
        <w:jc w:val="right"/>
        <w:rPr>
          <w:sz w:val="28"/>
          <w:szCs w:val="28"/>
        </w:rPr>
      </w:pPr>
      <w:proofErr w:type="spellStart"/>
      <m:oMath>
        <m:r>
          <m:rPr>
            <m:nor/>
          </m:rPr>
          <w:rPr>
            <w:sz w:val="32"/>
            <w:szCs w:val="28"/>
          </w:rPr>
          <m:t>Ссм</m:t>
        </m:r>
        <w:proofErr w:type="spellEnd"/>
        <m:r>
          <m:rPr>
            <m:nor/>
          </m:rPr>
          <w:rPr>
            <w:sz w:val="32"/>
            <w:szCs w:val="28"/>
          </w:rPr>
          <m:t xml:space="preserve"> = </m:t>
        </m:r>
        <w:proofErr w:type="spellStart"/>
        <m:r>
          <m:rPr>
            <m:nor/>
          </m:rPr>
          <w:rPr>
            <w:sz w:val="32"/>
            <w:szCs w:val="28"/>
          </w:rPr>
          <m:t>Зп</m:t>
        </m:r>
        <w:proofErr w:type="spellEnd"/>
        <m:r>
          <m:rPr>
            <m:nor/>
          </m:rPr>
          <w:rPr>
            <w:sz w:val="32"/>
            <w:szCs w:val="28"/>
          </w:rPr>
          <m:t xml:space="preserve"> + </m:t>
        </m:r>
        <w:proofErr w:type="spellStart"/>
        <m:r>
          <m:rPr>
            <m:nor/>
          </m:rPr>
          <w:rPr>
            <w:sz w:val="32"/>
            <w:szCs w:val="28"/>
          </w:rPr>
          <m:t>Зсоц</m:t>
        </m:r>
        <w:proofErr w:type="spellEnd"/>
        <m:r>
          <m:rPr>
            <m:nor/>
          </m:rPr>
          <w:rPr>
            <w:sz w:val="32"/>
            <w:szCs w:val="28"/>
          </w:rPr>
          <m:t xml:space="preserve"> + </m:t>
        </m:r>
        <w:proofErr w:type="spellStart"/>
        <m:r>
          <m:rPr>
            <m:nor/>
          </m:rPr>
          <w:rPr>
            <w:sz w:val="32"/>
            <w:szCs w:val="28"/>
          </w:rPr>
          <m:t>Знр</m:t>
        </m:r>
        <w:proofErr w:type="spellEnd"/>
        <m:r>
          <m:rPr>
            <m:nor/>
          </m:rPr>
          <w:rPr>
            <w:sz w:val="32"/>
            <w:szCs w:val="28"/>
          </w:rPr>
          <m:t xml:space="preserve"> + </m:t>
        </m:r>
        <w:proofErr w:type="spellStart"/>
        <m:r>
          <m:rPr>
            <m:nor/>
          </m:rPr>
          <w:rPr>
            <w:sz w:val="32"/>
            <w:szCs w:val="28"/>
          </w:rPr>
          <m:t>Змв</m:t>
        </m:r>
      </m:oMath>
      <w:proofErr w:type="spellEnd"/>
      <w:r>
        <w:rPr>
          <w:sz w:val="28"/>
        </w:rPr>
        <w:t xml:space="preserve">       </w:t>
      </w:r>
      <w:r>
        <w:rPr>
          <w:rFonts w:hAnsi="Cambria Math"/>
          <w:sz w:val="28"/>
        </w:rPr>
        <w:t xml:space="preserve">                           </w:t>
      </w:r>
      <w:r>
        <w:rPr>
          <w:sz w:val="28"/>
          <w:szCs w:val="28"/>
        </w:rPr>
        <w:t xml:space="preserve"> (3)</w:t>
      </w:r>
    </w:p>
    <w:p w14:paraId="0CB4EF37" w14:textId="77777777" w:rsidR="00F43B01" w:rsidRDefault="00000000" w:rsidP="00DC4FA0">
      <w:pPr>
        <w:pStyle w:val="a9"/>
        <w:spacing w:line="360" w:lineRule="auto"/>
        <w:jc w:val="both"/>
        <w:rPr>
          <w:sz w:val="28"/>
          <w:szCs w:val="28"/>
        </w:rPr>
      </w:pPr>
      <w:r>
        <w:rPr>
          <w:sz w:val="28"/>
          <w:szCs w:val="28"/>
        </w:rPr>
        <w:t xml:space="preserve">где </w:t>
      </w:r>
      <w:proofErr w:type="spellStart"/>
      <w:r>
        <w:rPr>
          <w:sz w:val="28"/>
          <w:szCs w:val="28"/>
        </w:rPr>
        <w:t>Зп</w:t>
      </w:r>
      <w:proofErr w:type="spellEnd"/>
      <w:r>
        <w:rPr>
          <w:sz w:val="28"/>
          <w:szCs w:val="28"/>
        </w:rPr>
        <w:t xml:space="preserve"> - заработная плата двух программистов за период разработки (15 рабочих дней). Месячный фонд ЗП двух программистов: 67 190 × 2 = 134 380 руб. </w:t>
      </w:r>
      <w:proofErr w:type="spellStart"/>
      <w:r>
        <w:rPr>
          <w:sz w:val="28"/>
          <w:szCs w:val="28"/>
        </w:rPr>
        <w:t>Зп</w:t>
      </w:r>
      <w:proofErr w:type="spellEnd"/>
      <w:r>
        <w:rPr>
          <w:sz w:val="28"/>
          <w:szCs w:val="28"/>
        </w:rPr>
        <w:t xml:space="preserve"> (за 15 дней при 22 рабочих днях в месяце) = (134 380 / 22) × 15 = 91 622 руб.</w:t>
      </w:r>
    </w:p>
    <w:p w14:paraId="1449D0BF" w14:textId="77777777" w:rsidR="00F43B01" w:rsidRDefault="00000000">
      <w:pPr>
        <w:pStyle w:val="a9"/>
        <w:spacing w:line="360" w:lineRule="auto"/>
        <w:ind w:firstLine="850"/>
        <w:jc w:val="both"/>
        <w:rPr>
          <w:sz w:val="28"/>
          <w:szCs w:val="28"/>
        </w:rPr>
      </w:pPr>
      <w:proofErr w:type="spellStart"/>
      <w:r>
        <w:rPr>
          <w:sz w:val="28"/>
          <w:szCs w:val="28"/>
        </w:rPr>
        <w:t>Зсоц</w:t>
      </w:r>
      <w:proofErr w:type="spellEnd"/>
      <w:r>
        <w:rPr>
          <w:sz w:val="28"/>
          <w:szCs w:val="28"/>
        </w:rPr>
        <w:t xml:space="preserve"> – социальные отчисления во внебюджетные фонды (30% от ЗП): </w:t>
      </w:r>
      <w:proofErr w:type="spellStart"/>
      <w:r>
        <w:rPr>
          <w:sz w:val="28"/>
          <w:szCs w:val="28"/>
        </w:rPr>
        <w:t>Зсоц</w:t>
      </w:r>
      <w:proofErr w:type="spellEnd"/>
      <w:r>
        <w:rPr>
          <w:sz w:val="28"/>
          <w:szCs w:val="28"/>
        </w:rPr>
        <w:t xml:space="preserve"> = 91 622 × 0,30 = 27 486 руб.</w:t>
      </w:r>
    </w:p>
    <w:p w14:paraId="6ED9F8F7" w14:textId="77777777" w:rsidR="00F43B01" w:rsidRDefault="00000000">
      <w:pPr>
        <w:pStyle w:val="a9"/>
        <w:spacing w:line="360" w:lineRule="auto"/>
        <w:ind w:firstLine="850"/>
        <w:jc w:val="both"/>
        <w:rPr>
          <w:sz w:val="28"/>
          <w:szCs w:val="28"/>
        </w:rPr>
      </w:pPr>
      <w:proofErr w:type="spellStart"/>
      <w:r>
        <w:rPr>
          <w:sz w:val="28"/>
          <w:szCs w:val="28"/>
        </w:rPr>
        <w:t>Знр</w:t>
      </w:r>
      <w:proofErr w:type="spellEnd"/>
      <w:r>
        <w:rPr>
          <w:sz w:val="28"/>
          <w:szCs w:val="28"/>
        </w:rPr>
        <w:t xml:space="preserve"> – накладные расходы (принимаем в размере 20% от фонда оплаты труда): </w:t>
      </w:r>
      <w:proofErr w:type="spellStart"/>
      <w:r>
        <w:rPr>
          <w:sz w:val="28"/>
          <w:szCs w:val="28"/>
        </w:rPr>
        <w:t>Знр</w:t>
      </w:r>
      <w:proofErr w:type="spellEnd"/>
      <w:r>
        <w:rPr>
          <w:sz w:val="28"/>
          <w:szCs w:val="28"/>
        </w:rPr>
        <w:t xml:space="preserve"> = 91 622 × 0,20 = 18 324 руб.</w:t>
      </w:r>
    </w:p>
    <w:p w14:paraId="3B3103CE" w14:textId="77777777" w:rsidR="00F43B01" w:rsidRDefault="00000000">
      <w:pPr>
        <w:pStyle w:val="a9"/>
        <w:spacing w:line="360" w:lineRule="auto"/>
        <w:ind w:firstLine="850"/>
        <w:jc w:val="both"/>
        <w:rPr>
          <w:sz w:val="28"/>
          <w:szCs w:val="28"/>
        </w:rPr>
      </w:pPr>
      <w:proofErr w:type="spellStart"/>
      <w:r>
        <w:rPr>
          <w:sz w:val="28"/>
          <w:szCs w:val="28"/>
        </w:rPr>
        <w:t>Змв</w:t>
      </w:r>
      <w:proofErr w:type="spellEnd"/>
      <w:r>
        <w:rPr>
          <w:sz w:val="28"/>
          <w:szCs w:val="28"/>
        </w:rPr>
        <w:t xml:space="preserve"> – стоимость машинного времени (амортизация ПК, электричество). Принимаем тариф 15 </w:t>
      </w:r>
      <w:proofErr w:type="spellStart"/>
      <w:r>
        <w:rPr>
          <w:sz w:val="28"/>
          <w:szCs w:val="28"/>
        </w:rPr>
        <w:t>руб</w:t>
      </w:r>
      <w:proofErr w:type="spellEnd"/>
      <w:r>
        <w:rPr>
          <w:sz w:val="28"/>
          <w:szCs w:val="28"/>
        </w:rPr>
        <w:t xml:space="preserve">/час за 240 часов работы: </w:t>
      </w:r>
      <w:proofErr w:type="spellStart"/>
      <w:r>
        <w:rPr>
          <w:sz w:val="28"/>
          <w:szCs w:val="28"/>
        </w:rPr>
        <w:t>Змв</w:t>
      </w:r>
      <w:proofErr w:type="spellEnd"/>
      <w:r>
        <w:rPr>
          <w:sz w:val="28"/>
          <w:szCs w:val="28"/>
        </w:rPr>
        <w:t xml:space="preserve"> = 240 × 15 = 3 600 руб.</w:t>
      </w:r>
    </w:p>
    <w:p w14:paraId="626BDB36" w14:textId="77777777" w:rsidR="00F43B01" w:rsidRDefault="00000000" w:rsidP="00DC4FA0">
      <w:pPr>
        <w:pStyle w:val="a9"/>
        <w:spacing w:before="0" w:beforeAutospacing="0" w:after="0" w:afterAutospacing="0" w:line="360" w:lineRule="auto"/>
        <w:ind w:firstLine="850"/>
        <w:jc w:val="both"/>
        <w:rPr>
          <w:sz w:val="28"/>
          <w:szCs w:val="28"/>
          <w:lang w:val="en-US"/>
        </w:rPr>
      </w:pPr>
      <w:r>
        <w:rPr>
          <w:sz w:val="28"/>
          <w:szCs w:val="28"/>
        </w:rPr>
        <w:t xml:space="preserve">Общая сметная сумма затрат на разработку равна: </w:t>
      </w:r>
      <w:proofErr w:type="spellStart"/>
      <w:r>
        <w:rPr>
          <w:sz w:val="28"/>
          <w:szCs w:val="28"/>
        </w:rPr>
        <w:t>Ссм</w:t>
      </w:r>
      <w:proofErr w:type="spellEnd"/>
      <w:r>
        <w:rPr>
          <w:sz w:val="28"/>
          <w:szCs w:val="28"/>
        </w:rPr>
        <w:t xml:space="preserve"> = 91 622 + 27 486 + 18 324 + 3 600 = 141 032 рубля.</w:t>
      </w:r>
    </w:p>
    <w:p w14:paraId="6B158869" w14:textId="77777777" w:rsidR="00DC4FA0" w:rsidRDefault="00DC4FA0" w:rsidP="00DC4FA0">
      <w:pPr>
        <w:pStyle w:val="a9"/>
        <w:spacing w:before="0" w:beforeAutospacing="0" w:after="0" w:afterAutospacing="0" w:line="360" w:lineRule="auto"/>
        <w:ind w:firstLine="850"/>
        <w:jc w:val="both"/>
        <w:rPr>
          <w:sz w:val="28"/>
          <w:szCs w:val="28"/>
          <w:lang w:val="en-US"/>
        </w:rPr>
      </w:pPr>
    </w:p>
    <w:p w14:paraId="2929E302" w14:textId="77777777" w:rsidR="00DC4FA0" w:rsidRPr="00DC4FA0" w:rsidRDefault="00DC4FA0" w:rsidP="00DC4FA0">
      <w:pPr>
        <w:pStyle w:val="a9"/>
        <w:spacing w:before="0" w:beforeAutospacing="0" w:after="0" w:afterAutospacing="0" w:line="360" w:lineRule="auto"/>
        <w:ind w:firstLine="850"/>
        <w:jc w:val="both"/>
        <w:rPr>
          <w:sz w:val="28"/>
          <w:szCs w:val="28"/>
          <w:lang w:val="en-US"/>
        </w:rPr>
      </w:pPr>
    </w:p>
    <w:p w14:paraId="5EC59D9A" w14:textId="77777777" w:rsidR="00F43B01" w:rsidRDefault="00000000" w:rsidP="00DC4FA0">
      <w:pPr>
        <w:pStyle w:val="2"/>
        <w:spacing w:before="0" w:after="0" w:line="360" w:lineRule="auto"/>
        <w:ind w:firstLineChars="150" w:firstLine="420"/>
        <w:rPr>
          <w:rFonts w:ascii="Times New Roman" w:hAnsi="Times New Roman" w:cs="Times New Roman"/>
          <w:color w:val="auto"/>
          <w:sz w:val="28"/>
          <w:szCs w:val="28"/>
        </w:rPr>
      </w:pPr>
      <w:bookmarkStart w:id="18" w:name="_Toc21531"/>
      <w:r>
        <w:rPr>
          <w:rFonts w:ascii="Times New Roman" w:hAnsi="Times New Roman" w:cs="Times New Roman"/>
          <w:color w:val="auto"/>
          <w:sz w:val="28"/>
          <w:szCs w:val="28"/>
        </w:rPr>
        <w:t>5.3 Расчет ожидаемого экономического эффекта</w:t>
      </w:r>
      <w:bookmarkEnd w:id="18"/>
    </w:p>
    <w:p w14:paraId="5E3C07DE" w14:textId="77777777" w:rsidR="00F43B01" w:rsidRDefault="00F43B01" w:rsidP="00DC4FA0">
      <w:pPr>
        <w:spacing w:line="360" w:lineRule="auto"/>
        <w:ind w:firstLine="850"/>
        <w:rPr>
          <w:rFonts w:ascii="Times New Roman" w:hAnsi="Times New Roman" w:cs="Times New Roman"/>
          <w:sz w:val="28"/>
          <w:szCs w:val="28"/>
        </w:rPr>
      </w:pPr>
    </w:p>
    <w:p w14:paraId="4006B135" w14:textId="77777777" w:rsidR="00F43B01" w:rsidRDefault="00F43B01" w:rsidP="00DC4FA0">
      <w:pPr>
        <w:spacing w:line="360" w:lineRule="auto"/>
        <w:ind w:firstLine="850"/>
        <w:rPr>
          <w:rFonts w:ascii="Times New Roman" w:hAnsi="Times New Roman" w:cs="Times New Roman"/>
          <w:sz w:val="28"/>
          <w:szCs w:val="28"/>
        </w:rPr>
      </w:pPr>
    </w:p>
    <w:p w14:paraId="5BC904C3"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 xml:space="preserve">Экономический эффект (Э) от внедрения новой системы рассчитывается по формуле (4): </w:t>
      </w:r>
    </w:p>
    <w:p w14:paraId="49C883C2" w14:textId="77777777" w:rsidR="00F43B01" w:rsidRDefault="00000000">
      <w:pPr>
        <w:pStyle w:val="a9"/>
        <w:spacing w:line="360" w:lineRule="auto"/>
        <w:ind w:firstLine="850"/>
        <w:jc w:val="right"/>
        <w:rPr>
          <w:sz w:val="28"/>
          <w:szCs w:val="28"/>
        </w:rPr>
      </w:pPr>
      <m:oMath>
        <m:r>
          <m:rPr>
            <m:nor/>
          </m:rPr>
          <w:rPr>
            <w:sz w:val="32"/>
            <w:szCs w:val="28"/>
          </w:rPr>
          <w:lastRenderedPageBreak/>
          <m:t>Э = (</m:t>
        </m:r>
        <m:r>
          <m:rPr>
            <m:nor/>
          </m:rPr>
          <w:rPr>
            <w:i/>
            <w:sz w:val="32"/>
            <w:szCs w:val="28"/>
          </w:rPr>
          <m:t>Z</m:t>
        </m:r>
        <m:r>
          <m:rPr>
            <m:nor/>
          </m:rPr>
          <w:rPr>
            <w:sz w:val="32"/>
            <w:szCs w:val="28"/>
          </w:rPr>
          <m:t xml:space="preserve">1 - </m:t>
        </m:r>
        <m:r>
          <m:rPr>
            <m:nor/>
          </m:rPr>
          <w:rPr>
            <w:i/>
            <w:sz w:val="32"/>
            <w:szCs w:val="28"/>
          </w:rPr>
          <m:t>Z</m:t>
        </m:r>
        <m:r>
          <m:rPr>
            <m:nor/>
          </m:rPr>
          <w:rPr>
            <w:sz w:val="32"/>
            <w:szCs w:val="28"/>
          </w:rPr>
          <m:t xml:space="preserve">2) × </m:t>
        </m:r>
        <m:r>
          <m:rPr>
            <m:nor/>
          </m:rPr>
          <w:rPr>
            <w:i/>
            <w:sz w:val="32"/>
            <w:szCs w:val="28"/>
          </w:rPr>
          <m:t>A</m:t>
        </m:r>
        <m:r>
          <m:rPr>
            <m:nor/>
          </m:rPr>
          <w:rPr>
            <w:sz w:val="32"/>
            <w:szCs w:val="28"/>
          </w:rPr>
          <m:t>2</m:t>
        </m:r>
      </m:oMath>
      <w:r>
        <w:rPr>
          <w:sz w:val="28"/>
        </w:rPr>
        <w:t xml:space="preserve"> </w:t>
      </w:r>
      <w:r>
        <w:rPr>
          <w:rFonts w:hAnsi="Cambria Math"/>
          <w:sz w:val="28"/>
        </w:rPr>
        <w:t xml:space="preserve">                                            </w:t>
      </w:r>
      <w:r>
        <w:rPr>
          <w:sz w:val="28"/>
          <w:szCs w:val="28"/>
        </w:rPr>
        <w:t>(4)</w:t>
      </w:r>
    </w:p>
    <w:p w14:paraId="2C7377EE" w14:textId="14F7A170" w:rsidR="00F43B01" w:rsidRDefault="00000000" w:rsidP="00DC4FA0">
      <w:pPr>
        <w:pStyle w:val="a9"/>
        <w:spacing w:line="360" w:lineRule="auto"/>
        <w:jc w:val="both"/>
        <w:rPr>
          <w:sz w:val="28"/>
          <w:szCs w:val="28"/>
        </w:rPr>
      </w:pPr>
      <w:r>
        <w:rPr>
          <w:sz w:val="28"/>
          <w:szCs w:val="28"/>
        </w:rPr>
        <w:t xml:space="preserve">где </w:t>
      </w:r>
      <w:r w:rsidR="00DC4FA0" w:rsidRPr="00DC4FA0">
        <w:rPr>
          <w:sz w:val="28"/>
          <w:szCs w:val="28"/>
        </w:rPr>
        <w:t xml:space="preserve">       </w:t>
      </w:r>
      <w:r>
        <w:rPr>
          <w:sz w:val="28"/>
          <w:szCs w:val="28"/>
        </w:rPr>
        <w:t xml:space="preserve">Z1, Z2 – приведенные затраты на обработку одной регистрации донации (или выдачи крови) до и после внедрения системы; </w:t>
      </w:r>
    </w:p>
    <w:p w14:paraId="64CC9FC1" w14:textId="77777777" w:rsidR="00F43B01" w:rsidRDefault="00000000">
      <w:pPr>
        <w:pStyle w:val="a9"/>
        <w:spacing w:line="360" w:lineRule="auto"/>
        <w:ind w:firstLine="850"/>
        <w:jc w:val="both"/>
        <w:rPr>
          <w:sz w:val="28"/>
          <w:szCs w:val="28"/>
        </w:rPr>
      </w:pPr>
      <w:r>
        <w:rPr>
          <w:sz w:val="28"/>
          <w:szCs w:val="28"/>
        </w:rPr>
        <w:t>A2 – годовой объем обрабатываемых документов.</w:t>
      </w:r>
    </w:p>
    <w:p w14:paraId="19199518" w14:textId="77777777" w:rsidR="00F43B01" w:rsidRDefault="00000000">
      <w:pPr>
        <w:pStyle w:val="a9"/>
        <w:spacing w:line="360" w:lineRule="auto"/>
        <w:ind w:firstLine="850"/>
        <w:jc w:val="both"/>
        <w:rPr>
          <w:sz w:val="28"/>
          <w:szCs w:val="28"/>
        </w:rPr>
      </w:pPr>
      <w:r>
        <w:rPr>
          <w:sz w:val="28"/>
          <w:szCs w:val="28"/>
        </w:rPr>
        <w:t xml:space="preserve">Приведенные затраты рассчитываются по формуле (5): </w:t>
      </w:r>
    </w:p>
    <w:p w14:paraId="0579755E" w14:textId="77777777" w:rsidR="00F43B01" w:rsidRDefault="00000000" w:rsidP="00DC4FA0">
      <w:pPr>
        <w:pStyle w:val="a9"/>
        <w:spacing w:before="0" w:beforeAutospacing="0" w:after="0" w:afterAutospacing="0" w:line="360" w:lineRule="auto"/>
        <w:ind w:firstLine="850"/>
        <w:jc w:val="right"/>
        <w:rPr>
          <w:sz w:val="28"/>
          <w:szCs w:val="28"/>
        </w:rPr>
      </w:pPr>
      <m:oMath>
        <m:r>
          <m:rPr>
            <m:nor/>
          </m:rPr>
          <w:rPr>
            <w:iCs/>
            <w:sz w:val="32"/>
            <w:szCs w:val="28"/>
          </w:rPr>
          <m:t xml:space="preserve">Z = C + </m:t>
        </m:r>
        <w:proofErr w:type="spellStart"/>
        <m:r>
          <m:rPr>
            <m:nor/>
          </m:rPr>
          <w:rPr>
            <w:iCs/>
            <w:sz w:val="32"/>
            <w:szCs w:val="28"/>
          </w:rPr>
          <m:t>Eн</m:t>
        </m:r>
        <w:proofErr w:type="spellEnd"/>
        <m:r>
          <m:rPr>
            <m:nor/>
          </m:rPr>
          <w:rPr>
            <w:iCs/>
            <w:sz w:val="32"/>
            <w:szCs w:val="28"/>
          </w:rPr>
          <m:t xml:space="preserve"> × K</m:t>
        </m:r>
      </m:oMath>
      <w:r w:rsidRPr="00DC4FA0">
        <w:rPr>
          <w:iCs/>
          <w:sz w:val="32"/>
          <w:szCs w:val="28"/>
        </w:rPr>
        <w:t xml:space="preserve"> </w:t>
      </w:r>
      <w:r>
        <w:rPr>
          <w:iCs/>
          <w:sz w:val="28"/>
        </w:rPr>
        <w:t xml:space="preserve">                                                </w:t>
      </w:r>
      <w:r>
        <w:rPr>
          <w:sz w:val="28"/>
          <w:szCs w:val="28"/>
        </w:rPr>
        <w:t xml:space="preserve">(5) </w:t>
      </w:r>
    </w:p>
    <w:p w14:paraId="1F983ABE" w14:textId="7DFF3302" w:rsidR="00F43B01" w:rsidRDefault="00000000" w:rsidP="00DC4FA0">
      <w:pPr>
        <w:pStyle w:val="a9"/>
        <w:spacing w:before="0" w:beforeAutospacing="0" w:after="0" w:afterAutospacing="0" w:line="360" w:lineRule="auto"/>
        <w:jc w:val="both"/>
        <w:rPr>
          <w:sz w:val="28"/>
          <w:szCs w:val="28"/>
        </w:rPr>
      </w:pPr>
      <w:r>
        <w:rPr>
          <w:sz w:val="28"/>
          <w:szCs w:val="28"/>
        </w:rPr>
        <w:t xml:space="preserve">где </w:t>
      </w:r>
      <w:r w:rsidR="00DC4FA0" w:rsidRPr="00DC4FA0">
        <w:rPr>
          <w:sz w:val="28"/>
          <w:szCs w:val="28"/>
        </w:rPr>
        <w:t xml:space="preserve">     </w:t>
      </w:r>
      <w:r>
        <w:rPr>
          <w:sz w:val="28"/>
          <w:szCs w:val="28"/>
        </w:rPr>
        <w:t xml:space="preserve">C – себестоимость обработки одного документа; </w:t>
      </w:r>
    </w:p>
    <w:p w14:paraId="2E124937"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 xml:space="preserve">K – удельные капитальные вложения на один документ; </w:t>
      </w:r>
    </w:p>
    <w:p w14:paraId="0E8F93AE" w14:textId="77777777" w:rsidR="00F43B01" w:rsidRDefault="00000000" w:rsidP="00DC4FA0">
      <w:pPr>
        <w:pStyle w:val="a9"/>
        <w:spacing w:before="0" w:beforeAutospacing="0" w:after="0" w:afterAutospacing="0" w:line="360" w:lineRule="auto"/>
        <w:ind w:firstLine="850"/>
        <w:jc w:val="both"/>
        <w:rPr>
          <w:sz w:val="28"/>
          <w:szCs w:val="28"/>
        </w:rPr>
      </w:pPr>
      <w:proofErr w:type="spellStart"/>
      <w:r>
        <w:rPr>
          <w:sz w:val="28"/>
          <w:szCs w:val="28"/>
        </w:rPr>
        <w:t>Eн</w:t>
      </w:r>
      <w:proofErr w:type="spellEnd"/>
      <w:r>
        <w:rPr>
          <w:sz w:val="28"/>
          <w:szCs w:val="28"/>
        </w:rPr>
        <w:t xml:space="preserve"> – нормативный коэффициент экономической эффективности (0,15).</w:t>
      </w:r>
    </w:p>
    <w:p w14:paraId="352145BD"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 xml:space="preserve">Себестоимость обработки документа (C) до автоматизации (ручной поиск по журналам): Зарплата медрегистратора – 40 000 </w:t>
      </w:r>
      <w:proofErr w:type="spellStart"/>
      <w:r>
        <w:rPr>
          <w:sz w:val="28"/>
          <w:szCs w:val="28"/>
        </w:rPr>
        <w:t>руб</w:t>
      </w:r>
      <w:proofErr w:type="spellEnd"/>
      <w:r>
        <w:rPr>
          <w:sz w:val="28"/>
          <w:szCs w:val="28"/>
        </w:rPr>
        <w:t xml:space="preserve">/мес (около 1 818 </w:t>
      </w:r>
      <w:proofErr w:type="spellStart"/>
      <w:r>
        <w:rPr>
          <w:sz w:val="28"/>
          <w:szCs w:val="28"/>
        </w:rPr>
        <w:t>руб</w:t>
      </w:r>
      <w:proofErr w:type="spellEnd"/>
      <w:r>
        <w:rPr>
          <w:sz w:val="28"/>
          <w:szCs w:val="28"/>
        </w:rPr>
        <w:t xml:space="preserve">/день). В день вручную обрабатывается около 15 пакетов крови (C1 = 1818 / 15 = 121,2 </w:t>
      </w:r>
      <w:proofErr w:type="spellStart"/>
      <w:r>
        <w:rPr>
          <w:sz w:val="28"/>
          <w:szCs w:val="28"/>
        </w:rPr>
        <w:t>руб</w:t>
      </w:r>
      <w:proofErr w:type="spellEnd"/>
      <w:r>
        <w:rPr>
          <w:sz w:val="28"/>
          <w:szCs w:val="28"/>
        </w:rPr>
        <w:t xml:space="preserve">/док). После внедрения системы скорость возрастает до 50 пакетов в день (C2 = 1818 / 50 = 36,3 </w:t>
      </w:r>
      <w:proofErr w:type="spellStart"/>
      <w:r>
        <w:rPr>
          <w:sz w:val="28"/>
          <w:szCs w:val="28"/>
        </w:rPr>
        <w:t>руб</w:t>
      </w:r>
      <w:proofErr w:type="spellEnd"/>
      <w:r>
        <w:rPr>
          <w:sz w:val="28"/>
          <w:szCs w:val="28"/>
        </w:rPr>
        <w:t>/док).</w:t>
      </w:r>
    </w:p>
    <w:p w14:paraId="587D4118"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 xml:space="preserve">Удельные капитальные вложения (K2) рассчитываются исходя из общей стоимости разработки (141 032 </w:t>
      </w:r>
      <w:proofErr w:type="spellStart"/>
      <w:r>
        <w:rPr>
          <w:sz w:val="28"/>
          <w:szCs w:val="28"/>
        </w:rPr>
        <w:t>руб</w:t>
      </w:r>
      <w:proofErr w:type="spellEnd"/>
      <w:r>
        <w:rPr>
          <w:sz w:val="28"/>
          <w:szCs w:val="28"/>
        </w:rPr>
        <w:t xml:space="preserve">) и годового объема донаций (в среднем 12 350 операций в год): K2 = 141 032 / 12 350 = 11,4 </w:t>
      </w:r>
      <w:proofErr w:type="spellStart"/>
      <w:r>
        <w:rPr>
          <w:sz w:val="28"/>
          <w:szCs w:val="28"/>
        </w:rPr>
        <w:t>руб</w:t>
      </w:r>
      <w:proofErr w:type="spellEnd"/>
      <w:r>
        <w:rPr>
          <w:sz w:val="28"/>
          <w:szCs w:val="28"/>
        </w:rPr>
        <w:t>/док. (Для ручного труда K1 = 0).</w:t>
      </w:r>
    </w:p>
    <w:p w14:paraId="583722F7"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Рассчитываем приведенные затраты: Z1 = 121,2 + 0,15 × 0 = 121,2 руб. Z2 = 36,3 + 0,15 × 11,4 = 38,0 руб.</w:t>
      </w:r>
    </w:p>
    <w:p w14:paraId="56453120" w14:textId="77777777" w:rsidR="00F43B01" w:rsidRDefault="00000000" w:rsidP="00DC4FA0">
      <w:pPr>
        <w:pStyle w:val="a9"/>
        <w:spacing w:before="0" w:beforeAutospacing="0" w:after="0" w:afterAutospacing="0" w:line="360" w:lineRule="auto"/>
        <w:ind w:firstLine="850"/>
        <w:jc w:val="both"/>
        <w:rPr>
          <w:sz w:val="28"/>
          <w:szCs w:val="28"/>
        </w:rPr>
      </w:pPr>
      <w:r>
        <w:rPr>
          <w:sz w:val="28"/>
          <w:szCs w:val="28"/>
        </w:rPr>
        <w:t>Годовой экономический эффект: Э = (121,2 - 38,0) × 12 350 = 83,2 × 12 350 = 1 027 520 рублей в год. (Экономия достигается за счет высвобождения рабочего времени персонала и полного исключения выбраковки крови из-за ошибок ручного учета).</w:t>
      </w:r>
    </w:p>
    <w:p w14:paraId="377A78D5" w14:textId="77777777" w:rsidR="00F43B01" w:rsidRDefault="00000000">
      <w:pPr>
        <w:pStyle w:val="a9"/>
        <w:spacing w:line="360" w:lineRule="auto"/>
        <w:ind w:firstLine="850"/>
        <w:jc w:val="both"/>
        <w:rPr>
          <w:sz w:val="28"/>
          <w:szCs w:val="28"/>
        </w:rPr>
      </w:pPr>
      <w:r>
        <w:rPr>
          <w:sz w:val="28"/>
          <w:szCs w:val="28"/>
        </w:rPr>
        <w:lastRenderedPageBreak/>
        <w:t>Срок окупаемости капитальных затрат (</w:t>
      </w:r>
      <w:proofErr w:type="spellStart"/>
      <w:r>
        <w:rPr>
          <w:sz w:val="28"/>
          <w:szCs w:val="28"/>
        </w:rPr>
        <w:t>Тр</w:t>
      </w:r>
      <w:proofErr w:type="spellEnd"/>
      <w:r>
        <w:rPr>
          <w:sz w:val="28"/>
          <w:szCs w:val="28"/>
        </w:rPr>
        <w:t xml:space="preserve">) вычисляется по формуле: </w:t>
      </w:r>
      <w:proofErr w:type="spellStart"/>
      <w:r>
        <w:rPr>
          <w:sz w:val="28"/>
          <w:szCs w:val="28"/>
        </w:rPr>
        <w:t>Тр</w:t>
      </w:r>
      <w:proofErr w:type="spellEnd"/>
      <w:r>
        <w:rPr>
          <w:sz w:val="28"/>
          <w:szCs w:val="28"/>
        </w:rPr>
        <w:t xml:space="preserve"> = K / Э = 141 032 / 1 027 520 = 0,13 года.</w:t>
      </w:r>
    </w:p>
    <w:p w14:paraId="707A65E8" w14:textId="77777777" w:rsidR="00F43B01" w:rsidRDefault="00F43B01">
      <w:pPr>
        <w:pStyle w:val="a9"/>
        <w:spacing w:line="360" w:lineRule="auto"/>
        <w:ind w:firstLine="850"/>
        <w:rPr>
          <w:rFonts w:eastAsia="SimSun"/>
          <w:sz w:val="28"/>
          <w:szCs w:val="28"/>
        </w:rPr>
      </w:pPr>
    </w:p>
    <w:p w14:paraId="22A47004" w14:textId="77777777" w:rsidR="00F43B01" w:rsidRDefault="00000000">
      <w:pPr>
        <w:rPr>
          <w:rFonts w:ascii="Times New Roman" w:eastAsiaTheme="majorEastAsia" w:hAnsi="Times New Roman" w:cs="Times New Roman"/>
          <w:sz w:val="28"/>
          <w:szCs w:val="28"/>
        </w:rPr>
      </w:pPr>
      <w:r>
        <w:rPr>
          <w:rFonts w:ascii="Times New Roman" w:hAnsi="Times New Roman" w:cs="Times New Roman"/>
          <w:sz w:val="28"/>
          <w:szCs w:val="28"/>
        </w:rPr>
        <w:br w:type="page"/>
      </w:r>
    </w:p>
    <w:p w14:paraId="196A1150" w14:textId="77777777" w:rsidR="00F43B01" w:rsidRDefault="00000000">
      <w:pPr>
        <w:pStyle w:val="1"/>
        <w:spacing w:before="0" w:after="0" w:line="360" w:lineRule="auto"/>
        <w:jc w:val="center"/>
        <w:rPr>
          <w:rFonts w:ascii="Times New Roman" w:hAnsi="Times New Roman" w:cs="Times New Roman"/>
          <w:color w:val="auto"/>
          <w:sz w:val="28"/>
          <w:szCs w:val="28"/>
        </w:rPr>
      </w:pPr>
      <w:bookmarkStart w:id="19" w:name="_Toc18376"/>
      <w:r>
        <w:rPr>
          <w:rFonts w:ascii="Times New Roman" w:hAnsi="Times New Roman" w:cs="Times New Roman"/>
          <w:color w:val="auto"/>
          <w:sz w:val="28"/>
          <w:szCs w:val="28"/>
        </w:rPr>
        <w:lastRenderedPageBreak/>
        <w:t>Заключение</w:t>
      </w:r>
      <w:bookmarkEnd w:id="19"/>
    </w:p>
    <w:p w14:paraId="1526E4F6" w14:textId="77777777" w:rsidR="00F43B01" w:rsidRDefault="00F43B01">
      <w:pPr>
        <w:pStyle w:val="a9"/>
        <w:spacing w:before="0" w:beforeAutospacing="0" w:after="0" w:afterAutospacing="0" w:line="360" w:lineRule="auto"/>
        <w:ind w:firstLineChars="366" w:firstLine="1025"/>
        <w:jc w:val="both"/>
        <w:rPr>
          <w:sz w:val="28"/>
          <w:szCs w:val="28"/>
        </w:rPr>
      </w:pPr>
    </w:p>
    <w:p w14:paraId="102A5C01" w14:textId="77777777" w:rsidR="00F43B01" w:rsidRDefault="00F43B01">
      <w:pPr>
        <w:pStyle w:val="a9"/>
        <w:spacing w:before="0" w:beforeAutospacing="0" w:after="0" w:afterAutospacing="0" w:line="360" w:lineRule="auto"/>
        <w:ind w:firstLineChars="366" w:firstLine="1025"/>
        <w:jc w:val="both"/>
        <w:rPr>
          <w:sz w:val="28"/>
          <w:szCs w:val="28"/>
        </w:rPr>
      </w:pPr>
    </w:p>
    <w:p w14:paraId="44185367" w14:textId="77777777" w:rsidR="00F43B01" w:rsidRDefault="00000000">
      <w:pPr>
        <w:pStyle w:val="a9"/>
        <w:spacing w:before="0" w:beforeAutospacing="0" w:after="0" w:afterAutospacing="0" w:line="360" w:lineRule="auto"/>
        <w:ind w:firstLineChars="366" w:firstLine="1025"/>
        <w:jc w:val="both"/>
        <w:rPr>
          <w:sz w:val="28"/>
          <w:szCs w:val="28"/>
        </w:rPr>
      </w:pPr>
      <w:r>
        <w:rPr>
          <w:sz w:val="28"/>
          <w:szCs w:val="28"/>
        </w:rPr>
        <w:t>Итогом дипломного проекта является полностью функционирующая медицинская информационная система, созданная для нужд Балашовского филиала ГУЗ «СОСПК» (Службы крови). В процессе исследования был выполнен подробный анализ предметной области, выявлена острая необходимость ухода от рутинного бумажного ведения медицинских журналов и бессистемного учета заготовленной донорской крови.</w:t>
      </w:r>
    </w:p>
    <w:p w14:paraId="7444635E" w14:textId="77777777" w:rsidR="00F43B01" w:rsidRDefault="00000000">
      <w:pPr>
        <w:pStyle w:val="a9"/>
        <w:spacing w:before="0" w:beforeAutospacing="0" w:after="0" w:afterAutospacing="0" w:line="360" w:lineRule="auto"/>
        <w:ind w:firstLineChars="366" w:firstLine="1025"/>
        <w:jc w:val="both"/>
        <w:rPr>
          <w:sz w:val="28"/>
          <w:szCs w:val="28"/>
        </w:rPr>
      </w:pPr>
      <w:r>
        <w:rPr>
          <w:sz w:val="28"/>
          <w:szCs w:val="28"/>
        </w:rPr>
        <w:t xml:space="preserve">Был обоснован и успешно применен современный технологический стек: платформа .NET (WPF) для разработки клиентского интерфейса, </w:t>
      </w:r>
      <w:proofErr w:type="spellStart"/>
      <w:r>
        <w:rPr>
          <w:sz w:val="28"/>
          <w:szCs w:val="28"/>
        </w:rPr>
        <w:t>Entity</w:t>
      </w:r>
      <w:proofErr w:type="spellEnd"/>
      <w:r>
        <w:rPr>
          <w:sz w:val="28"/>
          <w:szCs w:val="28"/>
        </w:rPr>
        <w:t xml:space="preserve"> Framework Core для взаимодействия с защищенной реляционной базой данных MS SQL Server, библиотека LiveCharts2 для построения аналитических дашбордов и </w:t>
      </w:r>
      <w:proofErr w:type="spellStart"/>
      <w:r>
        <w:rPr>
          <w:sz w:val="28"/>
          <w:szCs w:val="28"/>
        </w:rPr>
        <w:t>ClosedXML</w:t>
      </w:r>
      <w:proofErr w:type="spellEnd"/>
      <w:r>
        <w:rPr>
          <w:sz w:val="28"/>
          <w:szCs w:val="28"/>
        </w:rPr>
        <w:t xml:space="preserve"> для генерации регламентированных медицинских ведомостей.</w:t>
      </w:r>
    </w:p>
    <w:p w14:paraId="7EA4FBE4" w14:textId="77777777" w:rsidR="00F43B01" w:rsidRDefault="00000000">
      <w:pPr>
        <w:pStyle w:val="a9"/>
        <w:spacing w:before="0" w:beforeAutospacing="0" w:after="0" w:afterAutospacing="0" w:line="360" w:lineRule="auto"/>
        <w:ind w:firstLineChars="366" w:firstLine="1025"/>
        <w:jc w:val="both"/>
        <w:rPr>
          <w:sz w:val="28"/>
          <w:szCs w:val="28"/>
        </w:rPr>
      </w:pPr>
      <w:r>
        <w:rPr>
          <w:sz w:val="28"/>
          <w:szCs w:val="28"/>
        </w:rPr>
        <w:t xml:space="preserve">Разработано программное обеспечение, отличающееся высокой стабильностью, строгим дизайном и продуманной навигацией (на базе архитектуры Frame/Page). Система позволяет с абсолютной точностью контролировать жизненный цикл </w:t>
      </w:r>
      <w:proofErr w:type="spellStart"/>
      <w:r>
        <w:rPr>
          <w:sz w:val="28"/>
          <w:szCs w:val="28"/>
        </w:rPr>
        <w:t>гемокомпонентов</w:t>
      </w:r>
      <w:proofErr w:type="spellEnd"/>
      <w:r>
        <w:rPr>
          <w:sz w:val="28"/>
          <w:szCs w:val="28"/>
        </w:rPr>
        <w:t xml:space="preserve"> (от донации до выдачи в ЛПУ или выбраковки), отслеживать сроки годности и соблюдать строгие периоды </w:t>
      </w:r>
      <w:proofErr w:type="spellStart"/>
      <w:r>
        <w:rPr>
          <w:sz w:val="28"/>
          <w:szCs w:val="28"/>
        </w:rPr>
        <w:t>карантинизации</w:t>
      </w:r>
      <w:proofErr w:type="spellEnd"/>
      <w:r>
        <w:rPr>
          <w:sz w:val="28"/>
          <w:szCs w:val="28"/>
        </w:rPr>
        <w:t xml:space="preserve"> свежезамороженной плазмы. Важнейшим достижением при проектировании интерфейса стала реализация жесткой логики вывода данных: информация в таблицах отображается в строгом, посимвольном соответствии с первоначальным пользовательским вводом, что полностью исключает программные искажения критических медицинских показателей.</w:t>
      </w:r>
    </w:p>
    <w:p w14:paraId="1A6045A7" w14:textId="77777777" w:rsidR="00F43B01" w:rsidRDefault="00000000">
      <w:pPr>
        <w:pStyle w:val="a9"/>
        <w:spacing w:before="0" w:beforeAutospacing="0" w:after="0" w:afterAutospacing="0" w:line="360" w:lineRule="auto"/>
        <w:ind w:firstLineChars="366" w:firstLine="1025"/>
        <w:jc w:val="both"/>
        <w:rPr>
          <w:sz w:val="28"/>
          <w:szCs w:val="28"/>
        </w:rPr>
      </w:pPr>
      <w:r>
        <w:rPr>
          <w:sz w:val="28"/>
          <w:szCs w:val="28"/>
        </w:rPr>
        <w:t xml:space="preserve">Технико-экономические расчеты подтвердили эффективность внедрения: разработанный продукт радикально экономит рабочее время медицинского персонала, сводит к минимуму финансовые потери от списания </w:t>
      </w:r>
      <w:r>
        <w:rPr>
          <w:sz w:val="28"/>
          <w:szCs w:val="28"/>
        </w:rPr>
        <w:lastRenderedPageBreak/>
        <w:t>просроченных компонентов и не требует затрат на покупку дорогостоящих коммерческих ERP-лицензий. Программа успешно внедряется в ежедневную практику Центра крови.</w:t>
      </w:r>
    </w:p>
    <w:p w14:paraId="7A5CD9D4" w14:textId="77777777" w:rsidR="00F43B01" w:rsidRDefault="00000000">
      <w:pPr>
        <w:pStyle w:val="a9"/>
        <w:spacing w:before="0" w:beforeAutospacing="0" w:after="0" w:afterAutospacing="0" w:line="360" w:lineRule="auto"/>
        <w:ind w:firstLineChars="366" w:firstLine="1025"/>
        <w:jc w:val="both"/>
        <w:rPr>
          <w:sz w:val="28"/>
          <w:szCs w:val="28"/>
        </w:rPr>
      </w:pPr>
      <w:r>
        <w:rPr>
          <w:sz w:val="28"/>
          <w:szCs w:val="28"/>
        </w:rPr>
        <w:t>Поставленные цели дипломного проекта выполнены в полном объеме.</w:t>
      </w:r>
    </w:p>
    <w:p w14:paraId="571D82C4"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222E70A6" w14:textId="246C9203" w:rsidR="00F43B01" w:rsidRDefault="00DC4FA0">
      <w:pPr>
        <w:pStyle w:val="1"/>
        <w:spacing w:before="0" w:after="0" w:line="360" w:lineRule="auto"/>
        <w:jc w:val="center"/>
        <w:rPr>
          <w:rFonts w:ascii="Times New Roman" w:hAnsi="Times New Roman" w:cs="Times New Roman"/>
          <w:color w:val="auto"/>
          <w:sz w:val="28"/>
          <w:szCs w:val="28"/>
        </w:rPr>
      </w:pPr>
      <w:bookmarkStart w:id="20" w:name="_Toc21328"/>
      <w:r>
        <w:rPr>
          <w:rFonts w:ascii="Times New Roman" w:hAnsi="Times New Roman" w:cs="Times New Roman"/>
          <w:color w:val="auto"/>
          <w:sz w:val="28"/>
          <w:szCs w:val="28"/>
          <w:lang w:val="en-US"/>
        </w:rPr>
        <w:lastRenderedPageBreak/>
        <w:t>C</w:t>
      </w:r>
      <w:r>
        <w:rPr>
          <w:rFonts w:ascii="Times New Roman" w:hAnsi="Times New Roman" w:cs="Times New Roman"/>
          <w:color w:val="auto"/>
          <w:sz w:val="28"/>
          <w:szCs w:val="28"/>
        </w:rPr>
        <w:t>писок используемых источников</w:t>
      </w:r>
      <w:bookmarkEnd w:id="20"/>
    </w:p>
    <w:p w14:paraId="6AA442CE" w14:textId="77777777" w:rsidR="00F43B01" w:rsidRDefault="00F43B01">
      <w:pPr>
        <w:pStyle w:val="a9"/>
        <w:tabs>
          <w:tab w:val="left" w:pos="0"/>
        </w:tabs>
        <w:spacing w:before="0" w:beforeAutospacing="0" w:after="0" w:afterAutospacing="0" w:line="360" w:lineRule="auto"/>
        <w:ind w:left="880"/>
        <w:jc w:val="both"/>
        <w:rPr>
          <w:sz w:val="28"/>
          <w:szCs w:val="28"/>
        </w:rPr>
      </w:pPr>
    </w:p>
    <w:p w14:paraId="3AA3C303" w14:textId="77777777" w:rsidR="00F43B01" w:rsidRDefault="00F43B01">
      <w:pPr>
        <w:pStyle w:val="a9"/>
        <w:tabs>
          <w:tab w:val="left" w:pos="0"/>
        </w:tabs>
        <w:spacing w:before="0" w:beforeAutospacing="0" w:after="0" w:afterAutospacing="0" w:line="360" w:lineRule="auto"/>
        <w:ind w:left="880"/>
        <w:jc w:val="both"/>
        <w:rPr>
          <w:sz w:val="28"/>
          <w:szCs w:val="28"/>
        </w:rPr>
      </w:pPr>
    </w:p>
    <w:p w14:paraId="377D0C54" w14:textId="77777777" w:rsidR="00F43B01" w:rsidRDefault="00000000">
      <w:pPr>
        <w:pStyle w:val="a9"/>
        <w:numPr>
          <w:ilvl w:val="0"/>
          <w:numId w:val="10"/>
        </w:numPr>
        <w:spacing w:line="360" w:lineRule="auto"/>
        <w:ind w:left="0" w:firstLine="850"/>
        <w:rPr>
          <w:sz w:val="28"/>
          <w:szCs w:val="28"/>
        </w:rPr>
      </w:pPr>
      <w:r>
        <w:rPr>
          <w:sz w:val="28"/>
          <w:szCs w:val="28"/>
        </w:rPr>
        <w:t xml:space="preserve">Чернышев, С. А. Принципы, паттерны и методологии разработки программного обеспечения : учебник для среднего профессионального образования / С. А. Чернышев. — Москва : Издательство </w:t>
      </w:r>
      <w:proofErr w:type="spellStart"/>
      <w:r>
        <w:rPr>
          <w:sz w:val="28"/>
          <w:szCs w:val="28"/>
        </w:rPr>
        <w:t>Юрайт</w:t>
      </w:r>
      <w:proofErr w:type="spellEnd"/>
      <w:r>
        <w:rPr>
          <w:sz w:val="28"/>
          <w:szCs w:val="28"/>
        </w:rPr>
        <w:t xml:space="preserve">, 2026. — 176 с. — (Профессиональное образование). — ISBN 978-5-534-18705-2. — Текст : электронный // Образовательная платформа </w:t>
      </w:r>
      <w:proofErr w:type="spellStart"/>
      <w:r>
        <w:rPr>
          <w:sz w:val="28"/>
          <w:szCs w:val="28"/>
        </w:rPr>
        <w:t>Юрайт</w:t>
      </w:r>
      <w:proofErr w:type="spellEnd"/>
      <w:r>
        <w:rPr>
          <w:sz w:val="28"/>
          <w:szCs w:val="28"/>
        </w:rPr>
        <w:t xml:space="preserve"> [сайт]. — URL: </w:t>
      </w:r>
      <w:hyperlink r:id="rId26" w:tgtFrame="_blank" w:history="1">
        <w:r>
          <w:rPr>
            <w:rStyle w:val="a3"/>
            <w:sz w:val="28"/>
            <w:szCs w:val="28"/>
          </w:rPr>
          <w:t>https://urait.ru/bcode/589664</w:t>
        </w:r>
      </w:hyperlink>
    </w:p>
    <w:p w14:paraId="534EBBDF" w14:textId="77777777" w:rsidR="00F43B01" w:rsidRDefault="00000000">
      <w:pPr>
        <w:pStyle w:val="a9"/>
        <w:numPr>
          <w:ilvl w:val="0"/>
          <w:numId w:val="10"/>
        </w:numPr>
        <w:spacing w:line="360" w:lineRule="auto"/>
        <w:ind w:left="0" w:firstLine="850"/>
        <w:rPr>
          <w:sz w:val="28"/>
          <w:szCs w:val="28"/>
        </w:rPr>
      </w:pPr>
      <w:proofErr w:type="spellStart"/>
      <w:r>
        <w:rPr>
          <w:sz w:val="28"/>
          <w:szCs w:val="28"/>
        </w:rPr>
        <w:t>Троелсен</w:t>
      </w:r>
      <w:proofErr w:type="spellEnd"/>
      <w:r>
        <w:rPr>
          <w:sz w:val="28"/>
          <w:szCs w:val="28"/>
        </w:rPr>
        <w:t xml:space="preserve">, Э. Язык программирования C# 9 и платформа .NET 5 : основные принципы и практики программирования / Э. </w:t>
      </w:r>
      <w:proofErr w:type="spellStart"/>
      <w:r>
        <w:rPr>
          <w:sz w:val="28"/>
          <w:szCs w:val="28"/>
        </w:rPr>
        <w:t>Троелсен</w:t>
      </w:r>
      <w:proofErr w:type="spellEnd"/>
      <w:r>
        <w:rPr>
          <w:sz w:val="28"/>
          <w:szCs w:val="28"/>
        </w:rPr>
        <w:t xml:space="preserve">, Ф. </w:t>
      </w:r>
      <w:proofErr w:type="spellStart"/>
      <w:r>
        <w:rPr>
          <w:sz w:val="28"/>
          <w:szCs w:val="28"/>
        </w:rPr>
        <w:t>Джепикс</w:t>
      </w:r>
      <w:proofErr w:type="spellEnd"/>
      <w:r>
        <w:rPr>
          <w:sz w:val="28"/>
          <w:szCs w:val="28"/>
        </w:rPr>
        <w:t xml:space="preserve">. — Москва : Диалектика, 2021. — 1328 с. — Текст : электронный // Издательство «Диалектика» [сайт]. — URL: </w:t>
      </w:r>
      <w:hyperlink r:id="rId27" w:tgtFrame="_blank" w:history="1">
        <w:r>
          <w:rPr>
            <w:rStyle w:val="a3"/>
            <w:sz w:val="28"/>
            <w:szCs w:val="28"/>
          </w:rPr>
          <w:t>https://www.dialektika.com/books/978-5-907327-01-2.html</w:t>
        </w:r>
      </w:hyperlink>
    </w:p>
    <w:p w14:paraId="0E8A2D2F" w14:textId="77777777" w:rsidR="00F43B01" w:rsidRDefault="00000000">
      <w:pPr>
        <w:pStyle w:val="a9"/>
        <w:numPr>
          <w:ilvl w:val="0"/>
          <w:numId w:val="10"/>
        </w:numPr>
        <w:spacing w:line="360" w:lineRule="auto"/>
        <w:ind w:left="0" w:firstLine="850"/>
        <w:rPr>
          <w:sz w:val="28"/>
          <w:szCs w:val="28"/>
        </w:rPr>
      </w:pPr>
      <w:r>
        <w:rPr>
          <w:sz w:val="28"/>
          <w:szCs w:val="28"/>
        </w:rPr>
        <w:t xml:space="preserve">Рихтер, Дж. CLR </w:t>
      </w:r>
      <w:proofErr w:type="spellStart"/>
      <w:r>
        <w:rPr>
          <w:sz w:val="28"/>
          <w:szCs w:val="28"/>
        </w:rPr>
        <w:t>via</w:t>
      </w:r>
      <w:proofErr w:type="spellEnd"/>
      <w:r>
        <w:rPr>
          <w:sz w:val="28"/>
          <w:szCs w:val="28"/>
        </w:rPr>
        <w:t xml:space="preserve"> C#. Программирование на платформе Microsoft .NET Framework на языке C# / Дж. Рихтер. — Санкт-Петербург : Питер, 2020. — 896 с. — Текст : электронный // Издательство «Питер» [сайт]. — URL: </w:t>
      </w:r>
      <w:hyperlink r:id="rId28" w:tgtFrame="_blank" w:history="1">
        <w:r>
          <w:rPr>
            <w:rStyle w:val="a3"/>
            <w:sz w:val="28"/>
            <w:szCs w:val="28"/>
          </w:rPr>
          <w:t>https://www.piter.com/collection/all/product/clr-via-c-programmirovanie-na-platforme-microsoft-net-framework-4-5-na-yazyke-c-4-e-izd</w:t>
        </w:r>
      </w:hyperlink>
    </w:p>
    <w:p w14:paraId="65F42F60" w14:textId="77777777" w:rsidR="00F43B01" w:rsidRDefault="00000000">
      <w:pPr>
        <w:pStyle w:val="a9"/>
        <w:numPr>
          <w:ilvl w:val="0"/>
          <w:numId w:val="10"/>
        </w:numPr>
        <w:spacing w:line="360" w:lineRule="auto"/>
        <w:ind w:left="0" w:firstLine="850"/>
        <w:rPr>
          <w:sz w:val="28"/>
          <w:szCs w:val="28"/>
        </w:rPr>
      </w:pPr>
      <w:r>
        <w:rPr>
          <w:sz w:val="28"/>
          <w:szCs w:val="28"/>
        </w:rPr>
        <w:t xml:space="preserve">Мартин, Р. Чистая архитектура. Искусство разработки программного обеспечения / Р. Мартин. — Санкт-Петербург : Питер, 2021. — 352 с. — Текст : электронный // Издательство «Питер» [сайт]. — URL: </w:t>
      </w:r>
      <w:hyperlink r:id="rId29" w:tgtFrame="_blank" w:history="1">
        <w:r>
          <w:rPr>
            <w:rStyle w:val="a3"/>
            <w:sz w:val="28"/>
            <w:szCs w:val="28"/>
          </w:rPr>
          <w:t>https://www.piter.com/collection/all/product/chistaya-arhitektura-iskusstvo-razrabotki-programmnogo-obespecheniya</w:t>
        </w:r>
      </w:hyperlink>
    </w:p>
    <w:p w14:paraId="63CA64C4" w14:textId="77777777" w:rsidR="00F43B01" w:rsidRDefault="00000000">
      <w:pPr>
        <w:pStyle w:val="a9"/>
        <w:numPr>
          <w:ilvl w:val="0"/>
          <w:numId w:val="10"/>
        </w:numPr>
        <w:spacing w:line="360" w:lineRule="auto"/>
        <w:ind w:left="0" w:firstLine="850"/>
        <w:rPr>
          <w:sz w:val="28"/>
          <w:szCs w:val="28"/>
        </w:rPr>
      </w:pPr>
      <w:r>
        <w:rPr>
          <w:sz w:val="28"/>
          <w:szCs w:val="28"/>
        </w:rPr>
        <w:t xml:space="preserve">Макдональд, М. WPF : Windows </w:t>
      </w:r>
      <w:proofErr w:type="spellStart"/>
      <w:r>
        <w:rPr>
          <w:sz w:val="28"/>
          <w:szCs w:val="28"/>
        </w:rPr>
        <w:t>Presentation</w:t>
      </w:r>
      <w:proofErr w:type="spellEnd"/>
      <w:r>
        <w:rPr>
          <w:sz w:val="28"/>
          <w:szCs w:val="28"/>
        </w:rPr>
        <w:t xml:space="preserve"> Foundation в .NET с примерами на C# для профессионалов / М. Макдональд. — Москва : Вильямс, 2020. — 1024 с. — Текст : электронный // ЛитРес [сайт]. — URL: </w:t>
      </w:r>
      <w:hyperlink r:id="rId30" w:tgtFrame="_blank" w:history="1">
        <w:r>
          <w:rPr>
            <w:rStyle w:val="a3"/>
            <w:sz w:val="28"/>
            <w:szCs w:val="28"/>
          </w:rPr>
          <w:t>https://www.litres.ru/book/metyu-makdonald/wpf-windows-presentation-foundation-v-net-4-5-s-primeram-18151410/</w:t>
        </w:r>
      </w:hyperlink>
    </w:p>
    <w:p w14:paraId="6688ACCF" w14:textId="77777777" w:rsidR="00F43B01" w:rsidRDefault="00000000">
      <w:pPr>
        <w:pStyle w:val="a9"/>
        <w:numPr>
          <w:ilvl w:val="0"/>
          <w:numId w:val="10"/>
        </w:numPr>
        <w:spacing w:line="360" w:lineRule="auto"/>
        <w:ind w:left="0" w:firstLine="850"/>
        <w:rPr>
          <w:sz w:val="28"/>
          <w:szCs w:val="28"/>
        </w:rPr>
      </w:pPr>
      <w:r>
        <w:rPr>
          <w:sz w:val="28"/>
          <w:szCs w:val="28"/>
        </w:rPr>
        <w:t xml:space="preserve">Официальная документация Microsoft по платформе .NET и технологии WPF. — Текст : электронный // Microsoft </w:t>
      </w:r>
      <w:proofErr w:type="spellStart"/>
      <w:r>
        <w:rPr>
          <w:sz w:val="28"/>
          <w:szCs w:val="28"/>
        </w:rPr>
        <w:t>Learn</w:t>
      </w:r>
      <w:proofErr w:type="spellEnd"/>
      <w:r>
        <w:rPr>
          <w:sz w:val="28"/>
          <w:szCs w:val="28"/>
        </w:rPr>
        <w:t xml:space="preserve"> [сайт]. — URL: </w:t>
      </w:r>
      <w:hyperlink r:id="rId31" w:tgtFrame="_blank" w:history="1">
        <w:r>
          <w:rPr>
            <w:rStyle w:val="a3"/>
            <w:sz w:val="28"/>
            <w:szCs w:val="28"/>
          </w:rPr>
          <w:t>https://learn.microsoft.com/ru-ru/dotnet/desktop/wpf/</w:t>
        </w:r>
      </w:hyperlink>
    </w:p>
    <w:p w14:paraId="245A79D6" w14:textId="77777777" w:rsidR="00F43B01" w:rsidRDefault="00000000">
      <w:pPr>
        <w:pStyle w:val="a9"/>
        <w:numPr>
          <w:ilvl w:val="0"/>
          <w:numId w:val="10"/>
        </w:numPr>
        <w:spacing w:line="360" w:lineRule="auto"/>
        <w:ind w:left="0" w:firstLine="850"/>
        <w:rPr>
          <w:sz w:val="28"/>
          <w:szCs w:val="28"/>
        </w:rPr>
      </w:pPr>
      <w:r>
        <w:rPr>
          <w:sz w:val="28"/>
          <w:szCs w:val="28"/>
        </w:rPr>
        <w:t xml:space="preserve">Руководство по </w:t>
      </w:r>
      <w:proofErr w:type="spellStart"/>
      <w:r>
        <w:rPr>
          <w:sz w:val="28"/>
          <w:szCs w:val="28"/>
        </w:rPr>
        <w:t>Entity</w:t>
      </w:r>
      <w:proofErr w:type="spellEnd"/>
      <w:r>
        <w:rPr>
          <w:sz w:val="28"/>
          <w:szCs w:val="28"/>
        </w:rPr>
        <w:t xml:space="preserve"> Framework Core и доступу к данным. — Текст : электронный // Microsoft </w:t>
      </w:r>
      <w:proofErr w:type="spellStart"/>
      <w:r>
        <w:rPr>
          <w:sz w:val="28"/>
          <w:szCs w:val="28"/>
        </w:rPr>
        <w:t>Learn</w:t>
      </w:r>
      <w:proofErr w:type="spellEnd"/>
      <w:r>
        <w:rPr>
          <w:sz w:val="28"/>
          <w:szCs w:val="28"/>
        </w:rPr>
        <w:t xml:space="preserve"> [сайт]. — URL: </w:t>
      </w:r>
      <w:hyperlink r:id="rId32" w:tgtFrame="_blank" w:history="1">
        <w:r>
          <w:rPr>
            <w:rStyle w:val="a3"/>
            <w:sz w:val="28"/>
            <w:szCs w:val="28"/>
          </w:rPr>
          <w:t>https://learn.microsoft.com/ru-ru/ef/core/</w:t>
        </w:r>
      </w:hyperlink>
    </w:p>
    <w:p w14:paraId="3E00CB27" w14:textId="77777777" w:rsidR="00F43B01" w:rsidRDefault="00000000">
      <w:pPr>
        <w:pStyle w:val="a9"/>
        <w:numPr>
          <w:ilvl w:val="0"/>
          <w:numId w:val="10"/>
        </w:numPr>
        <w:spacing w:line="360" w:lineRule="auto"/>
        <w:ind w:left="0" w:firstLine="850"/>
        <w:rPr>
          <w:sz w:val="28"/>
          <w:szCs w:val="28"/>
        </w:rPr>
      </w:pPr>
      <w:r>
        <w:rPr>
          <w:sz w:val="28"/>
          <w:szCs w:val="28"/>
        </w:rPr>
        <w:t xml:space="preserve">Официальный репозиторий графической библиотеки LiveCharts2. — Текст : электронный // </w:t>
      </w:r>
      <w:proofErr w:type="spellStart"/>
      <w:r>
        <w:rPr>
          <w:sz w:val="28"/>
          <w:szCs w:val="28"/>
        </w:rPr>
        <w:t>GitHub</w:t>
      </w:r>
      <w:proofErr w:type="spellEnd"/>
      <w:r>
        <w:rPr>
          <w:sz w:val="28"/>
          <w:szCs w:val="28"/>
        </w:rPr>
        <w:t xml:space="preserve"> [сайт]. — URL: </w:t>
      </w:r>
      <w:hyperlink r:id="rId33" w:tgtFrame="_blank" w:history="1">
        <w:r>
          <w:rPr>
            <w:rStyle w:val="a3"/>
            <w:sz w:val="28"/>
            <w:szCs w:val="28"/>
          </w:rPr>
          <w:t>https://github.com/beto-rodriguez/LiveCharts2</w:t>
        </w:r>
      </w:hyperlink>
    </w:p>
    <w:p w14:paraId="3F7E6ACA" w14:textId="77777777" w:rsidR="00F43B01" w:rsidRDefault="00000000">
      <w:pPr>
        <w:pStyle w:val="a9"/>
        <w:numPr>
          <w:ilvl w:val="0"/>
          <w:numId w:val="10"/>
        </w:numPr>
        <w:spacing w:line="360" w:lineRule="auto"/>
        <w:ind w:left="0" w:firstLine="850"/>
        <w:rPr>
          <w:sz w:val="28"/>
          <w:szCs w:val="28"/>
        </w:rPr>
      </w:pPr>
      <w:r>
        <w:rPr>
          <w:sz w:val="28"/>
          <w:szCs w:val="28"/>
        </w:rPr>
        <w:t xml:space="preserve">Официальный репозиторий библиотеки </w:t>
      </w:r>
      <w:proofErr w:type="spellStart"/>
      <w:r>
        <w:rPr>
          <w:sz w:val="28"/>
          <w:szCs w:val="28"/>
        </w:rPr>
        <w:t>ClosedXML</w:t>
      </w:r>
      <w:proofErr w:type="spellEnd"/>
      <w:r>
        <w:rPr>
          <w:sz w:val="28"/>
          <w:szCs w:val="28"/>
        </w:rPr>
        <w:t xml:space="preserve"> для работы со спецификацией </w:t>
      </w:r>
      <w:proofErr w:type="spellStart"/>
      <w:r>
        <w:rPr>
          <w:sz w:val="28"/>
          <w:szCs w:val="28"/>
        </w:rPr>
        <w:t>OpenXML</w:t>
      </w:r>
      <w:proofErr w:type="spellEnd"/>
      <w:r>
        <w:rPr>
          <w:sz w:val="28"/>
          <w:szCs w:val="28"/>
        </w:rPr>
        <w:t xml:space="preserve">. — Текст : электронный // </w:t>
      </w:r>
      <w:proofErr w:type="spellStart"/>
      <w:r>
        <w:rPr>
          <w:sz w:val="28"/>
          <w:szCs w:val="28"/>
        </w:rPr>
        <w:t>GitHub</w:t>
      </w:r>
      <w:proofErr w:type="spellEnd"/>
      <w:r>
        <w:rPr>
          <w:sz w:val="28"/>
          <w:szCs w:val="28"/>
        </w:rPr>
        <w:t xml:space="preserve"> [сайт]. — URL: </w:t>
      </w:r>
      <w:hyperlink r:id="rId34" w:tgtFrame="_blank" w:history="1">
        <w:r>
          <w:rPr>
            <w:rStyle w:val="a3"/>
            <w:sz w:val="28"/>
            <w:szCs w:val="28"/>
          </w:rPr>
          <w:t>https://github.com/ClosedXML/ClosedXML</w:t>
        </w:r>
      </w:hyperlink>
    </w:p>
    <w:p w14:paraId="6FD39621" w14:textId="77777777" w:rsidR="00F43B01" w:rsidRDefault="00000000">
      <w:pPr>
        <w:pStyle w:val="a9"/>
        <w:numPr>
          <w:ilvl w:val="0"/>
          <w:numId w:val="10"/>
        </w:numPr>
        <w:spacing w:line="360" w:lineRule="auto"/>
        <w:ind w:left="0" w:firstLine="850"/>
        <w:rPr>
          <w:sz w:val="28"/>
          <w:szCs w:val="28"/>
        </w:rPr>
      </w:pPr>
      <w:r>
        <w:rPr>
          <w:sz w:val="28"/>
          <w:szCs w:val="28"/>
        </w:rPr>
        <w:t xml:space="preserve">Федеральный закон «О персональных данных» от 27.07.2006 N 152-ФЗ (последняя редакция). — Текст : электронный // КонсультантПлюс [сайт]. — URL: </w:t>
      </w:r>
      <w:hyperlink r:id="rId35" w:tgtFrame="_blank" w:history="1">
        <w:r>
          <w:rPr>
            <w:rStyle w:val="a3"/>
            <w:sz w:val="28"/>
            <w:szCs w:val="28"/>
          </w:rPr>
          <w:t>http://www.consultant.ru/document/cons_doc_LAW_61801/</w:t>
        </w:r>
      </w:hyperlink>
    </w:p>
    <w:p w14:paraId="23336C85" w14:textId="77777777" w:rsidR="00F43B01" w:rsidRDefault="00000000">
      <w:pPr>
        <w:pStyle w:val="a9"/>
        <w:numPr>
          <w:ilvl w:val="0"/>
          <w:numId w:val="10"/>
        </w:numPr>
        <w:spacing w:line="360" w:lineRule="auto"/>
        <w:ind w:left="0" w:firstLine="850"/>
        <w:rPr>
          <w:sz w:val="28"/>
          <w:szCs w:val="28"/>
        </w:rPr>
      </w:pPr>
      <w:r>
        <w:rPr>
          <w:sz w:val="28"/>
          <w:szCs w:val="28"/>
        </w:rPr>
        <w:t xml:space="preserve">Приказ Минздрава России от 28.10.2020 N 1166н «Об утверждении порядка прохождения донорами медицинского обследования и перечня медицинских противопоказаний для сдачи крови и (или) ее компонентов». — Текст : электронный // КонсультантПлюс [сайт]. — URL: </w:t>
      </w:r>
      <w:hyperlink r:id="rId36" w:tgtFrame="_blank" w:history="1">
        <w:r>
          <w:rPr>
            <w:rStyle w:val="a3"/>
            <w:sz w:val="28"/>
            <w:szCs w:val="28"/>
          </w:rPr>
          <w:t>http://www.consultant.ru/document/cons_doc_LAW_368940/</w:t>
        </w:r>
      </w:hyperlink>
      <w:r>
        <w:rPr>
          <w:sz w:val="28"/>
          <w:szCs w:val="28"/>
        </w:rPr>
        <w:br w:type="page"/>
      </w:r>
    </w:p>
    <w:p w14:paraId="06D6FFF7" w14:textId="77777777" w:rsidR="00F43B01" w:rsidRDefault="00000000">
      <w:pPr>
        <w:pStyle w:val="1"/>
        <w:spacing w:before="0" w:after="0" w:line="360" w:lineRule="auto"/>
        <w:jc w:val="center"/>
        <w:rPr>
          <w:rFonts w:ascii="Times New Roman" w:hAnsi="Times New Roman" w:cs="Times New Roman"/>
          <w:color w:val="auto"/>
          <w:sz w:val="28"/>
          <w:szCs w:val="28"/>
        </w:rPr>
      </w:pPr>
      <w:bookmarkStart w:id="21" w:name="_Toc18297"/>
      <w:r>
        <w:rPr>
          <w:rFonts w:ascii="Times New Roman" w:hAnsi="Times New Roman" w:cs="Times New Roman"/>
          <w:color w:val="auto"/>
          <w:sz w:val="28"/>
          <w:szCs w:val="28"/>
        </w:rPr>
        <w:lastRenderedPageBreak/>
        <w:t>Приложение А</w:t>
      </w:r>
      <w:bookmarkEnd w:id="21"/>
    </w:p>
    <w:p w14:paraId="01264B73" w14:textId="77777777" w:rsidR="00F43B01" w:rsidRDefault="00F43B01">
      <w:pPr>
        <w:pStyle w:val="a9"/>
        <w:spacing w:before="0" w:beforeAutospacing="0" w:after="0" w:afterAutospacing="0"/>
        <w:jc w:val="center"/>
        <w:rPr>
          <w:rFonts w:eastAsia="SimSun"/>
          <w:sz w:val="28"/>
          <w:szCs w:val="28"/>
        </w:rPr>
      </w:pPr>
    </w:p>
    <w:p w14:paraId="35292E67" w14:textId="77777777" w:rsidR="00F43B01" w:rsidRDefault="00F43B01">
      <w:pPr>
        <w:pStyle w:val="a9"/>
        <w:spacing w:before="0" w:beforeAutospacing="0" w:after="0" w:afterAutospacing="0"/>
        <w:jc w:val="center"/>
        <w:rPr>
          <w:rFonts w:eastAsia="SimSun"/>
          <w:sz w:val="28"/>
          <w:szCs w:val="28"/>
        </w:rPr>
      </w:pPr>
    </w:p>
    <w:p w14:paraId="07E60508" w14:textId="77777777" w:rsidR="00F43B01" w:rsidRDefault="00000000">
      <w:pPr>
        <w:pStyle w:val="a9"/>
        <w:spacing w:before="0" w:beforeAutospacing="0" w:after="0" w:afterAutospacing="0"/>
        <w:jc w:val="center"/>
        <w:rPr>
          <w:rFonts w:eastAsia="SimSun"/>
          <w:sz w:val="28"/>
          <w:szCs w:val="28"/>
        </w:rPr>
      </w:pPr>
      <w:r>
        <w:rPr>
          <w:rFonts w:eastAsia="SimSun"/>
          <w:sz w:val="28"/>
          <w:szCs w:val="28"/>
        </w:rPr>
        <w:t>Код контекста базы данных и настройки связей (</w:t>
      </w:r>
      <w:proofErr w:type="spellStart"/>
      <w:r>
        <w:rPr>
          <w:rFonts w:eastAsia="SimSun"/>
          <w:sz w:val="28"/>
          <w:szCs w:val="28"/>
        </w:rPr>
        <w:t>AppDbContext.cs</w:t>
      </w:r>
      <w:proofErr w:type="spellEnd"/>
      <w:r>
        <w:rPr>
          <w:rFonts w:eastAsia="SimSun"/>
          <w:sz w:val="28"/>
          <w:szCs w:val="28"/>
        </w:rPr>
        <w:t>)</w:t>
      </w:r>
    </w:p>
    <w:p w14:paraId="1E5BBA32" w14:textId="77777777" w:rsidR="00F43B01" w:rsidRDefault="00F43B01">
      <w:pPr>
        <w:pStyle w:val="a9"/>
        <w:spacing w:before="0" w:beforeAutospacing="0" w:after="0" w:afterAutospacing="0"/>
        <w:jc w:val="both"/>
        <w:rPr>
          <w:sz w:val="28"/>
          <w:szCs w:val="28"/>
        </w:rPr>
      </w:pPr>
    </w:p>
    <w:p w14:paraId="4002C76D" w14:textId="77777777" w:rsidR="00F43B01" w:rsidRDefault="00F43B01">
      <w:pPr>
        <w:pStyle w:val="a9"/>
        <w:spacing w:before="0" w:beforeAutospacing="0" w:after="0" w:afterAutospacing="0"/>
        <w:jc w:val="both"/>
        <w:rPr>
          <w:sz w:val="28"/>
          <w:szCs w:val="28"/>
        </w:rPr>
      </w:pPr>
    </w:p>
    <w:p w14:paraId="45A965B8" w14:textId="77777777" w:rsidR="00F43B01" w:rsidRDefault="00000000">
      <w:pPr>
        <w:pStyle w:val="a9"/>
        <w:spacing w:before="0" w:beforeAutospacing="0" w:after="0" w:afterAutospacing="0"/>
        <w:jc w:val="both"/>
        <w:rPr>
          <w:lang w:val="en-US"/>
        </w:rPr>
      </w:pPr>
      <w:r>
        <w:rPr>
          <w:lang w:val="en-US"/>
        </w:rPr>
        <w:t xml:space="preserve">using </w:t>
      </w:r>
      <w:proofErr w:type="spellStart"/>
      <w:r>
        <w:rPr>
          <w:lang w:val="en-US"/>
        </w:rPr>
        <w:t>Microsoft.EntityFrameworkCore</w:t>
      </w:r>
      <w:proofErr w:type="spellEnd"/>
      <w:r>
        <w:rPr>
          <w:lang w:val="en-US"/>
        </w:rPr>
        <w:t>;</w:t>
      </w:r>
    </w:p>
    <w:p w14:paraId="0EB02029" w14:textId="77777777" w:rsidR="00F43B01" w:rsidRDefault="00000000">
      <w:pPr>
        <w:pStyle w:val="a9"/>
        <w:spacing w:before="0" w:beforeAutospacing="0" w:after="0" w:afterAutospacing="0"/>
        <w:jc w:val="both"/>
        <w:rPr>
          <w:lang w:val="en-US"/>
        </w:rPr>
      </w:pPr>
      <w:r>
        <w:rPr>
          <w:lang w:val="en-US"/>
        </w:rPr>
        <w:t>using WpfApp1.Models;</w:t>
      </w:r>
    </w:p>
    <w:p w14:paraId="15CE6FFB" w14:textId="77777777" w:rsidR="00F43B01" w:rsidRDefault="00000000">
      <w:pPr>
        <w:pStyle w:val="a9"/>
        <w:spacing w:before="0" w:beforeAutospacing="0" w:after="0" w:afterAutospacing="0"/>
        <w:jc w:val="both"/>
        <w:rPr>
          <w:lang w:val="en-US"/>
        </w:rPr>
      </w:pPr>
      <w:r>
        <w:rPr>
          <w:lang w:val="en-US"/>
        </w:rPr>
        <w:t>namespace WpfApp1</w:t>
      </w:r>
    </w:p>
    <w:p w14:paraId="2BAAB4AB" w14:textId="77777777" w:rsidR="00F43B01" w:rsidRDefault="00000000">
      <w:pPr>
        <w:pStyle w:val="a9"/>
        <w:spacing w:before="0" w:beforeAutospacing="0" w:after="0" w:afterAutospacing="0"/>
        <w:jc w:val="both"/>
        <w:rPr>
          <w:lang w:val="en-US"/>
        </w:rPr>
      </w:pPr>
      <w:r>
        <w:rPr>
          <w:lang w:val="en-US"/>
        </w:rPr>
        <w:t>{</w:t>
      </w:r>
    </w:p>
    <w:p w14:paraId="4EE1DEB5" w14:textId="77777777" w:rsidR="00F43B01" w:rsidRDefault="00000000">
      <w:pPr>
        <w:pStyle w:val="a9"/>
        <w:spacing w:before="0" w:beforeAutospacing="0" w:after="0" w:afterAutospacing="0"/>
        <w:jc w:val="both"/>
        <w:rPr>
          <w:lang w:val="en-US"/>
        </w:rPr>
      </w:pPr>
      <w:r>
        <w:rPr>
          <w:lang w:val="en-US"/>
        </w:rPr>
        <w:t xml:space="preserve">    public class </w:t>
      </w:r>
      <w:proofErr w:type="spellStart"/>
      <w:proofErr w:type="gramStart"/>
      <w:r>
        <w:rPr>
          <w:lang w:val="en-US"/>
        </w:rPr>
        <w:t>BloodBankContext</w:t>
      </w:r>
      <w:proofErr w:type="spellEnd"/>
      <w:r>
        <w:rPr>
          <w:lang w:val="en-US"/>
        </w:rPr>
        <w:t xml:space="preserve"> :</w:t>
      </w:r>
      <w:proofErr w:type="gramEnd"/>
      <w:r>
        <w:rPr>
          <w:lang w:val="en-US"/>
        </w:rPr>
        <w:t xml:space="preserve"> </w:t>
      </w:r>
      <w:proofErr w:type="spellStart"/>
      <w:r>
        <w:rPr>
          <w:lang w:val="en-US"/>
        </w:rPr>
        <w:t>DbContext</w:t>
      </w:r>
      <w:proofErr w:type="spellEnd"/>
    </w:p>
    <w:p w14:paraId="4A29B6BF" w14:textId="77777777" w:rsidR="00F43B01" w:rsidRDefault="00000000">
      <w:pPr>
        <w:pStyle w:val="a9"/>
        <w:spacing w:before="0" w:beforeAutospacing="0" w:after="0" w:afterAutospacing="0"/>
        <w:jc w:val="both"/>
        <w:rPr>
          <w:lang w:val="en-US"/>
        </w:rPr>
      </w:pPr>
      <w:r>
        <w:rPr>
          <w:lang w:val="en-US"/>
        </w:rPr>
        <w:t xml:space="preserve">    {</w:t>
      </w:r>
    </w:p>
    <w:p w14:paraId="3D5493EE"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 xml:space="preserve">&lt;Recipient&gt; Recipients </w:t>
      </w:r>
      <w:proofErr w:type="gramStart"/>
      <w:r>
        <w:rPr>
          <w:lang w:val="en-US"/>
        </w:rPr>
        <w:t>{ get</w:t>
      </w:r>
      <w:proofErr w:type="gramEnd"/>
      <w:r>
        <w:rPr>
          <w:lang w:val="en-US"/>
        </w:rPr>
        <w:t>; set</w:t>
      </w:r>
      <w:proofErr w:type="gramStart"/>
      <w:r>
        <w:rPr>
          <w:lang w:val="en-US"/>
        </w:rPr>
        <w:t>; }</w:t>
      </w:r>
      <w:proofErr w:type="gramEnd"/>
    </w:p>
    <w:p w14:paraId="70BBE36E"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 xml:space="preserve">&lt;Employee&gt; Employees </w:t>
      </w:r>
      <w:proofErr w:type="gramStart"/>
      <w:r>
        <w:rPr>
          <w:lang w:val="en-US"/>
        </w:rPr>
        <w:t>{ get</w:t>
      </w:r>
      <w:proofErr w:type="gramEnd"/>
      <w:r>
        <w:rPr>
          <w:lang w:val="en-US"/>
        </w:rPr>
        <w:t>; set</w:t>
      </w:r>
      <w:proofErr w:type="gramStart"/>
      <w:r>
        <w:rPr>
          <w:lang w:val="en-US"/>
        </w:rPr>
        <w:t>; }</w:t>
      </w:r>
      <w:proofErr w:type="gramEnd"/>
    </w:p>
    <w:p w14:paraId="7310E839"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 xml:space="preserve">&lt;Donor&gt; Donors </w:t>
      </w:r>
      <w:proofErr w:type="gramStart"/>
      <w:r>
        <w:rPr>
          <w:lang w:val="en-US"/>
        </w:rPr>
        <w:t>{ get</w:t>
      </w:r>
      <w:proofErr w:type="gramEnd"/>
      <w:r>
        <w:rPr>
          <w:lang w:val="en-US"/>
        </w:rPr>
        <w:t>; set</w:t>
      </w:r>
      <w:proofErr w:type="gramStart"/>
      <w:r>
        <w:rPr>
          <w:lang w:val="en-US"/>
        </w:rPr>
        <w:t>; }</w:t>
      </w:r>
      <w:proofErr w:type="gramEnd"/>
    </w:p>
    <w:p w14:paraId="6AA9B6E2"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&lt;</w:t>
      </w:r>
      <w:proofErr w:type="spellStart"/>
      <w:r>
        <w:rPr>
          <w:lang w:val="en-US"/>
        </w:rPr>
        <w:t>MedicalExam</w:t>
      </w:r>
      <w:proofErr w:type="spellEnd"/>
      <w:r>
        <w:rPr>
          <w:lang w:val="en-US"/>
        </w:rPr>
        <w:t xml:space="preserve">&gt; </w:t>
      </w:r>
      <w:proofErr w:type="spellStart"/>
      <w:r>
        <w:rPr>
          <w:lang w:val="en-US"/>
        </w:rPr>
        <w:t>MedicalExams</w:t>
      </w:r>
      <w:proofErr w:type="spellEnd"/>
      <w:r>
        <w:rPr>
          <w:lang w:val="en-US"/>
        </w:rPr>
        <w:t xml:space="preserve"> </w:t>
      </w:r>
      <w:proofErr w:type="gramStart"/>
      <w:r>
        <w:rPr>
          <w:lang w:val="en-US"/>
        </w:rPr>
        <w:t>{ get</w:t>
      </w:r>
      <w:proofErr w:type="gramEnd"/>
      <w:r>
        <w:rPr>
          <w:lang w:val="en-US"/>
        </w:rPr>
        <w:t>; set</w:t>
      </w:r>
      <w:proofErr w:type="gramStart"/>
      <w:r>
        <w:rPr>
          <w:lang w:val="en-US"/>
        </w:rPr>
        <w:t>; }</w:t>
      </w:r>
      <w:proofErr w:type="gramEnd"/>
    </w:p>
    <w:p w14:paraId="0BD9F6C3"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 xml:space="preserve">&lt;Donation&gt; Donations </w:t>
      </w:r>
      <w:proofErr w:type="gramStart"/>
      <w:r>
        <w:rPr>
          <w:lang w:val="en-US"/>
        </w:rPr>
        <w:t>{ get</w:t>
      </w:r>
      <w:proofErr w:type="gramEnd"/>
      <w:r>
        <w:rPr>
          <w:lang w:val="en-US"/>
        </w:rPr>
        <w:t>; set</w:t>
      </w:r>
      <w:proofErr w:type="gramStart"/>
      <w:r>
        <w:rPr>
          <w:lang w:val="en-US"/>
        </w:rPr>
        <w:t>; }</w:t>
      </w:r>
      <w:proofErr w:type="gramEnd"/>
    </w:p>
    <w:p w14:paraId="43DC5794"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&lt;</w:t>
      </w:r>
      <w:proofErr w:type="spellStart"/>
      <w:r>
        <w:rPr>
          <w:lang w:val="en-US"/>
        </w:rPr>
        <w:t>BloodComponent</w:t>
      </w:r>
      <w:proofErr w:type="spellEnd"/>
      <w:r>
        <w:rPr>
          <w:lang w:val="en-US"/>
        </w:rPr>
        <w:t xml:space="preserve">&gt; </w:t>
      </w:r>
      <w:proofErr w:type="spellStart"/>
      <w:r>
        <w:rPr>
          <w:lang w:val="en-US"/>
        </w:rPr>
        <w:t>BloodComponents</w:t>
      </w:r>
      <w:proofErr w:type="spellEnd"/>
      <w:r>
        <w:rPr>
          <w:lang w:val="en-US"/>
        </w:rPr>
        <w:t xml:space="preserve"> </w:t>
      </w:r>
      <w:proofErr w:type="gramStart"/>
      <w:r>
        <w:rPr>
          <w:lang w:val="en-US"/>
        </w:rPr>
        <w:t>{ get</w:t>
      </w:r>
      <w:proofErr w:type="gramEnd"/>
      <w:r>
        <w:rPr>
          <w:lang w:val="en-US"/>
        </w:rPr>
        <w:t>; set</w:t>
      </w:r>
      <w:proofErr w:type="gramStart"/>
      <w:r>
        <w:rPr>
          <w:lang w:val="en-US"/>
        </w:rPr>
        <w:t>; }</w:t>
      </w:r>
      <w:proofErr w:type="gramEnd"/>
    </w:p>
    <w:p w14:paraId="7718A034"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&lt;</w:t>
      </w:r>
      <w:proofErr w:type="spellStart"/>
      <w:r>
        <w:rPr>
          <w:lang w:val="en-US"/>
        </w:rPr>
        <w:t>ComponentIssue</w:t>
      </w:r>
      <w:proofErr w:type="spellEnd"/>
      <w:r>
        <w:rPr>
          <w:lang w:val="en-US"/>
        </w:rPr>
        <w:t xml:space="preserve">&gt; </w:t>
      </w:r>
      <w:proofErr w:type="spellStart"/>
      <w:r>
        <w:rPr>
          <w:lang w:val="en-US"/>
        </w:rPr>
        <w:t>ComponentIssues</w:t>
      </w:r>
      <w:proofErr w:type="spellEnd"/>
      <w:r>
        <w:rPr>
          <w:lang w:val="en-US"/>
        </w:rPr>
        <w:t xml:space="preserve"> </w:t>
      </w:r>
      <w:proofErr w:type="gramStart"/>
      <w:r>
        <w:rPr>
          <w:lang w:val="en-US"/>
        </w:rPr>
        <w:t>{ get</w:t>
      </w:r>
      <w:proofErr w:type="gramEnd"/>
      <w:r>
        <w:rPr>
          <w:lang w:val="en-US"/>
        </w:rPr>
        <w:t>; set</w:t>
      </w:r>
      <w:proofErr w:type="gramStart"/>
      <w:r>
        <w:rPr>
          <w:lang w:val="en-US"/>
        </w:rPr>
        <w:t>; }</w:t>
      </w:r>
      <w:proofErr w:type="gramEnd"/>
    </w:p>
    <w:p w14:paraId="06C6EA1F"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&lt;</w:t>
      </w:r>
      <w:proofErr w:type="spellStart"/>
      <w:r>
        <w:rPr>
          <w:lang w:val="en-US"/>
        </w:rPr>
        <w:t>LaboratoryTest</w:t>
      </w:r>
      <w:proofErr w:type="spellEnd"/>
      <w:r>
        <w:rPr>
          <w:lang w:val="en-US"/>
        </w:rPr>
        <w:t xml:space="preserve">&gt; </w:t>
      </w:r>
      <w:proofErr w:type="spellStart"/>
      <w:r>
        <w:rPr>
          <w:lang w:val="en-US"/>
        </w:rPr>
        <w:t>LaboratoryTests</w:t>
      </w:r>
      <w:proofErr w:type="spellEnd"/>
      <w:r>
        <w:rPr>
          <w:lang w:val="en-US"/>
        </w:rPr>
        <w:t xml:space="preserve"> </w:t>
      </w:r>
      <w:proofErr w:type="gramStart"/>
      <w:r>
        <w:rPr>
          <w:lang w:val="en-US"/>
        </w:rPr>
        <w:t>{ get</w:t>
      </w:r>
      <w:proofErr w:type="gramEnd"/>
      <w:r>
        <w:rPr>
          <w:lang w:val="en-US"/>
        </w:rPr>
        <w:t>; set</w:t>
      </w:r>
      <w:proofErr w:type="gramStart"/>
      <w:r>
        <w:rPr>
          <w:lang w:val="en-US"/>
        </w:rPr>
        <w:t>; }</w:t>
      </w:r>
      <w:proofErr w:type="gramEnd"/>
    </w:p>
    <w:p w14:paraId="18106B39"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&lt;</w:t>
      </w:r>
      <w:proofErr w:type="spellStart"/>
      <w:r>
        <w:rPr>
          <w:lang w:val="en-US"/>
        </w:rPr>
        <w:t>PlasmaQuarantine</w:t>
      </w:r>
      <w:proofErr w:type="spellEnd"/>
      <w:r>
        <w:rPr>
          <w:lang w:val="en-US"/>
        </w:rPr>
        <w:t xml:space="preserve">&gt; </w:t>
      </w:r>
      <w:proofErr w:type="spellStart"/>
      <w:r>
        <w:rPr>
          <w:lang w:val="en-US"/>
        </w:rPr>
        <w:t>PlasmaQuarantines</w:t>
      </w:r>
      <w:proofErr w:type="spellEnd"/>
      <w:r>
        <w:rPr>
          <w:lang w:val="en-US"/>
        </w:rPr>
        <w:t xml:space="preserve"> </w:t>
      </w:r>
      <w:proofErr w:type="gramStart"/>
      <w:r>
        <w:rPr>
          <w:lang w:val="en-US"/>
        </w:rPr>
        <w:t>{ get</w:t>
      </w:r>
      <w:proofErr w:type="gramEnd"/>
      <w:r>
        <w:rPr>
          <w:lang w:val="en-US"/>
        </w:rPr>
        <w:t>; set</w:t>
      </w:r>
      <w:proofErr w:type="gramStart"/>
      <w:r>
        <w:rPr>
          <w:lang w:val="en-US"/>
        </w:rPr>
        <w:t>; }</w:t>
      </w:r>
      <w:proofErr w:type="gramEnd"/>
    </w:p>
    <w:p w14:paraId="48EE39E1" w14:textId="77777777" w:rsidR="00F43B01" w:rsidRDefault="00000000">
      <w:pPr>
        <w:pStyle w:val="a9"/>
        <w:spacing w:before="0" w:beforeAutospacing="0" w:after="0" w:afterAutospacing="0"/>
        <w:jc w:val="both"/>
        <w:rPr>
          <w:lang w:val="en-US"/>
        </w:rPr>
      </w:pPr>
      <w:r>
        <w:rPr>
          <w:lang w:val="en-US"/>
        </w:rPr>
        <w:t xml:space="preserve">        public </w:t>
      </w:r>
      <w:proofErr w:type="spellStart"/>
      <w:r>
        <w:rPr>
          <w:lang w:val="en-US"/>
        </w:rPr>
        <w:t>DbSet</w:t>
      </w:r>
      <w:proofErr w:type="spellEnd"/>
      <w:r>
        <w:rPr>
          <w:lang w:val="en-US"/>
        </w:rPr>
        <w:t>&lt;</w:t>
      </w:r>
      <w:proofErr w:type="spellStart"/>
      <w:r>
        <w:rPr>
          <w:lang w:val="en-US"/>
        </w:rPr>
        <w:t>AuditLog</w:t>
      </w:r>
      <w:proofErr w:type="spellEnd"/>
      <w:r>
        <w:rPr>
          <w:lang w:val="en-US"/>
        </w:rPr>
        <w:t xml:space="preserve">&gt; </w:t>
      </w:r>
      <w:proofErr w:type="spellStart"/>
      <w:r>
        <w:rPr>
          <w:lang w:val="en-US"/>
        </w:rPr>
        <w:t>AuditLogs</w:t>
      </w:r>
      <w:proofErr w:type="spellEnd"/>
      <w:r>
        <w:rPr>
          <w:lang w:val="en-US"/>
        </w:rPr>
        <w:t xml:space="preserve"> </w:t>
      </w:r>
      <w:proofErr w:type="gramStart"/>
      <w:r>
        <w:rPr>
          <w:lang w:val="en-US"/>
        </w:rPr>
        <w:t>{ get</w:t>
      </w:r>
      <w:proofErr w:type="gramEnd"/>
      <w:r>
        <w:rPr>
          <w:lang w:val="en-US"/>
        </w:rPr>
        <w:t>; set</w:t>
      </w:r>
      <w:proofErr w:type="gramStart"/>
      <w:r>
        <w:rPr>
          <w:lang w:val="en-US"/>
        </w:rPr>
        <w:t>; }</w:t>
      </w:r>
      <w:proofErr w:type="gramEnd"/>
    </w:p>
    <w:p w14:paraId="762F5436" w14:textId="77777777" w:rsidR="00F43B01" w:rsidRDefault="00F43B01">
      <w:pPr>
        <w:pStyle w:val="a9"/>
        <w:spacing w:before="0" w:beforeAutospacing="0" w:after="0" w:afterAutospacing="0"/>
        <w:jc w:val="both"/>
        <w:rPr>
          <w:lang w:val="en-US"/>
        </w:rPr>
      </w:pPr>
    </w:p>
    <w:p w14:paraId="10BE95E7" w14:textId="77777777" w:rsidR="00F43B01" w:rsidRDefault="00000000">
      <w:pPr>
        <w:pStyle w:val="a9"/>
        <w:spacing w:before="0" w:beforeAutospacing="0" w:after="0" w:afterAutospacing="0"/>
        <w:jc w:val="both"/>
        <w:rPr>
          <w:lang w:val="en-US"/>
        </w:rPr>
      </w:pPr>
      <w:r>
        <w:rPr>
          <w:lang w:val="en-US"/>
        </w:rPr>
        <w:t xml:space="preserve">        protected override void </w:t>
      </w:r>
      <w:proofErr w:type="spellStart"/>
      <w:proofErr w:type="gramStart"/>
      <w:r>
        <w:rPr>
          <w:lang w:val="en-US"/>
        </w:rPr>
        <w:t>OnConfiguring</w:t>
      </w:r>
      <w:proofErr w:type="spellEnd"/>
      <w:r>
        <w:rPr>
          <w:lang w:val="en-US"/>
        </w:rPr>
        <w:t>(</w:t>
      </w:r>
      <w:proofErr w:type="spellStart"/>
      <w:proofErr w:type="gramEnd"/>
      <w:r>
        <w:rPr>
          <w:lang w:val="en-US"/>
        </w:rPr>
        <w:t>DbContextOptionsBuilder</w:t>
      </w:r>
      <w:proofErr w:type="spellEnd"/>
      <w:r>
        <w:rPr>
          <w:lang w:val="en-US"/>
        </w:rPr>
        <w:t xml:space="preserve"> </w:t>
      </w:r>
      <w:proofErr w:type="spellStart"/>
      <w:r>
        <w:rPr>
          <w:lang w:val="en-US"/>
        </w:rPr>
        <w:t>optionsBuilder</w:t>
      </w:r>
      <w:proofErr w:type="spellEnd"/>
      <w:r>
        <w:rPr>
          <w:lang w:val="en-US"/>
        </w:rPr>
        <w:t>)</w:t>
      </w:r>
    </w:p>
    <w:p w14:paraId="7A89832D" w14:textId="77777777" w:rsidR="00F43B01" w:rsidRDefault="00000000">
      <w:pPr>
        <w:pStyle w:val="a9"/>
        <w:spacing w:before="0" w:beforeAutospacing="0" w:after="0" w:afterAutospacing="0"/>
        <w:jc w:val="both"/>
        <w:rPr>
          <w:lang w:val="en-US"/>
        </w:rPr>
      </w:pPr>
      <w:r>
        <w:rPr>
          <w:lang w:val="en-US"/>
        </w:rPr>
        <w:t xml:space="preserve">        {</w:t>
      </w:r>
    </w:p>
    <w:p w14:paraId="087A4166" w14:textId="77777777" w:rsidR="00F43B01" w:rsidRDefault="00000000">
      <w:pPr>
        <w:pStyle w:val="a9"/>
        <w:spacing w:before="0" w:beforeAutospacing="0" w:after="0" w:afterAutospacing="0"/>
        <w:jc w:val="both"/>
        <w:rPr>
          <w:lang w:val="en-US"/>
        </w:rPr>
      </w:pPr>
      <w:r>
        <w:rPr>
          <w:lang w:val="en-US"/>
        </w:rPr>
        <w:t xml:space="preserve">            if </w:t>
      </w:r>
      <w:proofErr w:type="gramStart"/>
      <w:r>
        <w:rPr>
          <w:lang w:val="en-US"/>
        </w:rPr>
        <w:t>(!</w:t>
      </w:r>
      <w:proofErr w:type="spellStart"/>
      <w:r>
        <w:rPr>
          <w:lang w:val="en-US"/>
        </w:rPr>
        <w:t>optionsBuilder.IsConfigured</w:t>
      </w:r>
      <w:proofErr w:type="spellEnd"/>
      <w:proofErr w:type="gramEnd"/>
      <w:r>
        <w:rPr>
          <w:lang w:val="en-US"/>
        </w:rPr>
        <w:t>)</w:t>
      </w:r>
    </w:p>
    <w:p w14:paraId="552B96D5" w14:textId="77777777" w:rsidR="00F43B01" w:rsidRDefault="00000000">
      <w:pPr>
        <w:pStyle w:val="a9"/>
        <w:spacing w:before="0" w:beforeAutospacing="0" w:after="0" w:afterAutospacing="0"/>
        <w:jc w:val="both"/>
        <w:rPr>
          <w:lang w:val="en-US"/>
        </w:rPr>
      </w:pPr>
      <w:r>
        <w:rPr>
          <w:lang w:val="en-US"/>
        </w:rPr>
        <w:t xml:space="preserve">            {</w:t>
      </w:r>
    </w:p>
    <w:p w14:paraId="04464CBD" w14:textId="77777777" w:rsidR="00F43B01" w:rsidRDefault="00000000">
      <w:pPr>
        <w:pStyle w:val="a9"/>
        <w:spacing w:before="0" w:beforeAutospacing="0" w:after="0" w:afterAutospacing="0"/>
        <w:jc w:val="both"/>
        <w:rPr>
          <w:lang w:val="en-US"/>
        </w:rPr>
      </w:pPr>
      <w:r>
        <w:rPr>
          <w:lang w:val="en-US"/>
        </w:rPr>
        <w:t xml:space="preserve">                optionsBuilder.UseSqlServer("Server=</w:t>
      </w:r>
      <w:proofErr w:type="gramStart"/>
      <w:r>
        <w:rPr>
          <w:lang w:val="en-US"/>
        </w:rPr>
        <w:t>PC;Database</w:t>
      </w:r>
      <w:proofErr w:type="gramEnd"/>
      <w:r>
        <w:rPr>
          <w:lang w:val="en-US"/>
        </w:rPr>
        <w:t>=</w:t>
      </w:r>
      <w:proofErr w:type="gramStart"/>
      <w:r>
        <w:rPr>
          <w:lang w:val="en-US"/>
        </w:rPr>
        <w:t>BloodBank;Trusted</w:t>
      </w:r>
      <w:proofErr w:type="gramEnd"/>
      <w:r>
        <w:rPr>
          <w:lang w:val="en-US"/>
        </w:rPr>
        <w:t>_Connection=</w:t>
      </w:r>
      <w:proofErr w:type="gramStart"/>
      <w:r>
        <w:rPr>
          <w:lang w:val="en-US"/>
        </w:rPr>
        <w:t>True;TrustServerCertificate</w:t>
      </w:r>
      <w:proofErr w:type="gramEnd"/>
      <w:r>
        <w:rPr>
          <w:lang w:val="en-US"/>
        </w:rPr>
        <w:t>=True;");</w:t>
      </w:r>
    </w:p>
    <w:p w14:paraId="17FA9C98" w14:textId="77777777" w:rsidR="00F43B01" w:rsidRDefault="00000000">
      <w:pPr>
        <w:pStyle w:val="a9"/>
        <w:spacing w:before="0" w:beforeAutospacing="0" w:after="0" w:afterAutospacing="0"/>
        <w:jc w:val="both"/>
        <w:rPr>
          <w:lang w:val="en-US"/>
        </w:rPr>
      </w:pPr>
      <w:r>
        <w:rPr>
          <w:lang w:val="en-US"/>
        </w:rPr>
        <w:t xml:space="preserve">            }</w:t>
      </w:r>
    </w:p>
    <w:p w14:paraId="045633F6" w14:textId="77777777" w:rsidR="00F43B01" w:rsidRDefault="00000000">
      <w:pPr>
        <w:pStyle w:val="a9"/>
        <w:spacing w:before="0" w:beforeAutospacing="0" w:after="0" w:afterAutospacing="0"/>
        <w:jc w:val="both"/>
        <w:rPr>
          <w:lang w:val="en-US"/>
        </w:rPr>
      </w:pPr>
      <w:r>
        <w:rPr>
          <w:lang w:val="en-US"/>
        </w:rPr>
        <w:t xml:space="preserve">        }</w:t>
      </w:r>
    </w:p>
    <w:p w14:paraId="7A141571" w14:textId="77777777" w:rsidR="00F43B01" w:rsidRDefault="00F43B01">
      <w:pPr>
        <w:pStyle w:val="a9"/>
        <w:spacing w:before="0" w:beforeAutospacing="0" w:after="0" w:afterAutospacing="0"/>
        <w:jc w:val="both"/>
        <w:rPr>
          <w:lang w:val="en-US"/>
        </w:rPr>
      </w:pPr>
    </w:p>
    <w:p w14:paraId="6F878F47" w14:textId="77777777" w:rsidR="00F43B01" w:rsidRDefault="00000000">
      <w:pPr>
        <w:pStyle w:val="a9"/>
        <w:spacing w:before="0" w:beforeAutospacing="0" w:after="0" w:afterAutospacing="0"/>
        <w:jc w:val="both"/>
        <w:rPr>
          <w:lang w:val="en-US"/>
        </w:rPr>
      </w:pPr>
      <w:r>
        <w:rPr>
          <w:lang w:val="en-US"/>
        </w:rPr>
        <w:t xml:space="preserve">        protected override void </w:t>
      </w:r>
      <w:proofErr w:type="spellStart"/>
      <w:proofErr w:type="gramStart"/>
      <w:r>
        <w:rPr>
          <w:lang w:val="en-US"/>
        </w:rPr>
        <w:t>OnModelCreating</w:t>
      </w:r>
      <w:proofErr w:type="spellEnd"/>
      <w:r>
        <w:rPr>
          <w:lang w:val="en-US"/>
        </w:rPr>
        <w:t>(</w:t>
      </w:r>
      <w:proofErr w:type="spellStart"/>
      <w:proofErr w:type="gramEnd"/>
      <w:r>
        <w:rPr>
          <w:lang w:val="en-US"/>
        </w:rPr>
        <w:t>ModelBuilder</w:t>
      </w:r>
      <w:proofErr w:type="spellEnd"/>
      <w:r>
        <w:rPr>
          <w:lang w:val="en-US"/>
        </w:rPr>
        <w:t xml:space="preserve"> </w:t>
      </w:r>
      <w:proofErr w:type="spellStart"/>
      <w:r>
        <w:rPr>
          <w:lang w:val="en-US"/>
        </w:rPr>
        <w:t>modelBuilder</w:t>
      </w:r>
      <w:proofErr w:type="spellEnd"/>
      <w:r>
        <w:rPr>
          <w:lang w:val="en-US"/>
        </w:rPr>
        <w:t>)</w:t>
      </w:r>
    </w:p>
    <w:p w14:paraId="3E90811E" w14:textId="77777777" w:rsidR="00F43B01" w:rsidRDefault="00000000">
      <w:pPr>
        <w:pStyle w:val="a9"/>
        <w:spacing w:before="0" w:beforeAutospacing="0" w:after="0" w:afterAutospacing="0"/>
        <w:jc w:val="both"/>
        <w:rPr>
          <w:lang w:val="en-US"/>
        </w:rPr>
      </w:pPr>
      <w:r>
        <w:rPr>
          <w:lang w:val="en-US"/>
        </w:rPr>
        <w:t xml:space="preserve">        {</w:t>
      </w:r>
    </w:p>
    <w:p w14:paraId="48B62C25" w14:textId="77777777" w:rsidR="00F43B01" w:rsidRDefault="00000000">
      <w:pPr>
        <w:pStyle w:val="a9"/>
        <w:spacing w:before="0" w:beforeAutospacing="0" w:after="0" w:afterAutospacing="0"/>
        <w:jc w:val="both"/>
        <w:rPr>
          <w:lang w:val="en-US"/>
        </w:rPr>
      </w:pPr>
      <w:r>
        <w:rPr>
          <w:lang w:val="en-US"/>
        </w:rPr>
        <w:t xml:space="preserve">            </w:t>
      </w:r>
      <w:proofErr w:type="spellStart"/>
      <w:proofErr w:type="gramStart"/>
      <w:r>
        <w:rPr>
          <w:lang w:val="en-US"/>
        </w:rPr>
        <w:t>base.OnModelCreating</w:t>
      </w:r>
      <w:proofErr w:type="spellEnd"/>
      <w:proofErr w:type="gramEnd"/>
      <w:r>
        <w:rPr>
          <w:lang w:val="en-US"/>
        </w:rPr>
        <w:t>(</w:t>
      </w:r>
      <w:proofErr w:type="spellStart"/>
      <w:r>
        <w:rPr>
          <w:lang w:val="en-US"/>
        </w:rPr>
        <w:t>modelBuilder</w:t>
      </w:r>
      <w:proofErr w:type="spellEnd"/>
      <w:r>
        <w:rPr>
          <w:lang w:val="en-US"/>
        </w:rPr>
        <w:t>);</w:t>
      </w:r>
    </w:p>
    <w:p w14:paraId="0FC875E4" w14:textId="77777777" w:rsidR="00F43B01" w:rsidRDefault="00000000">
      <w:pPr>
        <w:pStyle w:val="a9"/>
        <w:spacing w:before="0" w:beforeAutospacing="0" w:after="0" w:afterAutospacing="0"/>
        <w:jc w:val="both"/>
        <w:rPr>
          <w:lang w:val="en-US"/>
        </w:rPr>
      </w:pPr>
      <w:r>
        <w:rPr>
          <w:lang w:val="en-US"/>
        </w:rPr>
        <w:t xml:space="preserve">            </w:t>
      </w:r>
      <w:proofErr w:type="spellStart"/>
      <w:r>
        <w:rPr>
          <w:lang w:val="en-US"/>
        </w:rPr>
        <w:t>modelBuilder.Entity</w:t>
      </w:r>
      <w:proofErr w:type="spellEnd"/>
      <w:r>
        <w:rPr>
          <w:lang w:val="en-US"/>
        </w:rPr>
        <w:t>&lt;Donor</w:t>
      </w:r>
      <w:proofErr w:type="gramStart"/>
      <w:r>
        <w:rPr>
          <w:lang w:val="en-US"/>
        </w:rPr>
        <w:t>&gt;(</w:t>
      </w:r>
      <w:proofErr w:type="gramEnd"/>
      <w:r>
        <w:rPr>
          <w:lang w:val="en-US"/>
        </w:rPr>
        <w:t>)</w:t>
      </w:r>
    </w:p>
    <w:p w14:paraId="185F5544" w14:textId="77777777" w:rsidR="00F43B01" w:rsidRDefault="00000000">
      <w:pPr>
        <w:pStyle w:val="a9"/>
        <w:spacing w:before="0" w:beforeAutospacing="0" w:after="0" w:afterAutospacing="0"/>
        <w:jc w:val="both"/>
        <w:rPr>
          <w:lang w:val="en-US"/>
        </w:rPr>
      </w:pPr>
      <w:r>
        <w:rPr>
          <w:lang w:val="en-US"/>
        </w:rPr>
        <w:t xml:space="preserve">                </w:t>
      </w:r>
      <w:proofErr w:type="gramStart"/>
      <w:r>
        <w:rPr>
          <w:lang w:val="en-US"/>
        </w:rPr>
        <w:t>.</w:t>
      </w:r>
      <w:proofErr w:type="spellStart"/>
      <w:r>
        <w:rPr>
          <w:lang w:val="en-US"/>
        </w:rPr>
        <w:t>HasIndex</w:t>
      </w:r>
      <w:proofErr w:type="spellEnd"/>
      <w:proofErr w:type="gramEnd"/>
      <w:r>
        <w:rPr>
          <w:lang w:val="en-US"/>
        </w:rPr>
        <w:t xml:space="preserve">(d =&gt; </w:t>
      </w:r>
      <w:proofErr w:type="spellStart"/>
      <w:proofErr w:type="gramStart"/>
      <w:r>
        <w:rPr>
          <w:lang w:val="en-US"/>
        </w:rPr>
        <w:t>d.PassportData</w:t>
      </w:r>
      <w:proofErr w:type="spellEnd"/>
      <w:proofErr w:type="gramEnd"/>
      <w:r>
        <w:rPr>
          <w:lang w:val="en-US"/>
        </w:rPr>
        <w:t>)</w:t>
      </w:r>
    </w:p>
    <w:p w14:paraId="1C56D657" w14:textId="77777777" w:rsidR="00F43B01" w:rsidRDefault="00000000">
      <w:pPr>
        <w:pStyle w:val="a9"/>
        <w:spacing w:before="0" w:beforeAutospacing="0" w:after="0" w:afterAutospacing="0"/>
        <w:jc w:val="both"/>
        <w:rPr>
          <w:lang w:val="en-US"/>
        </w:rPr>
      </w:pPr>
      <w:r>
        <w:rPr>
          <w:lang w:val="en-US"/>
        </w:rPr>
        <w:t xml:space="preserve">                </w:t>
      </w:r>
      <w:proofErr w:type="gramStart"/>
      <w:r>
        <w:rPr>
          <w:lang w:val="en-US"/>
        </w:rPr>
        <w:t>.</w:t>
      </w:r>
      <w:proofErr w:type="spellStart"/>
      <w:r>
        <w:rPr>
          <w:lang w:val="en-US"/>
        </w:rPr>
        <w:t>IsUnique</w:t>
      </w:r>
      <w:proofErr w:type="spellEnd"/>
      <w:proofErr w:type="gramEnd"/>
      <w:r>
        <w:rPr>
          <w:lang w:val="en-US"/>
        </w:rPr>
        <w:t>();</w:t>
      </w:r>
    </w:p>
    <w:p w14:paraId="4A6989C4" w14:textId="77777777" w:rsidR="00F43B01" w:rsidRDefault="00000000">
      <w:pPr>
        <w:pStyle w:val="a9"/>
        <w:spacing w:before="0" w:beforeAutospacing="0" w:after="0" w:afterAutospacing="0"/>
        <w:jc w:val="both"/>
      </w:pPr>
      <w:r>
        <w:rPr>
          <w:lang w:val="en-US"/>
        </w:rPr>
        <w:t xml:space="preserve">        </w:t>
      </w:r>
      <w:r>
        <w:t>}</w:t>
      </w:r>
    </w:p>
    <w:p w14:paraId="4DD70CF4" w14:textId="77777777" w:rsidR="00F43B01" w:rsidRDefault="00000000">
      <w:pPr>
        <w:pStyle w:val="a9"/>
        <w:spacing w:before="0" w:beforeAutospacing="0" w:after="0" w:afterAutospacing="0"/>
        <w:jc w:val="both"/>
      </w:pPr>
      <w:r>
        <w:t xml:space="preserve">    }</w:t>
      </w:r>
    </w:p>
    <w:p w14:paraId="4E18C3EE" w14:textId="77777777" w:rsidR="00F43B01" w:rsidRDefault="00000000">
      <w:pPr>
        <w:pStyle w:val="a9"/>
        <w:spacing w:before="0" w:beforeAutospacing="0" w:after="0" w:afterAutospacing="0"/>
        <w:jc w:val="both"/>
      </w:pPr>
      <w:r>
        <w:t>}</w:t>
      </w:r>
    </w:p>
    <w:p w14:paraId="272172C1" w14:textId="77777777" w:rsidR="00F43B01" w:rsidRDefault="0000000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93C222A" w14:textId="77777777" w:rsidR="00F43B01" w:rsidRDefault="00000000">
      <w:pPr>
        <w:pStyle w:val="1"/>
        <w:spacing w:before="0" w:after="0" w:line="360" w:lineRule="auto"/>
        <w:jc w:val="center"/>
        <w:rPr>
          <w:rFonts w:ascii="Times New Roman" w:hAnsi="Times New Roman" w:cs="Times New Roman"/>
          <w:color w:val="auto"/>
          <w:sz w:val="28"/>
          <w:szCs w:val="28"/>
        </w:rPr>
      </w:pPr>
      <w:bookmarkStart w:id="22" w:name="_Toc1902"/>
      <w:r>
        <w:rPr>
          <w:rFonts w:ascii="Times New Roman" w:hAnsi="Times New Roman" w:cs="Times New Roman"/>
          <w:color w:val="auto"/>
          <w:sz w:val="28"/>
          <w:szCs w:val="28"/>
        </w:rPr>
        <w:lastRenderedPageBreak/>
        <w:t>Приложение Б</w:t>
      </w:r>
      <w:bookmarkEnd w:id="22"/>
    </w:p>
    <w:p w14:paraId="22F78D1C" w14:textId="77777777" w:rsidR="00F43B01" w:rsidRDefault="00F43B01">
      <w:pPr>
        <w:spacing w:line="360" w:lineRule="auto"/>
        <w:jc w:val="center"/>
        <w:rPr>
          <w:rFonts w:ascii="Times New Roman" w:eastAsia="SimSun" w:hAnsi="Times New Roman" w:cs="Times New Roman"/>
          <w:sz w:val="28"/>
          <w:szCs w:val="28"/>
        </w:rPr>
      </w:pPr>
    </w:p>
    <w:p w14:paraId="0DED3B93" w14:textId="77777777" w:rsidR="00F43B01" w:rsidRDefault="00F43B01">
      <w:pPr>
        <w:spacing w:line="360" w:lineRule="auto"/>
        <w:jc w:val="center"/>
        <w:rPr>
          <w:rFonts w:ascii="Times New Roman" w:eastAsia="SimSun" w:hAnsi="Times New Roman" w:cs="Times New Roman"/>
          <w:sz w:val="28"/>
          <w:szCs w:val="28"/>
        </w:rPr>
      </w:pPr>
    </w:p>
    <w:p w14:paraId="6113260E" w14:textId="77777777" w:rsidR="00F43B01" w:rsidRDefault="00000000">
      <w:pPr>
        <w:spacing w:line="360" w:lineRule="auto"/>
        <w:jc w:val="center"/>
        <w:rPr>
          <w:rFonts w:ascii="Times New Roman" w:eastAsia="SimSun" w:hAnsi="Times New Roman" w:cs="Times New Roman"/>
          <w:sz w:val="28"/>
          <w:szCs w:val="28"/>
        </w:rPr>
      </w:pPr>
      <w:r>
        <w:rPr>
          <w:rFonts w:ascii="Times New Roman" w:eastAsia="SimSun" w:hAnsi="Times New Roman" w:cs="Times New Roman"/>
          <w:sz w:val="28"/>
          <w:szCs w:val="28"/>
        </w:rPr>
        <w:t>Код ключевой бизнес-сущности и расчета амортизации</w:t>
      </w:r>
    </w:p>
    <w:p w14:paraId="36A7D502" w14:textId="77777777" w:rsidR="00F43B01" w:rsidRDefault="00F43B01">
      <w:pPr>
        <w:rPr>
          <w:rFonts w:ascii="Times New Roman" w:eastAsia="SimSun" w:hAnsi="Times New Roman" w:cs="Times New Roman"/>
          <w:sz w:val="24"/>
          <w:szCs w:val="24"/>
        </w:rPr>
      </w:pPr>
    </w:p>
    <w:p w14:paraId="5FA3731C" w14:textId="77777777" w:rsidR="00F43B01" w:rsidRPr="00DC4FA0" w:rsidRDefault="00000000">
      <w:pPr>
        <w:rPr>
          <w:rFonts w:ascii="Times New Roman" w:eastAsia="SimSun" w:hAnsi="Times New Roman" w:cs="Times New Roman"/>
          <w:sz w:val="24"/>
          <w:szCs w:val="24"/>
        </w:rPr>
      </w:pPr>
      <w:r w:rsidRPr="00DC4FA0">
        <w:rPr>
          <w:rFonts w:ascii="Times New Roman" w:eastAsia="SimSun" w:hAnsi="Times New Roman" w:cs="Times New Roman"/>
          <w:sz w:val="24"/>
          <w:szCs w:val="24"/>
        </w:rPr>
        <w:br w:type="page"/>
      </w:r>
    </w:p>
    <w:p w14:paraId="1C83DAA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using System;</w:t>
      </w:r>
    </w:p>
    <w:p w14:paraId="09681E9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using </w:t>
      </w:r>
      <w:proofErr w:type="spellStart"/>
      <w:proofErr w:type="gramStart"/>
      <w:r>
        <w:rPr>
          <w:rFonts w:ascii="Times New Roman" w:eastAsia="SimSun" w:hAnsi="Times New Roman" w:cs="Times New Roman"/>
          <w:sz w:val="24"/>
          <w:szCs w:val="24"/>
          <w:lang w:val="en-US"/>
        </w:rPr>
        <w:t>System.Collections.Generic</w:t>
      </w:r>
      <w:proofErr w:type="spellEnd"/>
      <w:proofErr w:type="gramEnd"/>
      <w:r>
        <w:rPr>
          <w:rFonts w:ascii="Times New Roman" w:eastAsia="SimSun" w:hAnsi="Times New Roman" w:cs="Times New Roman"/>
          <w:sz w:val="24"/>
          <w:szCs w:val="24"/>
          <w:lang w:val="en-US"/>
        </w:rPr>
        <w:t>;</w:t>
      </w:r>
    </w:p>
    <w:p w14:paraId="7A69A21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using </w:t>
      </w:r>
      <w:proofErr w:type="spellStart"/>
      <w:proofErr w:type="gramStart"/>
      <w:r>
        <w:rPr>
          <w:rFonts w:ascii="Times New Roman" w:eastAsia="SimSun" w:hAnsi="Times New Roman" w:cs="Times New Roman"/>
          <w:sz w:val="24"/>
          <w:szCs w:val="24"/>
          <w:lang w:val="en-US"/>
        </w:rPr>
        <w:t>System.ComponentModel.DataAnnotations</w:t>
      </w:r>
      <w:proofErr w:type="spellEnd"/>
      <w:proofErr w:type="gramEnd"/>
      <w:r>
        <w:rPr>
          <w:rFonts w:ascii="Times New Roman" w:eastAsia="SimSun" w:hAnsi="Times New Roman" w:cs="Times New Roman"/>
          <w:sz w:val="24"/>
          <w:szCs w:val="24"/>
          <w:lang w:val="en-US"/>
        </w:rPr>
        <w:t>;</w:t>
      </w:r>
    </w:p>
    <w:p w14:paraId="417BA75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using </w:t>
      </w:r>
      <w:proofErr w:type="spellStart"/>
      <w:proofErr w:type="gramStart"/>
      <w:r>
        <w:rPr>
          <w:rFonts w:ascii="Times New Roman" w:eastAsia="SimSun" w:hAnsi="Times New Roman" w:cs="Times New Roman"/>
          <w:sz w:val="24"/>
          <w:szCs w:val="24"/>
          <w:lang w:val="en-US"/>
        </w:rPr>
        <w:t>System.ComponentModel.DataAnnotations.Schema</w:t>
      </w:r>
      <w:proofErr w:type="spellEnd"/>
      <w:proofErr w:type="gramEnd"/>
      <w:r>
        <w:rPr>
          <w:rFonts w:ascii="Times New Roman" w:eastAsia="SimSun" w:hAnsi="Times New Roman" w:cs="Times New Roman"/>
          <w:sz w:val="24"/>
          <w:szCs w:val="24"/>
          <w:lang w:val="en-US"/>
        </w:rPr>
        <w:t>;</w:t>
      </w:r>
    </w:p>
    <w:p w14:paraId="3FCF98EF" w14:textId="77777777" w:rsidR="00F43B01" w:rsidRDefault="00F43B01">
      <w:pPr>
        <w:spacing w:line="276" w:lineRule="auto"/>
        <w:jc w:val="both"/>
        <w:rPr>
          <w:rFonts w:ascii="Times New Roman" w:eastAsia="SimSun" w:hAnsi="Times New Roman" w:cs="Times New Roman"/>
          <w:sz w:val="24"/>
          <w:szCs w:val="24"/>
          <w:lang w:val="en-US"/>
        </w:rPr>
      </w:pPr>
    </w:p>
    <w:p w14:paraId="1A2AEAF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namespace WpfApp1.Models</w:t>
      </w:r>
    </w:p>
    <w:p w14:paraId="7B85771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w:t>
      </w:r>
    </w:p>
    <w:p w14:paraId="4A35F03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[Table("Recipients")]</w:t>
      </w:r>
    </w:p>
    <w:p w14:paraId="124D3F6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Recipient</w:t>
      </w:r>
    </w:p>
    <w:p w14:paraId="3887237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3367A70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2A7E9BF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RecipientId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63335D1" w14:textId="77777777" w:rsidR="00F43B01" w:rsidRDefault="00F43B01">
      <w:pPr>
        <w:spacing w:line="276" w:lineRule="auto"/>
        <w:jc w:val="both"/>
        <w:rPr>
          <w:rFonts w:ascii="Times New Roman" w:eastAsia="SimSun" w:hAnsi="Times New Roman" w:cs="Times New Roman"/>
          <w:sz w:val="24"/>
          <w:szCs w:val="24"/>
          <w:lang w:val="en-US"/>
        </w:rPr>
      </w:pPr>
    </w:p>
    <w:p w14:paraId="05A464E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0EBF9A7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200)]</w:t>
      </w:r>
    </w:p>
    <w:p w14:paraId="6795383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Name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29B9623" w14:textId="77777777" w:rsidR="00F43B01" w:rsidRDefault="00F43B01">
      <w:pPr>
        <w:spacing w:line="276" w:lineRule="auto"/>
        <w:jc w:val="both"/>
        <w:rPr>
          <w:rFonts w:ascii="Times New Roman" w:eastAsia="SimSun" w:hAnsi="Times New Roman" w:cs="Times New Roman"/>
          <w:sz w:val="24"/>
          <w:szCs w:val="24"/>
          <w:lang w:val="en-US"/>
        </w:rPr>
      </w:pPr>
    </w:p>
    <w:p w14:paraId="05DBA0F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300)]</w:t>
      </w:r>
    </w:p>
    <w:p w14:paraId="55BB254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Address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792172C" w14:textId="77777777" w:rsidR="00F43B01" w:rsidRDefault="00F43B01">
      <w:pPr>
        <w:spacing w:line="276" w:lineRule="auto"/>
        <w:jc w:val="both"/>
        <w:rPr>
          <w:rFonts w:ascii="Times New Roman" w:eastAsia="SimSun" w:hAnsi="Times New Roman" w:cs="Times New Roman"/>
          <w:sz w:val="24"/>
          <w:szCs w:val="24"/>
          <w:lang w:val="en-US"/>
        </w:rPr>
      </w:pPr>
    </w:p>
    <w:p w14:paraId="0A8FA89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44424AE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ContactPhone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E40F276" w14:textId="77777777" w:rsidR="00F43B01" w:rsidRDefault="00F43B01">
      <w:pPr>
        <w:spacing w:line="276" w:lineRule="auto"/>
        <w:jc w:val="both"/>
        <w:rPr>
          <w:rFonts w:ascii="Times New Roman" w:eastAsia="SimSun" w:hAnsi="Times New Roman" w:cs="Times New Roman"/>
          <w:sz w:val="24"/>
          <w:szCs w:val="24"/>
          <w:lang w:val="en-US"/>
        </w:rPr>
      </w:pPr>
    </w:p>
    <w:p w14:paraId="5CA2719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150)]</w:t>
      </w:r>
    </w:p>
    <w:p w14:paraId="5EEC3D5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ContactPerson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7FB09A1" w14:textId="77777777" w:rsidR="00F43B01" w:rsidRDefault="00F43B01">
      <w:pPr>
        <w:spacing w:line="276" w:lineRule="auto"/>
        <w:jc w:val="both"/>
        <w:rPr>
          <w:rFonts w:ascii="Times New Roman" w:eastAsia="SimSun" w:hAnsi="Times New Roman" w:cs="Times New Roman"/>
          <w:sz w:val="24"/>
          <w:szCs w:val="24"/>
          <w:lang w:val="en-US"/>
        </w:rPr>
      </w:pPr>
    </w:p>
    <w:p w14:paraId="64AD2E1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&lt;</w:t>
      </w:r>
      <w:proofErr w:type="spellStart"/>
      <w:r>
        <w:rPr>
          <w:rFonts w:ascii="Times New Roman" w:eastAsia="SimSun" w:hAnsi="Times New Roman" w:cs="Times New Roman"/>
          <w:sz w:val="24"/>
          <w:szCs w:val="24"/>
          <w:lang w:val="en-US"/>
        </w:rPr>
        <w:t>ComponentIssue</w:t>
      </w:r>
      <w:proofErr w:type="spellEnd"/>
      <w:r>
        <w:rPr>
          <w:rFonts w:ascii="Times New Roman" w:eastAsia="SimSun" w:hAnsi="Times New Roman" w:cs="Times New Roman"/>
          <w:sz w:val="24"/>
          <w:szCs w:val="24"/>
          <w:lang w:val="en-US"/>
        </w:rPr>
        <w:t xml:space="preserve">&gt; </w:t>
      </w:r>
      <w:proofErr w:type="spellStart"/>
      <w:r>
        <w:rPr>
          <w:rFonts w:ascii="Times New Roman" w:eastAsia="SimSun" w:hAnsi="Times New Roman" w:cs="Times New Roman"/>
          <w:sz w:val="24"/>
          <w:szCs w:val="24"/>
          <w:lang w:val="en-US"/>
        </w:rPr>
        <w:t>ComponentIssues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w:t>
      </w:r>
      <w:proofErr w:type="spellStart"/>
      <w:r>
        <w:rPr>
          <w:rFonts w:ascii="Times New Roman" w:eastAsia="SimSun" w:hAnsi="Times New Roman" w:cs="Times New Roman"/>
          <w:sz w:val="24"/>
          <w:szCs w:val="24"/>
          <w:lang w:val="en-US"/>
        </w:rPr>
        <w:t>ComponentIssue</w:t>
      </w:r>
      <w:proofErr w:type="spellEnd"/>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62CE28E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1A0526FA" w14:textId="77777777" w:rsidR="00F43B01" w:rsidRDefault="00F43B01">
      <w:pPr>
        <w:spacing w:line="276" w:lineRule="auto"/>
        <w:jc w:val="both"/>
        <w:rPr>
          <w:rFonts w:ascii="Times New Roman" w:eastAsia="SimSun" w:hAnsi="Times New Roman" w:cs="Times New Roman"/>
          <w:sz w:val="24"/>
          <w:szCs w:val="24"/>
          <w:lang w:val="en-US"/>
        </w:rPr>
      </w:pPr>
    </w:p>
    <w:p w14:paraId="52B5099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[Table("Employees")]</w:t>
      </w:r>
    </w:p>
    <w:p w14:paraId="063E4F6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Employee</w:t>
      </w:r>
    </w:p>
    <w:p w14:paraId="1F79294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0631D3E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409BEEF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92C02C1" w14:textId="77777777" w:rsidR="00F43B01" w:rsidRDefault="00F43B01">
      <w:pPr>
        <w:spacing w:line="276" w:lineRule="auto"/>
        <w:jc w:val="both"/>
        <w:rPr>
          <w:rFonts w:ascii="Times New Roman" w:eastAsia="SimSun" w:hAnsi="Times New Roman" w:cs="Times New Roman"/>
          <w:sz w:val="24"/>
          <w:szCs w:val="24"/>
          <w:lang w:val="en-US"/>
        </w:rPr>
      </w:pPr>
    </w:p>
    <w:p w14:paraId="68726B5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088D08E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150)]</w:t>
      </w:r>
    </w:p>
    <w:p w14:paraId="259A678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FullName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F82339B" w14:textId="77777777" w:rsidR="00F43B01" w:rsidRDefault="00F43B01">
      <w:pPr>
        <w:spacing w:line="276" w:lineRule="auto"/>
        <w:jc w:val="both"/>
        <w:rPr>
          <w:rFonts w:ascii="Times New Roman" w:eastAsia="SimSun" w:hAnsi="Times New Roman" w:cs="Times New Roman"/>
          <w:sz w:val="24"/>
          <w:szCs w:val="24"/>
          <w:lang w:val="en-US"/>
        </w:rPr>
      </w:pPr>
    </w:p>
    <w:p w14:paraId="3102966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4B51BAA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19715C9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Login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CFA3692" w14:textId="77777777" w:rsidR="00F43B01" w:rsidRDefault="00F43B01">
      <w:pPr>
        <w:spacing w:line="276" w:lineRule="auto"/>
        <w:jc w:val="both"/>
        <w:rPr>
          <w:rFonts w:ascii="Times New Roman" w:eastAsia="SimSun" w:hAnsi="Times New Roman" w:cs="Times New Roman"/>
          <w:sz w:val="24"/>
          <w:szCs w:val="24"/>
          <w:lang w:val="en-US"/>
        </w:rPr>
      </w:pPr>
    </w:p>
    <w:p w14:paraId="160C427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 xml:space="preserve">        [Required]</w:t>
      </w:r>
    </w:p>
    <w:p w14:paraId="6F5F081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2BC5C53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Position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D2C1384" w14:textId="77777777" w:rsidR="00F43B01" w:rsidRDefault="00F43B01">
      <w:pPr>
        <w:spacing w:line="276" w:lineRule="auto"/>
        <w:jc w:val="both"/>
        <w:rPr>
          <w:rFonts w:ascii="Times New Roman" w:eastAsia="SimSun" w:hAnsi="Times New Roman" w:cs="Times New Roman"/>
          <w:sz w:val="24"/>
          <w:szCs w:val="24"/>
          <w:lang w:val="en-US"/>
        </w:rPr>
      </w:pPr>
    </w:p>
    <w:p w14:paraId="7EF599C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2F1A281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197FB88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Role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r>
        <w:rPr>
          <w:rFonts w:ascii="Times New Roman" w:eastAsia="SimSun" w:hAnsi="Times New Roman" w:cs="Times New Roman"/>
          <w:sz w:val="24"/>
          <w:szCs w:val="24"/>
        </w:rPr>
        <w:t>Регистратор</w:t>
      </w:r>
      <w:r>
        <w:rPr>
          <w:rFonts w:ascii="Times New Roman" w:eastAsia="SimSun" w:hAnsi="Times New Roman" w:cs="Times New Roman"/>
          <w:sz w:val="24"/>
          <w:szCs w:val="24"/>
          <w:lang w:val="en-US"/>
        </w:rPr>
        <w:t>";</w:t>
      </w:r>
    </w:p>
    <w:p w14:paraId="53D67D76" w14:textId="77777777" w:rsidR="00F43B01" w:rsidRDefault="00F43B01">
      <w:pPr>
        <w:spacing w:line="276" w:lineRule="auto"/>
        <w:jc w:val="both"/>
        <w:rPr>
          <w:rFonts w:ascii="Times New Roman" w:eastAsia="SimSun" w:hAnsi="Times New Roman" w:cs="Times New Roman"/>
          <w:sz w:val="24"/>
          <w:szCs w:val="24"/>
          <w:lang w:val="en-US"/>
        </w:rPr>
      </w:pPr>
    </w:p>
    <w:p w14:paraId="66980C1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721450E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ContactInfo</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0708E81" w14:textId="77777777" w:rsidR="00F43B01" w:rsidRDefault="00F43B01">
      <w:pPr>
        <w:spacing w:line="276" w:lineRule="auto"/>
        <w:jc w:val="both"/>
        <w:rPr>
          <w:rFonts w:ascii="Times New Roman" w:eastAsia="SimSun" w:hAnsi="Times New Roman" w:cs="Times New Roman"/>
          <w:sz w:val="24"/>
          <w:szCs w:val="24"/>
          <w:lang w:val="en-US"/>
        </w:rPr>
      </w:pPr>
    </w:p>
    <w:p w14:paraId="4917A39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2AEB783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26700E8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Password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"123456";</w:t>
      </w:r>
    </w:p>
    <w:p w14:paraId="33EA397E" w14:textId="77777777" w:rsidR="00F43B01" w:rsidRDefault="00F43B01">
      <w:pPr>
        <w:spacing w:line="276" w:lineRule="auto"/>
        <w:jc w:val="both"/>
        <w:rPr>
          <w:rFonts w:ascii="Times New Roman" w:eastAsia="SimSun" w:hAnsi="Times New Roman" w:cs="Times New Roman"/>
          <w:sz w:val="24"/>
          <w:szCs w:val="24"/>
          <w:lang w:val="en-US"/>
        </w:rPr>
      </w:pPr>
    </w:p>
    <w:p w14:paraId="3BAC788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bool </w:t>
      </w:r>
      <w:proofErr w:type="spellStart"/>
      <w:r>
        <w:rPr>
          <w:rFonts w:ascii="Times New Roman" w:eastAsia="SimSun" w:hAnsi="Times New Roman" w:cs="Times New Roman"/>
          <w:sz w:val="24"/>
          <w:szCs w:val="24"/>
          <w:lang w:val="en-US"/>
        </w:rPr>
        <w:t>IsActive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true;</w:t>
      </w:r>
    </w:p>
    <w:p w14:paraId="6299BAFF" w14:textId="77777777" w:rsidR="00F43B01" w:rsidRDefault="00F43B01">
      <w:pPr>
        <w:spacing w:line="276" w:lineRule="auto"/>
        <w:jc w:val="both"/>
        <w:rPr>
          <w:rFonts w:ascii="Times New Roman" w:eastAsia="SimSun" w:hAnsi="Times New Roman" w:cs="Times New Roman"/>
          <w:sz w:val="24"/>
          <w:szCs w:val="24"/>
          <w:lang w:val="en-US"/>
        </w:rPr>
      </w:pPr>
    </w:p>
    <w:p w14:paraId="3EA7B98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&lt;</w:t>
      </w:r>
      <w:proofErr w:type="spellStart"/>
      <w:r>
        <w:rPr>
          <w:rFonts w:ascii="Times New Roman" w:eastAsia="SimSun" w:hAnsi="Times New Roman" w:cs="Times New Roman"/>
          <w:sz w:val="24"/>
          <w:szCs w:val="24"/>
          <w:lang w:val="en-US"/>
        </w:rPr>
        <w:t>MedicalExam</w:t>
      </w:r>
      <w:proofErr w:type="spellEnd"/>
      <w:r>
        <w:rPr>
          <w:rFonts w:ascii="Times New Roman" w:eastAsia="SimSun" w:hAnsi="Times New Roman" w:cs="Times New Roman"/>
          <w:sz w:val="24"/>
          <w:szCs w:val="24"/>
          <w:lang w:val="en-US"/>
        </w:rPr>
        <w:t xml:space="preserve">&gt; </w:t>
      </w:r>
      <w:proofErr w:type="spellStart"/>
      <w:r>
        <w:rPr>
          <w:rFonts w:ascii="Times New Roman" w:eastAsia="SimSun" w:hAnsi="Times New Roman" w:cs="Times New Roman"/>
          <w:sz w:val="24"/>
          <w:szCs w:val="24"/>
          <w:lang w:val="en-US"/>
        </w:rPr>
        <w:t>MedicalExams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w:t>
      </w:r>
      <w:proofErr w:type="spellStart"/>
      <w:r>
        <w:rPr>
          <w:rFonts w:ascii="Times New Roman" w:eastAsia="SimSun" w:hAnsi="Times New Roman" w:cs="Times New Roman"/>
          <w:sz w:val="24"/>
          <w:szCs w:val="24"/>
          <w:lang w:val="en-US"/>
        </w:rPr>
        <w:t>MedicalExam</w:t>
      </w:r>
      <w:proofErr w:type="spellEnd"/>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43864C2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 xml:space="preserve">&lt;Donation&gt; Donations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List&lt;Donation</w:t>
      </w:r>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122496F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&lt;</w:t>
      </w:r>
      <w:proofErr w:type="spellStart"/>
      <w:r>
        <w:rPr>
          <w:rFonts w:ascii="Times New Roman" w:eastAsia="SimSun" w:hAnsi="Times New Roman" w:cs="Times New Roman"/>
          <w:sz w:val="24"/>
          <w:szCs w:val="24"/>
          <w:lang w:val="en-US"/>
        </w:rPr>
        <w:t>ComponentIssue</w:t>
      </w:r>
      <w:proofErr w:type="spellEnd"/>
      <w:r>
        <w:rPr>
          <w:rFonts w:ascii="Times New Roman" w:eastAsia="SimSun" w:hAnsi="Times New Roman" w:cs="Times New Roman"/>
          <w:sz w:val="24"/>
          <w:szCs w:val="24"/>
          <w:lang w:val="en-US"/>
        </w:rPr>
        <w:t xml:space="preserve">&gt; </w:t>
      </w:r>
      <w:proofErr w:type="spellStart"/>
      <w:r>
        <w:rPr>
          <w:rFonts w:ascii="Times New Roman" w:eastAsia="SimSun" w:hAnsi="Times New Roman" w:cs="Times New Roman"/>
          <w:sz w:val="24"/>
          <w:szCs w:val="24"/>
          <w:lang w:val="en-US"/>
        </w:rPr>
        <w:t>ComponentIssues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w:t>
      </w:r>
      <w:proofErr w:type="spellStart"/>
      <w:r>
        <w:rPr>
          <w:rFonts w:ascii="Times New Roman" w:eastAsia="SimSun" w:hAnsi="Times New Roman" w:cs="Times New Roman"/>
          <w:sz w:val="24"/>
          <w:szCs w:val="24"/>
          <w:lang w:val="en-US"/>
        </w:rPr>
        <w:t>ComponentIssue</w:t>
      </w:r>
      <w:proofErr w:type="spellEnd"/>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20C1367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2F5227F4" w14:textId="77777777" w:rsidR="00F43B01" w:rsidRDefault="00F43B01">
      <w:pPr>
        <w:spacing w:line="276" w:lineRule="auto"/>
        <w:jc w:val="both"/>
        <w:rPr>
          <w:rFonts w:ascii="Times New Roman" w:eastAsia="SimSun" w:hAnsi="Times New Roman" w:cs="Times New Roman"/>
          <w:sz w:val="24"/>
          <w:szCs w:val="24"/>
          <w:lang w:val="en-US"/>
        </w:rPr>
      </w:pPr>
    </w:p>
    <w:p w14:paraId="7DD3772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[Table("Donors")]</w:t>
      </w:r>
    </w:p>
    <w:p w14:paraId="348E35B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Donor</w:t>
      </w:r>
    </w:p>
    <w:p w14:paraId="4EB033C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58C03CC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61E7869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DonorId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A2222F9" w14:textId="77777777" w:rsidR="00F43B01" w:rsidRDefault="00F43B01">
      <w:pPr>
        <w:spacing w:line="276" w:lineRule="auto"/>
        <w:jc w:val="both"/>
        <w:rPr>
          <w:rFonts w:ascii="Times New Roman" w:eastAsia="SimSun" w:hAnsi="Times New Roman" w:cs="Times New Roman"/>
          <w:sz w:val="24"/>
          <w:szCs w:val="24"/>
          <w:lang w:val="en-US"/>
        </w:rPr>
      </w:pPr>
    </w:p>
    <w:p w14:paraId="5AA46A1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7086168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150)]</w:t>
      </w:r>
    </w:p>
    <w:p w14:paraId="631BC2D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FullName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B0D8A31" w14:textId="77777777" w:rsidR="00F43B01" w:rsidRDefault="00F43B01">
      <w:pPr>
        <w:spacing w:line="276" w:lineRule="auto"/>
        <w:jc w:val="both"/>
        <w:rPr>
          <w:rFonts w:ascii="Times New Roman" w:eastAsia="SimSun" w:hAnsi="Times New Roman" w:cs="Times New Roman"/>
          <w:sz w:val="24"/>
          <w:szCs w:val="24"/>
          <w:lang w:val="en-US"/>
        </w:rPr>
      </w:pPr>
    </w:p>
    <w:p w14:paraId="117B517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BirthDate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2F13000" w14:textId="77777777" w:rsidR="00F43B01" w:rsidRDefault="00F43B01">
      <w:pPr>
        <w:spacing w:line="276" w:lineRule="auto"/>
        <w:jc w:val="both"/>
        <w:rPr>
          <w:rFonts w:ascii="Times New Roman" w:eastAsia="SimSun" w:hAnsi="Times New Roman" w:cs="Times New Roman"/>
          <w:sz w:val="24"/>
          <w:szCs w:val="24"/>
          <w:lang w:val="en-US"/>
        </w:rPr>
      </w:pPr>
    </w:p>
    <w:p w14:paraId="39CB4DD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4774E7E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w:t>
      </w:r>
    </w:p>
    <w:p w14:paraId="6AF22DE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Gender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7D73F8B" w14:textId="77777777" w:rsidR="00F43B01" w:rsidRDefault="00F43B01">
      <w:pPr>
        <w:spacing w:line="276" w:lineRule="auto"/>
        <w:jc w:val="both"/>
        <w:rPr>
          <w:rFonts w:ascii="Times New Roman" w:eastAsia="SimSun" w:hAnsi="Times New Roman" w:cs="Times New Roman"/>
          <w:sz w:val="24"/>
          <w:szCs w:val="24"/>
          <w:lang w:val="en-US"/>
        </w:rPr>
      </w:pPr>
    </w:p>
    <w:p w14:paraId="47ADAED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6D19EEF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16F1205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PassportData</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B71B23F" w14:textId="77777777" w:rsidR="00F43B01" w:rsidRDefault="00F43B01">
      <w:pPr>
        <w:spacing w:line="276" w:lineRule="auto"/>
        <w:jc w:val="both"/>
        <w:rPr>
          <w:rFonts w:ascii="Times New Roman" w:eastAsia="SimSun" w:hAnsi="Times New Roman" w:cs="Times New Roman"/>
          <w:sz w:val="24"/>
          <w:szCs w:val="24"/>
          <w:lang w:val="en-US"/>
        </w:rPr>
      </w:pPr>
    </w:p>
    <w:p w14:paraId="13CFE72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 xml:space="preserve">        [Required]</w:t>
      </w:r>
    </w:p>
    <w:p w14:paraId="29E40CA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w:t>
      </w:r>
    </w:p>
    <w:p w14:paraId="2CC626B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BloodGroup</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8C79E88" w14:textId="77777777" w:rsidR="00F43B01" w:rsidRDefault="00F43B01">
      <w:pPr>
        <w:spacing w:line="276" w:lineRule="auto"/>
        <w:jc w:val="both"/>
        <w:rPr>
          <w:rFonts w:ascii="Times New Roman" w:eastAsia="SimSun" w:hAnsi="Times New Roman" w:cs="Times New Roman"/>
          <w:sz w:val="24"/>
          <w:szCs w:val="24"/>
          <w:lang w:val="en-US"/>
        </w:rPr>
      </w:pPr>
    </w:p>
    <w:p w14:paraId="2D19AAC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4CB8CF2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w:t>
      </w:r>
    </w:p>
    <w:p w14:paraId="68EF327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RhFactor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B6F6395" w14:textId="77777777" w:rsidR="00F43B01" w:rsidRDefault="00F43B01">
      <w:pPr>
        <w:spacing w:line="276" w:lineRule="auto"/>
        <w:jc w:val="both"/>
        <w:rPr>
          <w:rFonts w:ascii="Times New Roman" w:eastAsia="SimSun" w:hAnsi="Times New Roman" w:cs="Times New Roman"/>
          <w:sz w:val="24"/>
          <w:szCs w:val="24"/>
          <w:lang w:val="en-US"/>
        </w:rPr>
      </w:pPr>
    </w:p>
    <w:p w14:paraId="3B4C23F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w:t>
      </w:r>
    </w:p>
    <w:p w14:paraId="730DB17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KellAntigen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F5D4B03" w14:textId="77777777" w:rsidR="00F43B01" w:rsidRDefault="00F43B01">
      <w:pPr>
        <w:spacing w:line="276" w:lineRule="auto"/>
        <w:jc w:val="both"/>
        <w:rPr>
          <w:rFonts w:ascii="Times New Roman" w:eastAsia="SimSun" w:hAnsi="Times New Roman" w:cs="Times New Roman"/>
          <w:sz w:val="24"/>
          <w:szCs w:val="24"/>
          <w:lang w:val="en-US"/>
        </w:rPr>
      </w:pPr>
    </w:p>
    <w:p w14:paraId="6913A1C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300)]</w:t>
      </w:r>
    </w:p>
    <w:p w14:paraId="3133557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Address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961C8B0" w14:textId="77777777" w:rsidR="00F43B01" w:rsidRDefault="00F43B01">
      <w:pPr>
        <w:spacing w:line="276" w:lineRule="auto"/>
        <w:jc w:val="both"/>
        <w:rPr>
          <w:rFonts w:ascii="Times New Roman" w:eastAsia="SimSun" w:hAnsi="Times New Roman" w:cs="Times New Roman"/>
          <w:sz w:val="24"/>
          <w:szCs w:val="24"/>
          <w:lang w:val="en-US"/>
        </w:rPr>
      </w:pPr>
    </w:p>
    <w:p w14:paraId="575CCC5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1E1845F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ContactPhone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4407064" w14:textId="77777777" w:rsidR="00F43B01" w:rsidRDefault="00F43B01">
      <w:pPr>
        <w:spacing w:line="276" w:lineRule="auto"/>
        <w:jc w:val="both"/>
        <w:rPr>
          <w:rFonts w:ascii="Times New Roman" w:eastAsia="SimSun" w:hAnsi="Times New Roman" w:cs="Times New Roman"/>
          <w:sz w:val="24"/>
          <w:szCs w:val="24"/>
          <w:lang w:val="en-US"/>
        </w:rPr>
      </w:pPr>
    </w:p>
    <w:p w14:paraId="5724827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150)]</w:t>
      </w:r>
    </w:p>
    <w:p w14:paraId="2EAF17A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Email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E2A5EFF" w14:textId="77777777" w:rsidR="00F43B01" w:rsidRDefault="00F43B01">
      <w:pPr>
        <w:spacing w:line="276" w:lineRule="auto"/>
        <w:jc w:val="both"/>
        <w:rPr>
          <w:rFonts w:ascii="Times New Roman" w:eastAsia="SimSun" w:hAnsi="Times New Roman" w:cs="Times New Roman"/>
          <w:sz w:val="24"/>
          <w:szCs w:val="24"/>
          <w:lang w:val="en-US"/>
        </w:rPr>
      </w:pPr>
    </w:p>
    <w:p w14:paraId="0A8B188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RegistrationDate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proofErr w:type="spellStart"/>
      <w:r>
        <w:rPr>
          <w:rFonts w:ascii="Times New Roman" w:eastAsia="SimSun" w:hAnsi="Times New Roman" w:cs="Times New Roman"/>
          <w:sz w:val="24"/>
          <w:szCs w:val="24"/>
          <w:lang w:val="en-US"/>
        </w:rPr>
        <w:t>DateTime.Now</w:t>
      </w:r>
      <w:proofErr w:type="spellEnd"/>
      <w:r>
        <w:rPr>
          <w:rFonts w:ascii="Times New Roman" w:eastAsia="SimSun" w:hAnsi="Times New Roman" w:cs="Times New Roman"/>
          <w:sz w:val="24"/>
          <w:szCs w:val="24"/>
          <w:lang w:val="en-US"/>
        </w:rPr>
        <w:t>;</w:t>
      </w:r>
    </w:p>
    <w:p w14:paraId="1537EBBA" w14:textId="77777777" w:rsidR="00F43B01" w:rsidRDefault="00F43B01">
      <w:pPr>
        <w:spacing w:line="276" w:lineRule="auto"/>
        <w:jc w:val="both"/>
        <w:rPr>
          <w:rFonts w:ascii="Times New Roman" w:eastAsia="SimSun" w:hAnsi="Times New Roman" w:cs="Times New Roman"/>
          <w:sz w:val="24"/>
          <w:szCs w:val="24"/>
          <w:lang w:val="en-US"/>
        </w:rPr>
      </w:pPr>
    </w:p>
    <w:p w14:paraId="1D5AF06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44C54AE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30)]</w:t>
      </w:r>
    </w:p>
    <w:p w14:paraId="5FD65AB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Status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r>
        <w:rPr>
          <w:rFonts w:ascii="Times New Roman" w:eastAsia="SimSun" w:hAnsi="Times New Roman" w:cs="Times New Roman"/>
          <w:sz w:val="24"/>
          <w:szCs w:val="24"/>
        </w:rPr>
        <w:t>Активен</w:t>
      </w:r>
      <w:r>
        <w:rPr>
          <w:rFonts w:ascii="Times New Roman" w:eastAsia="SimSun" w:hAnsi="Times New Roman" w:cs="Times New Roman"/>
          <w:sz w:val="24"/>
          <w:szCs w:val="24"/>
          <w:lang w:val="en-US"/>
        </w:rPr>
        <w:t>";</w:t>
      </w:r>
    </w:p>
    <w:p w14:paraId="3D627160" w14:textId="77777777" w:rsidR="00F43B01" w:rsidRDefault="00F43B01">
      <w:pPr>
        <w:spacing w:line="276" w:lineRule="auto"/>
        <w:jc w:val="both"/>
        <w:rPr>
          <w:rFonts w:ascii="Times New Roman" w:eastAsia="SimSun" w:hAnsi="Times New Roman" w:cs="Times New Roman"/>
          <w:sz w:val="24"/>
          <w:szCs w:val="24"/>
          <w:lang w:val="en-US"/>
        </w:rPr>
      </w:pPr>
    </w:p>
    <w:p w14:paraId="04A43C6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DisqualifiedUntil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BAD1A2D" w14:textId="77777777" w:rsidR="00F43B01" w:rsidRDefault="00F43B01">
      <w:pPr>
        <w:spacing w:line="276" w:lineRule="auto"/>
        <w:jc w:val="both"/>
        <w:rPr>
          <w:rFonts w:ascii="Times New Roman" w:eastAsia="SimSun" w:hAnsi="Times New Roman" w:cs="Times New Roman"/>
          <w:sz w:val="24"/>
          <w:szCs w:val="24"/>
          <w:lang w:val="en-US"/>
        </w:rPr>
      </w:pPr>
    </w:p>
    <w:p w14:paraId="2AD1E80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bool </w:t>
      </w:r>
      <w:proofErr w:type="spellStart"/>
      <w:r>
        <w:rPr>
          <w:rFonts w:ascii="Times New Roman" w:eastAsia="SimSun" w:hAnsi="Times New Roman" w:cs="Times New Roman"/>
          <w:sz w:val="24"/>
          <w:szCs w:val="24"/>
          <w:lang w:val="en-US"/>
        </w:rPr>
        <w:t>IsHonoraryDonor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false;</w:t>
      </w:r>
    </w:p>
    <w:p w14:paraId="51BEE015" w14:textId="77777777" w:rsidR="00F43B01" w:rsidRDefault="00F43B01">
      <w:pPr>
        <w:spacing w:line="276" w:lineRule="auto"/>
        <w:jc w:val="both"/>
        <w:rPr>
          <w:rFonts w:ascii="Times New Roman" w:eastAsia="SimSun" w:hAnsi="Times New Roman" w:cs="Times New Roman"/>
          <w:sz w:val="24"/>
          <w:szCs w:val="24"/>
          <w:lang w:val="en-US"/>
        </w:rPr>
      </w:pPr>
    </w:p>
    <w:p w14:paraId="22A75E6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09DE121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HonoraryDonorNumber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7684FA0" w14:textId="77777777" w:rsidR="00F43B01" w:rsidRDefault="00F43B01">
      <w:pPr>
        <w:spacing w:line="276" w:lineRule="auto"/>
        <w:jc w:val="both"/>
        <w:rPr>
          <w:rFonts w:ascii="Times New Roman" w:eastAsia="SimSun" w:hAnsi="Times New Roman" w:cs="Times New Roman"/>
          <w:sz w:val="24"/>
          <w:szCs w:val="24"/>
          <w:lang w:val="en-US"/>
        </w:rPr>
      </w:pPr>
    </w:p>
    <w:p w14:paraId="67C3761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Notes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096C080" w14:textId="77777777" w:rsidR="00F43B01" w:rsidRDefault="00F43B01">
      <w:pPr>
        <w:spacing w:line="276" w:lineRule="auto"/>
        <w:jc w:val="both"/>
        <w:rPr>
          <w:rFonts w:ascii="Times New Roman" w:eastAsia="SimSun" w:hAnsi="Times New Roman" w:cs="Times New Roman"/>
          <w:sz w:val="24"/>
          <w:szCs w:val="24"/>
          <w:lang w:val="en-US"/>
        </w:rPr>
      </w:pPr>
    </w:p>
    <w:p w14:paraId="4263CE6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&lt;</w:t>
      </w:r>
      <w:proofErr w:type="spellStart"/>
      <w:r>
        <w:rPr>
          <w:rFonts w:ascii="Times New Roman" w:eastAsia="SimSun" w:hAnsi="Times New Roman" w:cs="Times New Roman"/>
          <w:sz w:val="24"/>
          <w:szCs w:val="24"/>
          <w:lang w:val="en-US"/>
        </w:rPr>
        <w:t>MedicalExam</w:t>
      </w:r>
      <w:proofErr w:type="spellEnd"/>
      <w:r>
        <w:rPr>
          <w:rFonts w:ascii="Times New Roman" w:eastAsia="SimSun" w:hAnsi="Times New Roman" w:cs="Times New Roman"/>
          <w:sz w:val="24"/>
          <w:szCs w:val="24"/>
          <w:lang w:val="en-US"/>
        </w:rPr>
        <w:t xml:space="preserve">&gt; </w:t>
      </w:r>
      <w:proofErr w:type="spellStart"/>
      <w:r>
        <w:rPr>
          <w:rFonts w:ascii="Times New Roman" w:eastAsia="SimSun" w:hAnsi="Times New Roman" w:cs="Times New Roman"/>
          <w:sz w:val="24"/>
          <w:szCs w:val="24"/>
          <w:lang w:val="en-US"/>
        </w:rPr>
        <w:t>MedicalExams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w:t>
      </w:r>
      <w:proofErr w:type="spellStart"/>
      <w:r>
        <w:rPr>
          <w:rFonts w:ascii="Times New Roman" w:eastAsia="SimSun" w:hAnsi="Times New Roman" w:cs="Times New Roman"/>
          <w:sz w:val="24"/>
          <w:szCs w:val="24"/>
          <w:lang w:val="en-US"/>
        </w:rPr>
        <w:t>MedicalExam</w:t>
      </w:r>
      <w:proofErr w:type="spellEnd"/>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09F258C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 xml:space="preserve">&lt;Donation&gt; Donations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List&lt;Donation</w:t>
      </w:r>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3145955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557E7DB9" w14:textId="77777777" w:rsidR="00F43B01" w:rsidRDefault="00F43B01">
      <w:pPr>
        <w:spacing w:line="276" w:lineRule="auto"/>
        <w:jc w:val="both"/>
        <w:rPr>
          <w:rFonts w:ascii="Times New Roman" w:eastAsia="SimSun" w:hAnsi="Times New Roman" w:cs="Times New Roman"/>
          <w:sz w:val="24"/>
          <w:szCs w:val="24"/>
          <w:lang w:val="en-US"/>
        </w:rPr>
      </w:pPr>
    </w:p>
    <w:p w14:paraId="70AA039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w:t>
      </w:r>
      <w:proofErr w:type="spellStart"/>
      <w:r>
        <w:rPr>
          <w:rFonts w:ascii="Times New Roman" w:eastAsia="SimSun" w:hAnsi="Times New Roman" w:cs="Times New Roman"/>
          <w:sz w:val="24"/>
          <w:szCs w:val="24"/>
          <w:lang w:val="en-US"/>
        </w:rPr>
        <w:t>MedicalExams</w:t>
      </w:r>
      <w:proofErr w:type="spellEnd"/>
      <w:r>
        <w:rPr>
          <w:rFonts w:ascii="Times New Roman" w:eastAsia="SimSun" w:hAnsi="Times New Roman" w:cs="Times New Roman"/>
          <w:sz w:val="24"/>
          <w:szCs w:val="24"/>
          <w:lang w:val="en-US"/>
        </w:rPr>
        <w:t>")]</w:t>
      </w:r>
    </w:p>
    <w:p w14:paraId="45597CF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w:t>
      </w:r>
      <w:proofErr w:type="spellStart"/>
      <w:r>
        <w:rPr>
          <w:rFonts w:ascii="Times New Roman" w:eastAsia="SimSun" w:hAnsi="Times New Roman" w:cs="Times New Roman"/>
          <w:sz w:val="24"/>
          <w:szCs w:val="24"/>
          <w:lang w:val="en-US"/>
        </w:rPr>
        <w:t>MedicalExam</w:t>
      </w:r>
      <w:proofErr w:type="spellEnd"/>
    </w:p>
    <w:p w14:paraId="151C155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716B0C2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32BF4AA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 xml:space="preserve">        public int </w:t>
      </w:r>
      <w:proofErr w:type="spellStart"/>
      <w:r>
        <w:rPr>
          <w:rFonts w:ascii="Times New Roman" w:eastAsia="SimSun" w:hAnsi="Times New Roman" w:cs="Times New Roman"/>
          <w:sz w:val="24"/>
          <w:szCs w:val="24"/>
          <w:lang w:val="en-US"/>
        </w:rPr>
        <w:t>ExamId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F9FD1F1" w14:textId="77777777" w:rsidR="00F43B01" w:rsidRDefault="00F43B01">
      <w:pPr>
        <w:spacing w:line="276" w:lineRule="auto"/>
        <w:jc w:val="both"/>
        <w:rPr>
          <w:rFonts w:ascii="Times New Roman" w:eastAsia="SimSun" w:hAnsi="Times New Roman" w:cs="Times New Roman"/>
          <w:sz w:val="24"/>
          <w:szCs w:val="24"/>
          <w:lang w:val="en-US"/>
        </w:rPr>
      </w:pPr>
    </w:p>
    <w:p w14:paraId="6145EC4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DonorId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285746C" w14:textId="77777777" w:rsidR="00F43B01" w:rsidRDefault="00F43B01">
      <w:pPr>
        <w:spacing w:line="276" w:lineRule="auto"/>
        <w:jc w:val="both"/>
        <w:rPr>
          <w:rFonts w:ascii="Times New Roman" w:eastAsia="SimSun" w:hAnsi="Times New Roman" w:cs="Times New Roman"/>
          <w:sz w:val="24"/>
          <w:szCs w:val="24"/>
          <w:lang w:val="en-US"/>
        </w:rPr>
      </w:pPr>
    </w:p>
    <w:p w14:paraId="64D021E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FB1B6D9" w14:textId="77777777" w:rsidR="00F43B01" w:rsidRDefault="00F43B01">
      <w:pPr>
        <w:spacing w:line="276" w:lineRule="auto"/>
        <w:jc w:val="both"/>
        <w:rPr>
          <w:rFonts w:ascii="Times New Roman" w:eastAsia="SimSun" w:hAnsi="Times New Roman" w:cs="Times New Roman"/>
          <w:sz w:val="24"/>
          <w:szCs w:val="24"/>
          <w:lang w:val="en-US"/>
        </w:rPr>
      </w:pPr>
    </w:p>
    <w:p w14:paraId="7FC0561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ExamDate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proofErr w:type="spellStart"/>
      <w:r>
        <w:rPr>
          <w:rFonts w:ascii="Times New Roman" w:eastAsia="SimSun" w:hAnsi="Times New Roman" w:cs="Times New Roman"/>
          <w:sz w:val="24"/>
          <w:szCs w:val="24"/>
          <w:lang w:val="en-US"/>
        </w:rPr>
        <w:t>DateTime.Now</w:t>
      </w:r>
      <w:proofErr w:type="spellEnd"/>
      <w:r>
        <w:rPr>
          <w:rFonts w:ascii="Times New Roman" w:eastAsia="SimSun" w:hAnsi="Times New Roman" w:cs="Times New Roman"/>
          <w:sz w:val="24"/>
          <w:szCs w:val="24"/>
          <w:lang w:val="en-US"/>
        </w:rPr>
        <w:t>;</w:t>
      </w:r>
    </w:p>
    <w:p w14:paraId="10B346C3" w14:textId="77777777" w:rsidR="00F43B01" w:rsidRDefault="00F43B01">
      <w:pPr>
        <w:spacing w:line="276" w:lineRule="auto"/>
        <w:jc w:val="both"/>
        <w:rPr>
          <w:rFonts w:ascii="Times New Roman" w:eastAsia="SimSun" w:hAnsi="Times New Roman" w:cs="Times New Roman"/>
          <w:sz w:val="24"/>
          <w:szCs w:val="24"/>
          <w:lang w:val="en-US"/>
        </w:rPr>
      </w:pPr>
    </w:p>
    <w:p w14:paraId="48AE664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6597926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02D871F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Result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49967A0" w14:textId="77777777" w:rsidR="00F43B01" w:rsidRDefault="00F43B01">
      <w:pPr>
        <w:spacing w:line="276" w:lineRule="auto"/>
        <w:jc w:val="both"/>
        <w:rPr>
          <w:rFonts w:ascii="Times New Roman" w:eastAsia="SimSun" w:hAnsi="Times New Roman" w:cs="Times New Roman"/>
          <w:sz w:val="24"/>
          <w:szCs w:val="24"/>
          <w:lang w:val="en-US"/>
        </w:rPr>
      </w:pPr>
    </w:p>
    <w:p w14:paraId="4C293CD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200)]</w:t>
      </w:r>
    </w:p>
    <w:p w14:paraId="6510F60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RejectionReason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6BB3B2A" w14:textId="77777777" w:rsidR="00F43B01" w:rsidRDefault="00F43B01">
      <w:pPr>
        <w:spacing w:line="276" w:lineRule="auto"/>
        <w:jc w:val="both"/>
        <w:rPr>
          <w:rFonts w:ascii="Times New Roman" w:eastAsia="SimSun" w:hAnsi="Times New Roman" w:cs="Times New Roman"/>
          <w:sz w:val="24"/>
          <w:szCs w:val="24"/>
          <w:lang w:val="en-US"/>
        </w:rPr>
      </w:pPr>
    </w:p>
    <w:p w14:paraId="67D9A52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decimal? </w:t>
      </w:r>
      <w:proofErr w:type="spellStart"/>
      <w:r>
        <w:rPr>
          <w:rFonts w:ascii="Times New Roman" w:eastAsia="SimSun" w:hAnsi="Times New Roman" w:cs="Times New Roman"/>
          <w:sz w:val="24"/>
          <w:szCs w:val="24"/>
          <w:lang w:val="en-US"/>
        </w:rPr>
        <w:t>HemoglobinGdl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3A2B745" w14:textId="77777777" w:rsidR="00F43B01" w:rsidRDefault="00F43B01">
      <w:pPr>
        <w:spacing w:line="276" w:lineRule="auto"/>
        <w:jc w:val="both"/>
        <w:rPr>
          <w:rFonts w:ascii="Times New Roman" w:eastAsia="SimSun" w:hAnsi="Times New Roman" w:cs="Times New Roman"/>
          <w:sz w:val="24"/>
          <w:szCs w:val="24"/>
          <w:lang w:val="en-US"/>
        </w:rPr>
      </w:pPr>
    </w:p>
    <w:p w14:paraId="345D989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short? </w:t>
      </w:r>
      <w:proofErr w:type="spellStart"/>
      <w:r>
        <w:rPr>
          <w:rFonts w:ascii="Times New Roman" w:eastAsia="SimSun" w:hAnsi="Times New Roman" w:cs="Times New Roman"/>
          <w:sz w:val="24"/>
          <w:szCs w:val="24"/>
          <w:lang w:val="en-US"/>
        </w:rPr>
        <w:t>SystolicBP</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5B3165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short? </w:t>
      </w:r>
      <w:proofErr w:type="spellStart"/>
      <w:r>
        <w:rPr>
          <w:rFonts w:ascii="Times New Roman" w:eastAsia="SimSun" w:hAnsi="Times New Roman" w:cs="Times New Roman"/>
          <w:sz w:val="24"/>
          <w:szCs w:val="24"/>
          <w:lang w:val="en-US"/>
        </w:rPr>
        <w:t>DiastolicBP</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26C163D" w14:textId="77777777" w:rsidR="00F43B01" w:rsidRDefault="00F43B01">
      <w:pPr>
        <w:spacing w:line="276" w:lineRule="auto"/>
        <w:jc w:val="both"/>
        <w:rPr>
          <w:rFonts w:ascii="Times New Roman" w:eastAsia="SimSun" w:hAnsi="Times New Roman" w:cs="Times New Roman"/>
          <w:sz w:val="24"/>
          <w:szCs w:val="24"/>
          <w:lang w:val="en-US"/>
        </w:rPr>
      </w:pPr>
    </w:p>
    <w:p w14:paraId="479E02D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short? </w:t>
      </w:r>
      <w:proofErr w:type="spellStart"/>
      <w:r>
        <w:rPr>
          <w:rFonts w:ascii="Times New Roman" w:eastAsia="SimSun" w:hAnsi="Times New Roman" w:cs="Times New Roman"/>
          <w:sz w:val="24"/>
          <w:szCs w:val="24"/>
          <w:lang w:val="en-US"/>
        </w:rPr>
        <w:t>PulseBpm</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3DEF1E8" w14:textId="77777777" w:rsidR="00F43B01" w:rsidRDefault="00F43B01">
      <w:pPr>
        <w:spacing w:line="276" w:lineRule="auto"/>
        <w:jc w:val="both"/>
        <w:rPr>
          <w:rFonts w:ascii="Times New Roman" w:eastAsia="SimSun" w:hAnsi="Times New Roman" w:cs="Times New Roman"/>
          <w:sz w:val="24"/>
          <w:szCs w:val="24"/>
          <w:lang w:val="en-US"/>
        </w:rPr>
      </w:pPr>
    </w:p>
    <w:p w14:paraId="6AF30CE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decimal? </w:t>
      </w:r>
      <w:proofErr w:type="spellStart"/>
      <w:r>
        <w:rPr>
          <w:rFonts w:ascii="Times New Roman" w:eastAsia="SimSun" w:hAnsi="Times New Roman" w:cs="Times New Roman"/>
          <w:sz w:val="24"/>
          <w:szCs w:val="24"/>
          <w:lang w:val="en-US"/>
        </w:rPr>
        <w:t>WeightKg</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943AA0E" w14:textId="77777777" w:rsidR="00F43B01" w:rsidRDefault="00F43B01">
      <w:pPr>
        <w:spacing w:line="276" w:lineRule="auto"/>
        <w:jc w:val="both"/>
        <w:rPr>
          <w:rFonts w:ascii="Times New Roman" w:eastAsia="SimSun" w:hAnsi="Times New Roman" w:cs="Times New Roman"/>
          <w:sz w:val="24"/>
          <w:szCs w:val="24"/>
          <w:lang w:val="en-US"/>
        </w:rPr>
      </w:pPr>
    </w:p>
    <w:p w14:paraId="03DF995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decimal? </w:t>
      </w:r>
      <w:proofErr w:type="spellStart"/>
      <w:r>
        <w:rPr>
          <w:rFonts w:ascii="Times New Roman" w:eastAsia="SimSun" w:hAnsi="Times New Roman" w:cs="Times New Roman"/>
          <w:sz w:val="24"/>
          <w:szCs w:val="24"/>
          <w:lang w:val="en-US"/>
        </w:rPr>
        <w:t>TemperatureC</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40AE95D" w14:textId="77777777" w:rsidR="00F43B01" w:rsidRDefault="00F43B01">
      <w:pPr>
        <w:spacing w:line="276" w:lineRule="auto"/>
        <w:jc w:val="both"/>
        <w:rPr>
          <w:rFonts w:ascii="Times New Roman" w:eastAsia="SimSun" w:hAnsi="Times New Roman" w:cs="Times New Roman"/>
          <w:sz w:val="24"/>
          <w:szCs w:val="24"/>
          <w:lang w:val="en-US"/>
        </w:rPr>
      </w:pPr>
    </w:p>
    <w:p w14:paraId="21A75C3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decimal? </w:t>
      </w:r>
      <w:proofErr w:type="spellStart"/>
      <w:r>
        <w:rPr>
          <w:rFonts w:ascii="Times New Roman" w:eastAsia="SimSun" w:hAnsi="Times New Roman" w:cs="Times New Roman"/>
          <w:sz w:val="24"/>
          <w:szCs w:val="24"/>
          <w:lang w:val="en-US"/>
        </w:rPr>
        <w:t>TotalProteinGdl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C88A19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decimal? </w:t>
      </w:r>
      <w:proofErr w:type="spellStart"/>
      <w:r>
        <w:rPr>
          <w:rFonts w:ascii="Times New Roman" w:eastAsia="SimSun" w:hAnsi="Times New Roman" w:cs="Times New Roman"/>
          <w:sz w:val="24"/>
          <w:szCs w:val="24"/>
          <w:lang w:val="en-US"/>
        </w:rPr>
        <w:t>AltUL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0ACC766" w14:textId="77777777" w:rsidR="00F43B01" w:rsidRDefault="00F43B01">
      <w:pPr>
        <w:spacing w:line="276" w:lineRule="auto"/>
        <w:jc w:val="both"/>
        <w:rPr>
          <w:rFonts w:ascii="Times New Roman" w:eastAsia="SimSun" w:hAnsi="Times New Roman" w:cs="Times New Roman"/>
          <w:sz w:val="24"/>
          <w:szCs w:val="24"/>
          <w:lang w:val="en-US"/>
        </w:rPr>
      </w:pPr>
    </w:p>
    <w:p w14:paraId="4F6A52D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Notes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CF90A8D" w14:textId="77777777" w:rsidR="00F43B01" w:rsidRDefault="00F43B01">
      <w:pPr>
        <w:spacing w:line="276" w:lineRule="auto"/>
        <w:jc w:val="both"/>
        <w:rPr>
          <w:rFonts w:ascii="Times New Roman" w:eastAsia="SimSun" w:hAnsi="Times New Roman" w:cs="Times New Roman"/>
          <w:sz w:val="24"/>
          <w:szCs w:val="24"/>
          <w:lang w:val="en-US"/>
        </w:rPr>
      </w:pPr>
    </w:p>
    <w:p w14:paraId="3916942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DonorId</w:t>
      </w:r>
      <w:proofErr w:type="spellEnd"/>
      <w:r>
        <w:rPr>
          <w:rFonts w:ascii="Times New Roman" w:eastAsia="SimSun" w:hAnsi="Times New Roman" w:cs="Times New Roman"/>
          <w:sz w:val="24"/>
          <w:szCs w:val="24"/>
          <w:lang w:val="en-US"/>
        </w:rPr>
        <w:t>")]</w:t>
      </w:r>
    </w:p>
    <w:p w14:paraId="323E2FE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Donor </w:t>
      </w:r>
      <w:proofErr w:type="spellStart"/>
      <w:r>
        <w:rPr>
          <w:rFonts w:ascii="Times New Roman" w:eastAsia="SimSun" w:hAnsi="Times New Roman" w:cs="Times New Roman"/>
          <w:sz w:val="24"/>
          <w:szCs w:val="24"/>
          <w:lang w:val="en-US"/>
        </w:rPr>
        <w:t>Donor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6BF7573" w14:textId="77777777" w:rsidR="00F43B01" w:rsidRDefault="00F43B01">
      <w:pPr>
        <w:spacing w:line="276" w:lineRule="auto"/>
        <w:jc w:val="both"/>
        <w:rPr>
          <w:rFonts w:ascii="Times New Roman" w:eastAsia="SimSun" w:hAnsi="Times New Roman" w:cs="Times New Roman"/>
          <w:sz w:val="24"/>
          <w:szCs w:val="24"/>
          <w:lang w:val="en-US"/>
        </w:rPr>
      </w:pPr>
    </w:p>
    <w:p w14:paraId="4A0984C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w:t>
      </w:r>
    </w:p>
    <w:p w14:paraId="6A37DBD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Employee </w:t>
      </w:r>
      <w:proofErr w:type="spellStart"/>
      <w:r>
        <w:rPr>
          <w:rFonts w:ascii="Times New Roman" w:eastAsia="SimSun" w:hAnsi="Times New Roman" w:cs="Times New Roman"/>
          <w:sz w:val="24"/>
          <w:szCs w:val="24"/>
          <w:lang w:val="en-US"/>
        </w:rPr>
        <w:t>Employee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BFA02F3" w14:textId="77777777" w:rsidR="00F43B01" w:rsidRDefault="00F43B01">
      <w:pPr>
        <w:spacing w:line="276" w:lineRule="auto"/>
        <w:jc w:val="both"/>
        <w:rPr>
          <w:rFonts w:ascii="Times New Roman" w:eastAsia="SimSun" w:hAnsi="Times New Roman" w:cs="Times New Roman"/>
          <w:sz w:val="24"/>
          <w:szCs w:val="24"/>
          <w:lang w:val="en-US"/>
        </w:rPr>
      </w:pPr>
    </w:p>
    <w:p w14:paraId="41500C6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 xml:space="preserve">&lt;Donation&gt; Donations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List&lt;Donation</w:t>
      </w:r>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36F99E0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212FF94A" w14:textId="77777777" w:rsidR="00F43B01" w:rsidRDefault="00F43B01">
      <w:pPr>
        <w:spacing w:line="276" w:lineRule="auto"/>
        <w:jc w:val="both"/>
        <w:rPr>
          <w:rFonts w:ascii="Times New Roman" w:eastAsia="SimSun" w:hAnsi="Times New Roman" w:cs="Times New Roman"/>
          <w:sz w:val="24"/>
          <w:szCs w:val="24"/>
          <w:lang w:val="en-US"/>
        </w:rPr>
      </w:pPr>
    </w:p>
    <w:p w14:paraId="487B4CB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[Table("Donations")]</w:t>
      </w:r>
    </w:p>
    <w:p w14:paraId="3D3A271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Donation</w:t>
      </w:r>
    </w:p>
    <w:p w14:paraId="7AF9D8A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5DF91C7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38C6CCA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 xml:space="preserve">        public int </w:t>
      </w:r>
      <w:proofErr w:type="spellStart"/>
      <w:r>
        <w:rPr>
          <w:rFonts w:ascii="Times New Roman" w:eastAsia="SimSun" w:hAnsi="Times New Roman" w:cs="Times New Roman"/>
          <w:sz w:val="24"/>
          <w:szCs w:val="24"/>
          <w:lang w:val="en-US"/>
        </w:rPr>
        <w:t>DonationId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DA57244" w14:textId="77777777" w:rsidR="00F43B01" w:rsidRDefault="00F43B01">
      <w:pPr>
        <w:spacing w:line="276" w:lineRule="auto"/>
        <w:jc w:val="both"/>
        <w:rPr>
          <w:rFonts w:ascii="Times New Roman" w:eastAsia="SimSun" w:hAnsi="Times New Roman" w:cs="Times New Roman"/>
          <w:sz w:val="24"/>
          <w:szCs w:val="24"/>
          <w:lang w:val="en-US"/>
        </w:rPr>
      </w:pPr>
    </w:p>
    <w:p w14:paraId="0F1D678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7618A0A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29D8B40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DonationNumber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97F971B" w14:textId="77777777" w:rsidR="00F43B01" w:rsidRDefault="00F43B01">
      <w:pPr>
        <w:spacing w:line="276" w:lineRule="auto"/>
        <w:jc w:val="both"/>
        <w:rPr>
          <w:rFonts w:ascii="Times New Roman" w:eastAsia="SimSun" w:hAnsi="Times New Roman" w:cs="Times New Roman"/>
          <w:sz w:val="24"/>
          <w:szCs w:val="24"/>
          <w:lang w:val="en-US"/>
        </w:rPr>
      </w:pPr>
    </w:p>
    <w:p w14:paraId="2ED4DED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DonorId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775DE02" w14:textId="77777777" w:rsidR="00F43B01" w:rsidRDefault="00F43B01">
      <w:pPr>
        <w:spacing w:line="276" w:lineRule="auto"/>
        <w:jc w:val="both"/>
        <w:rPr>
          <w:rFonts w:ascii="Times New Roman" w:eastAsia="SimSun" w:hAnsi="Times New Roman" w:cs="Times New Roman"/>
          <w:sz w:val="24"/>
          <w:szCs w:val="24"/>
          <w:lang w:val="en-US"/>
        </w:rPr>
      </w:pPr>
    </w:p>
    <w:p w14:paraId="3FD2CEE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557C457" w14:textId="77777777" w:rsidR="00F43B01" w:rsidRDefault="00F43B01">
      <w:pPr>
        <w:spacing w:line="276" w:lineRule="auto"/>
        <w:jc w:val="both"/>
        <w:rPr>
          <w:rFonts w:ascii="Times New Roman" w:eastAsia="SimSun" w:hAnsi="Times New Roman" w:cs="Times New Roman"/>
          <w:sz w:val="24"/>
          <w:szCs w:val="24"/>
          <w:lang w:val="en-US"/>
        </w:rPr>
      </w:pPr>
    </w:p>
    <w:p w14:paraId="63140A5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ExamId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2DD38B9" w14:textId="77777777" w:rsidR="00F43B01" w:rsidRDefault="00F43B01">
      <w:pPr>
        <w:spacing w:line="276" w:lineRule="auto"/>
        <w:jc w:val="both"/>
        <w:rPr>
          <w:rFonts w:ascii="Times New Roman" w:eastAsia="SimSun" w:hAnsi="Times New Roman" w:cs="Times New Roman"/>
          <w:sz w:val="24"/>
          <w:szCs w:val="24"/>
          <w:lang w:val="en-US"/>
        </w:rPr>
      </w:pPr>
    </w:p>
    <w:p w14:paraId="4BD5BC8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DonationDate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proofErr w:type="spellStart"/>
      <w:r>
        <w:rPr>
          <w:rFonts w:ascii="Times New Roman" w:eastAsia="SimSun" w:hAnsi="Times New Roman" w:cs="Times New Roman"/>
          <w:sz w:val="24"/>
          <w:szCs w:val="24"/>
          <w:lang w:val="en-US"/>
        </w:rPr>
        <w:t>DateTime.Now</w:t>
      </w:r>
      <w:proofErr w:type="spellEnd"/>
      <w:r>
        <w:rPr>
          <w:rFonts w:ascii="Times New Roman" w:eastAsia="SimSun" w:hAnsi="Times New Roman" w:cs="Times New Roman"/>
          <w:sz w:val="24"/>
          <w:szCs w:val="24"/>
          <w:lang w:val="en-US"/>
        </w:rPr>
        <w:t>;</w:t>
      </w:r>
    </w:p>
    <w:p w14:paraId="61ADED57" w14:textId="77777777" w:rsidR="00F43B01" w:rsidRDefault="00F43B01">
      <w:pPr>
        <w:spacing w:line="276" w:lineRule="auto"/>
        <w:jc w:val="both"/>
        <w:rPr>
          <w:rFonts w:ascii="Times New Roman" w:eastAsia="SimSun" w:hAnsi="Times New Roman" w:cs="Times New Roman"/>
          <w:sz w:val="24"/>
          <w:szCs w:val="24"/>
          <w:lang w:val="en-US"/>
        </w:rPr>
      </w:pPr>
    </w:p>
    <w:p w14:paraId="6877173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3BC1A4E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0EE0975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DonationType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91B1237" w14:textId="77777777" w:rsidR="00F43B01" w:rsidRDefault="00F43B01">
      <w:pPr>
        <w:spacing w:line="276" w:lineRule="auto"/>
        <w:jc w:val="both"/>
        <w:rPr>
          <w:rFonts w:ascii="Times New Roman" w:eastAsia="SimSun" w:hAnsi="Times New Roman" w:cs="Times New Roman"/>
          <w:sz w:val="24"/>
          <w:szCs w:val="24"/>
          <w:lang w:val="en-US"/>
        </w:rPr>
      </w:pPr>
    </w:p>
    <w:p w14:paraId="7E969C7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VolumeMl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2FEB024" w14:textId="77777777" w:rsidR="00F43B01" w:rsidRDefault="00F43B01">
      <w:pPr>
        <w:spacing w:line="276" w:lineRule="auto"/>
        <w:jc w:val="both"/>
        <w:rPr>
          <w:rFonts w:ascii="Times New Roman" w:eastAsia="SimSun" w:hAnsi="Times New Roman" w:cs="Times New Roman"/>
          <w:sz w:val="24"/>
          <w:szCs w:val="24"/>
          <w:lang w:val="en-US"/>
        </w:rPr>
      </w:pPr>
    </w:p>
    <w:p w14:paraId="2FB8469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4B79164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30)]</w:t>
      </w:r>
    </w:p>
    <w:p w14:paraId="7F5777B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MedicalStatus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r>
        <w:rPr>
          <w:rFonts w:ascii="Times New Roman" w:eastAsia="SimSun" w:hAnsi="Times New Roman" w:cs="Times New Roman"/>
          <w:sz w:val="24"/>
          <w:szCs w:val="24"/>
        </w:rPr>
        <w:t>На</w:t>
      </w:r>
      <w:r>
        <w:rPr>
          <w:rFonts w:ascii="Times New Roman" w:eastAsia="SimSun" w:hAnsi="Times New Roman" w:cs="Times New Roman"/>
          <w:sz w:val="24"/>
          <w:szCs w:val="24"/>
          <w:lang w:val="en-US"/>
        </w:rPr>
        <w:t xml:space="preserve"> </w:t>
      </w:r>
      <w:r>
        <w:rPr>
          <w:rFonts w:ascii="Times New Roman" w:eastAsia="SimSun" w:hAnsi="Times New Roman" w:cs="Times New Roman"/>
          <w:sz w:val="24"/>
          <w:szCs w:val="24"/>
        </w:rPr>
        <w:t>проверке</w:t>
      </w:r>
      <w:r>
        <w:rPr>
          <w:rFonts w:ascii="Times New Roman" w:eastAsia="SimSun" w:hAnsi="Times New Roman" w:cs="Times New Roman"/>
          <w:sz w:val="24"/>
          <w:szCs w:val="24"/>
          <w:lang w:val="en-US"/>
        </w:rPr>
        <w:t>";</w:t>
      </w:r>
    </w:p>
    <w:p w14:paraId="59982827" w14:textId="77777777" w:rsidR="00F43B01" w:rsidRDefault="00F43B01">
      <w:pPr>
        <w:spacing w:line="276" w:lineRule="auto"/>
        <w:jc w:val="both"/>
        <w:rPr>
          <w:rFonts w:ascii="Times New Roman" w:eastAsia="SimSun" w:hAnsi="Times New Roman" w:cs="Times New Roman"/>
          <w:sz w:val="24"/>
          <w:szCs w:val="24"/>
          <w:lang w:val="en-US"/>
        </w:rPr>
      </w:pPr>
    </w:p>
    <w:p w14:paraId="3D49526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DonorId</w:t>
      </w:r>
      <w:proofErr w:type="spellEnd"/>
      <w:r>
        <w:rPr>
          <w:rFonts w:ascii="Times New Roman" w:eastAsia="SimSun" w:hAnsi="Times New Roman" w:cs="Times New Roman"/>
          <w:sz w:val="24"/>
          <w:szCs w:val="24"/>
          <w:lang w:val="en-US"/>
        </w:rPr>
        <w:t>")]</w:t>
      </w:r>
    </w:p>
    <w:p w14:paraId="40EC463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Donor </w:t>
      </w:r>
      <w:proofErr w:type="spellStart"/>
      <w:r>
        <w:rPr>
          <w:rFonts w:ascii="Times New Roman" w:eastAsia="SimSun" w:hAnsi="Times New Roman" w:cs="Times New Roman"/>
          <w:sz w:val="24"/>
          <w:szCs w:val="24"/>
          <w:lang w:val="en-US"/>
        </w:rPr>
        <w:t>Donor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34F6ACD" w14:textId="77777777" w:rsidR="00F43B01" w:rsidRDefault="00F43B01">
      <w:pPr>
        <w:spacing w:line="276" w:lineRule="auto"/>
        <w:jc w:val="both"/>
        <w:rPr>
          <w:rFonts w:ascii="Times New Roman" w:eastAsia="SimSun" w:hAnsi="Times New Roman" w:cs="Times New Roman"/>
          <w:sz w:val="24"/>
          <w:szCs w:val="24"/>
          <w:lang w:val="en-US"/>
        </w:rPr>
      </w:pPr>
    </w:p>
    <w:p w14:paraId="58C10FB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w:t>
      </w:r>
    </w:p>
    <w:p w14:paraId="0185BAA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Employee </w:t>
      </w:r>
      <w:proofErr w:type="spellStart"/>
      <w:r>
        <w:rPr>
          <w:rFonts w:ascii="Times New Roman" w:eastAsia="SimSun" w:hAnsi="Times New Roman" w:cs="Times New Roman"/>
          <w:sz w:val="24"/>
          <w:szCs w:val="24"/>
          <w:lang w:val="en-US"/>
        </w:rPr>
        <w:t>Employee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255545C" w14:textId="77777777" w:rsidR="00F43B01" w:rsidRDefault="00F43B01">
      <w:pPr>
        <w:spacing w:line="276" w:lineRule="auto"/>
        <w:jc w:val="both"/>
        <w:rPr>
          <w:rFonts w:ascii="Times New Roman" w:eastAsia="SimSun" w:hAnsi="Times New Roman" w:cs="Times New Roman"/>
          <w:sz w:val="24"/>
          <w:szCs w:val="24"/>
          <w:lang w:val="en-US"/>
        </w:rPr>
      </w:pPr>
    </w:p>
    <w:p w14:paraId="1E9204C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ExamId</w:t>
      </w:r>
      <w:proofErr w:type="spellEnd"/>
      <w:r>
        <w:rPr>
          <w:rFonts w:ascii="Times New Roman" w:eastAsia="SimSun" w:hAnsi="Times New Roman" w:cs="Times New Roman"/>
          <w:sz w:val="24"/>
          <w:szCs w:val="24"/>
          <w:lang w:val="en-US"/>
        </w:rPr>
        <w:t>")]</w:t>
      </w:r>
    </w:p>
    <w:p w14:paraId="62CECE0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MedicalExam</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MedicalExam</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2C1B6EC" w14:textId="77777777" w:rsidR="00F43B01" w:rsidRDefault="00F43B01">
      <w:pPr>
        <w:spacing w:line="276" w:lineRule="auto"/>
        <w:jc w:val="both"/>
        <w:rPr>
          <w:rFonts w:ascii="Times New Roman" w:eastAsia="SimSun" w:hAnsi="Times New Roman" w:cs="Times New Roman"/>
          <w:sz w:val="24"/>
          <w:szCs w:val="24"/>
          <w:lang w:val="en-US"/>
        </w:rPr>
      </w:pPr>
    </w:p>
    <w:p w14:paraId="4C93408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&lt;</w:t>
      </w:r>
      <w:proofErr w:type="spellStart"/>
      <w:r>
        <w:rPr>
          <w:rFonts w:ascii="Times New Roman" w:eastAsia="SimSun" w:hAnsi="Times New Roman" w:cs="Times New Roman"/>
          <w:sz w:val="24"/>
          <w:szCs w:val="24"/>
          <w:lang w:val="en-US"/>
        </w:rPr>
        <w:t>BloodComponent</w:t>
      </w:r>
      <w:proofErr w:type="spellEnd"/>
      <w:r>
        <w:rPr>
          <w:rFonts w:ascii="Times New Roman" w:eastAsia="SimSun" w:hAnsi="Times New Roman" w:cs="Times New Roman"/>
          <w:sz w:val="24"/>
          <w:szCs w:val="24"/>
          <w:lang w:val="en-US"/>
        </w:rPr>
        <w:t xml:space="preserve">&gt; </w:t>
      </w:r>
      <w:proofErr w:type="spellStart"/>
      <w:r>
        <w:rPr>
          <w:rFonts w:ascii="Times New Roman" w:eastAsia="SimSun" w:hAnsi="Times New Roman" w:cs="Times New Roman"/>
          <w:sz w:val="24"/>
          <w:szCs w:val="24"/>
          <w:lang w:val="en-US"/>
        </w:rPr>
        <w:t>BloodComponents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w:t>
      </w:r>
      <w:proofErr w:type="spellStart"/>
      <w:r>
        <w:rPr>
          <w:rFonts w:ascii="Times New Roman" w:eastAsia="SimSun" w:hAnsi="Times New Roman" w:cs="Times New Roman"/>
          <w:sz w:val="24"/>
          <w:szCs w:val="24"/>
          <w:lang w:val="en-US"/>
        </w:rPr>
        <w:t>BloodComponent</w:t>
      </w:r>
      <w:proofErr w:type="spellEnd"/>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481EFE6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68130903" w14:textId="77777777" w:rsidR="00F43B01" w:rsidRDefault="00F43B01">
      <w:pPr>
        <w:spacing w:line="276" w:lineRule="auto"/>
        <w:jc w:val="both"/>
        <w:rPr>
          <w:rFonts w:ascii="Times New Roman" w:eastAsia="SimSun" w:hAnsi="Times New Roman" w:cs="Times New Roman"/>
          <w:sz w:val="24"/>
          <w:szCs w:val="24"/>
          <w:lang w:val="en-US"/>
        </w:rPr>
      </w:pPr>
    </w:p>
    <w:p w14:paraId="3D4DB67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w:t>
      </w:r>
      <w:proofErr w:type="spellStart"/>
      <w:r>
        <w:rPr>
          <w:rFonts w:ascii="Times New Roman" w:eastAsia="SimSun" w:hAnsi="Times New Roman" w:cs="Times New Roman"/>
          <w:sz w:val="24"/>
          <w:szCs w:val="24"/>
          <w:lang w:val="en-US"/>
        </w:rPr>
        <w:t>BloodComponents</w:t>
      </w:r>
      <w:proofErr w:type="spellEnd"/>
      <w:r>
        <w:rPr>
          <w:rFonts w:ascii="Times New Roman" w:eastAsia="SimSun" w:hAnsi="Times New Roman" w:cs="Times New Roman"/>
          <w:sz w:val="24"/>
          <w:szCs w:val="24"/>
          <w:lang w:val="en-US"/>
        </w:rPr>
        <w:t>")]</w:t>
      </w:r>
    </w:p>
    <w:p w14:paraId="695EEA0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w:t>
      </w:r>
      <w:proofErr w:type="spellStart"/>
      <w:r>
        <w:rPr>
          <w:rFonts w:ascii="Times New Roman" w:eastAsia="SimSun" w:hAnsi="Times New Roman" w:cs="Times New Roman"/>
          <w:sz w:val="24"/>
          <w:szCs w:val="24"/>
          <w:lang w:val="en-US"/>
        </w:rPr>
        <w:t>BloodComponent</w:t>
      </w:r>
      <w:proofErr w:type="spellEnd"/>
    </w:p>
    <w:p w14:paraId="7944B16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5B55E83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09B9C01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ComponentId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60A60AF" w14:textId="77777777" w:rsidR="00F43B01" w:rsidRDefault="00F43B01">
      <w:pPr>
        <w:spacing w:line="276" w:lineRule="auto"/>
        <w:jc w:val="both"/>
        <w:rPr>
          <w:rFonts w:ascii="Times New Roman" w:eastAsia="SimSun" w:hAnsi="Times New Roman" w:cs="Times New Roman"/>
          <w:sz w:val="24"/>
          <w:szCs w:val="24"/>
          <w:lang w:val="en-US"/>
        </w:rPr>
      </w:pPr>
    </w:p>
    <w:p w14:paraId="472BF3D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DonationId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C373A66" w14:textId="77777777" w:rsidR="00F43B01" w:rsidRDefault="00F43B01">
      <w:pPr>
        <w:spacing w:line="276" w:lineRule="auto"/>
        <w:jc w:val="both"/>
        <w:rPr>
          <w:rFonts w:ascii="Times New Roman" w:eastAsia="SimSun" w:hAnsi="Times New Roman" w:cs="Times New Roman"/>
          <w:sz w:val="24"/>
          <w:szCs w:val="24"/>
          <w:lang w:val="en-US"/>
        </w:rPr>
      </w:pPr>
    </w:p>
    <w:p w14:paraId="6DC8687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3C5BADF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242D9A6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LotNumber</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4890157" w14:textId="77777777" w:rsidR="00F43B01" w:rsidRDefault="00F43B01">
      <w:pPr>
        <w:spacing w:line="276" w:lineRule="auto"/>
        <w:jc w:val="both"/>
        <w:rPr>
          <w:rFonts w:ascii="Times New Roman" w:eastAsia="SimSun" w:hAnsi="Times New Roman" w:cs="Times New Roman"/>
          <w:sz w:val="24"/>
          <w:szCs w:val="24"/>
          <w:lang w:val="en-US"/>
        </w:rPr>
      </w:pPr>
    </w:p>
    <w:p w14:paraId="1705289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3BF4103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1D1EC72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ComponentType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0CAED59" w14:textId="77777777" w:rsidR="00F43B01" w:rsidRDefault="00F43B01">
      <w:pPr>
        <w:spacing w:line="276" w:lineRule="auto"/>
        <w:jc w:val="both"/>
        <w:rPr>
          <w:rFonts w:ascii="Times New Roman" w:eastAsia="SimSun" w:hAnsi="Times New Roman" w:cs="Times New Roman"/>
          <w:sz w:val="24"/>
          <w:szCs w:val="24"/>
          <w:lang w:val="en-US"/>
        </w:rPr>
      </w:pPr>
    </w:p>
    <w:p w14:paraId="4400426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VolumeMl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9013A4B" w14:textId="77777777" w:rsidR="00F43B01" w:rsidRDefault="00F43B01">
      <w:pPr>
        <w:spacing w:line="276" w:lineRule="auto"/>
        <w:jc w:val="both"/>
        <w:rPr>
          <w:rFonts w:ascii="Times New Roman" w:eastAsia="SimSun" w:hAnsi="Times New Roman" w:cs="Times New Roman"/>
          <w:sz w:val="24"/>
          <w:szCs w:val="24"/>
          <w:lang w:val="en-US"/>
        </w:rPr>
      </w:pPr>
    </w:p>
    <w:p w14:paraId="1F26424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CollectionDate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9C8D737" w14:textId="77777777" w:rsidR="00F43B01" w:rsidRDefault="00F43B01">
      <w:pPr>
        <w:spacing w:line="276" w:lineRule="auto"/>
        <w:jc w:val="both"/>
        <w:rPr>
          <w:rFonts w:ascii="Times New Roman" w:eastAsia="SimSun" w:hAnsi="Times New Roman" w:cs="Times New Roman"/>
          <w:sz w:val="24"/>
          <w:szCs w:val="24"/>
          <w:lang w:val="en-US"/>
        </w:rPr>
      </w:pPr>
    </w:p>
    <w:p w14:paraId="48F5086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ExpirationDate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B507D28" w14:textId="77777777" w:rsidR="00F43B01" w:rsidRDefault="00F43B01">
      <w:pPr>
        <w:spacing w:line="276" w:lineRule="auto"/>
        <w:jc w:val="both"/>
        <w:rPr>
          <w:rFonts w:ascii="Times New Roman" w:eastAsia="SimSun" w:hAnsi="Times New Roman" w:cs="Times New Roman"/>
          <w:sz w:val="24"/>
          <w:szCs w:val="24"/>
          <w:lang w:val="en-US"/>
        </w:rPr>
      </w:pPr>
    </w:p>
    <w:p w14:paraId="59DE5FA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4307F70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StorageLocation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39BFF2A" w14:textId="77777777" w:rsidR="00F43B01" w:rsidRDefault="00F43B01">
      <w:pPr>
        <w:spacing w:line="276" w:lineRule="auto"/>
        <w:jc w:val="both"/>
        <w:rPr>
          <w:rFonts w:ascii="Times New Roman" w:eastAsia="SimSun" w:hAnsi="Times New Roman" w:cs="Times New Roman"/>
          <w:sz w:val="24"/>
          <w:szCs w:val="24"/>
          <w:lang w:val="en-US"/>
        </w:rPr>
      </w:pPr>
    </w:p>
    <w:p w14:paraId="3298B64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2795178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30)]</w:t>
      </w:r>
    </w:p>
    <w:p w14:paraId="1DB4AB8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Status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r>
        <w:rPr>
          <w:rFonts w:ascii="Times New Roman" w:eastAsia="SimSun" w:hAnsi="Times New Roman" w:cs="Times New Roman"/>
          <w:sz w:val="24"/>
          <w:szCs w:val="24"/>
        </w:rPr>
        <w:t>В</w:t>
      </w:r>
      <w:r>
        <w:rPr>
          <w:rFonts w:ascii="Times New Roman" w:eastAsia="SimSun" w:hAnsi="Times New Roman" w:cs="Times New Roman"/>
          <w:sz w:val="24"/>
          <w:szCs w:val="24"/>
          <w:lang w:val="en-US"/>
        </w:rPr>
        <w:t xml:space="preserve"> </w:t>
      </w:r>
      <w:r>
        <w:rPr>
          <w:rFonts w:ascii="Times New Roman" w:eastAsia="SimSun" w:hAnsi="Times New Roman" w:cs="Times New Roman"/>
          <w:sz w:val="24"/>
          <w:szCs w:val="24"/>
        </w:rPr>
        <w:t>наличии</w:t>
      </w:r>
      <w:r>
        <w:rPr>
          <w:rFonts w:ascii="Times New Roman" w:eastAsia="SimSun" w:hAnsi="Times New Roman" w:cs="Times New Roman"/>
          <w:sz w:val="24"/>
          <w:szCs w:val="24"/>
          <w:lang w:val="en-US"/>
        </w:rPr>
        <w:t>";</w:t>
      </w:r>
    </w:p>
    <w:p w14:paraId="37251BD5" w14:textId="77777777" w:rsidR="00F43B01" w:rsidRDefault="00F43B01">
      <w:pPr>
        <w:spacing w:line="276" w:lineRule="auto"/>
        <w:jc w:val="both"/>
        <w:rPr>
          <w:rFonts w:ascii="Times New Roman" w:eastAsia="SimSun" w:hAnsi="Times New Roman" w:cs="Times New Roman"/>
          <w:sz w:val="24"/>
          <w:szCs w:val="24"/>
          <w:lang w:val="en-US"/>
        </w:rPr>
      </w:pPr>
    </w:p>
    <w:p w14:paraId="25A9804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DonationId</w:t>
      </w:r>
      <w:proofErr w:type="spellEnd"/>
      <w:r>
        <w:rPr>
          <w:rFonts w:ascii="Times New Roman" w:eastAsia="SimSun" w:hAnsi="Times New Roman" w:cs="Times New Roman"/>
          <w:sz w:val="24"/>
          <w:szCs w:val="24"/>
          <w:lang w:val="en-US"/>
        </w:rPr>
        <w:t>")]</w:t>
      </w:r>
    </w:p>
    <w:p w14:paraId="72AB5C6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Donation </w:t>
      </w:r>
      <w:proofErr w:type="spellStart"/>
      <w:r>
        <w:rPr>
          <w:rFonts w:ascii="Times New Roman" w:eastAsia="SimSun" w:hAnsi="Times New Roman" w:cs="Times New Roman"/>
          <w:sz w:val="24"/>
          <w:szCs w:val="24"/>
          <w:lang w:val="en-US"/>
        </w:rPr>
        <w:t>Donation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3053DED" w14:textId="77777777" w:rsidR="00F43B01" w:rsidRDefault="00F43B01">
      <w:pPr>
        <w:spacing w:line="276" w:lineRule="auto"/>
        <w:jc w:val="both"/>
        <w:rPr>
          <w:rFonts w:ascii="Times New Roman" w:eastAsia="SimSun" w:hAnsi="Times New Roman" w:cs="Times New Roman"/>
          <w:sz w:val="24"/>
          <w:szCs w:val="24"/>
          <w:lang w:val="en-US"/>
        </w:rPr>
      </w:pPr>
    </w:p>
    <w:p w14:paraId="6B258AD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ICollection</w:t>
      </w:r>
      <w:proofErr w:type="spellEnd"/>
      <w:r>
        <w:rPr>
          <w:rFonts w:ascii="Times New Roman" w:eastAsia="SimSun" w:hAnsi="Times New Roman" w:cs="Times New Roman"/>
          <w:sz w:val="24"/>
          <w:szCs w:val="24"/>
          <w:lang w:val="en-US"/>
        </w:rPr>
        <w:t>&lt;</w:t>
      </w:r>
      <w:proofErr w:type="spellStart"/>
      <w:r>
        <w:rPr>
          <w:rFonts w:ascii="Times New Roman" w:eastAsia="SimSun" w:hAnsi="Times New Roman" w:cs="Times New Roman"/>
          <w:sz w:val="24"/>
          <w:szCs w:val="24"/>
          <w:lang w:val="en-US"/>
        </w:rPr>
        <w:t>ComponentIssue</w:t>
      </w:r>
      <w:proofErr w:type="spellEnd"/>
      <w:r>
        <w:rPr>
          <w:rFonts w:ascii="Times New Roman" w:eastAsia="SimSun" w:hAnsi="Times New Roman" w:cs="Times New Roman"/>
          <w:sz w:val="24"/>
          <w:szCs w:val="24"/>
          <w:lang w:val="en-US"/>
        </w:rPr>
        <w:t xml:space="preserve">&gt; </w:t>
      </w:r>
      <w:proofErr w:type="spellStart"/>
      <w:r>
        <w:rPr>
          <w:rFonts w:ascii="Times New Roman" w:eastAsia="SimSun" w:hAnsi="Times New Roman" w:cs="Times New Roman"/>
          <w:sz w:val="24"/>
          <w:szCs w:val="24"/>
          <w:lang w:val="en-US"/>
        </w:rPr>
        <w:t>ComponentIssues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new List&lt;</w:t>
      </w:r>
      <w:proofErr w:type="spellStart"/>
      <w:r>
        <w:rPr>
          <w:rFonts w:ascii="Times New Roman" w:eastAsia="SimSun" w:hAnsi="Times New Roman" w:cs="Times New Roman"/>
          <w:sz w:val="24"/>
          <w:szCs w:val="24"/>
          <w:lang w:val="en-US"/>
        </w:rPr>
        <w:t>ComponentIssue</w:t>
      </w:r>
      <w:proofErr w:type="spellEnd"/>
      <w:proofErr w:type="gramStart"/>
      <w:r>
        <w:rPr>
          <w:rFonts w:ascii="Times New Roman" w:eastAsia="SimSun" w:hAnsi="Times New Roman" w:cs="Times New Roman"/>
          <w:sz w:val="24"/>
          <w:szCs w:val="24"/>
          <w:lang w:val="en-US"/>
        </w:rPr>
        <w:t>&gt;(</w:t>
      </w:r>
      <w:proofErr w:type="gramEnd"/>
      <w:r>
        <w:rPr>
          <w:rFonts w:ascii="Times New Roman" w:eastAsia="SimSun" w:hAnsi="Times New Roman" w:cs="Times New Roman"/>
          <w:sz w:val="24"/>
          <w:szCs w:val="24"/>
          <w:lang w:val="en-US"/>
        </w:rPr>
        <w:t>);</w:t>
      </w:r>
    </w:p>
    <w:p w14:paraId="1A4BF02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6E4831C6" w14:textId="77777777" w:rsidR="00F43B01" w:rsidRDefault="00F43B01">
      <w:pPr>
        <w:spacing w:line="276" w:lineRule="auto"/>
        <w:jc w:val="both"/>
        <w:rPr>
          <w:rFonts w:ascii="Times New Roman" w:eastAsia="SimSun" w:hAnsi="Times New Roman" w:cs="Times New Roman"/>
          <w:sz w:val="24"/>
          <w:szCs w:val="24"/>
          <w:lang w:val="en-US"/>
        </w:rPr>
      </w:pPr>
    </w:p>
    <w:p w14:paraId="62AA689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w:t>
      </w:r>
      <w:proofErr w:type="spellStart"/>
      <w:r>
        <w:rPr>
          <w:rFonts w:ascii="Times New Roman" w:eastAsia="SimSun" w:hAnsi="Times New Roman" w:cs="Times New Roman"/>
          <w:sz w:val="24"/>
          <w:szCs w:val="24"/>
          <w:lang w:val="en-US"/>
        </w:rPr>
        <w:t>ComponentIssues</w:t>
      </w:r>
      <w:proofErr w:type="spellEnd"/>
      <w:r>
        <w:rPr>
          <w:rFonts w:ascii="Times New Roman" w:eastAsia="SimSun" w:hAnsi="Times New Roman" w:cs="Times New Roman"/>
          <w:sz w:val="24"/>
          <w:szCs w:val="24"/>
          <w:lang w:val="en-US"/>
        </w:rPr>
        <w:t>")]</w:t>
      </w:r>
    </w:p>
    <w:p w14:paraId="3E7A9BC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w:t>
      </w:r>
      <w:proofErr w:type="spellStart"/>
      <w:r>
        <w:rPr>
          <w:rFonts w:ascii="Times New Roman" w:eastAsia="SimSun" w:hAnsi="Times New Roman" w:cs="Times New Roman"/>
          <w:sz w:val="24"/>
          <w:szCs w:val="24"/>
          <w:lang w:val="en-US"/>
        </w:rPr>
        <w:t>ComponentIssue</w:t>
      </w:r>
      <w:proofErr w:type="spellEnd"/>
    </w:p>
    <w:p w14:paraId="00B6187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64D5C03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773C955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IssueId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A39095C" w14:textId="77777777" w:rsidR="00F43B01" w:rsidRDefault="00F43B01">
      <w:pPr>
        <w:spacing w:line="276" w:lineRule="auto"/>
        <w:jc w:val="both"/>
        <w:rPr>
          <w:rFonts w:ascii="Times New Roman" w:eastAsia="SimSun" w:hAnsi="Times New Roman" w:cs="Times New Roman"/>
          <w:sz w:val="24"/>
          <w:szCs w:val="24"/>
          <w:lang w:val="en-US"/>
        </w:rPr>
      </w:pPr>
    </w:p>
    <w:p w14:paraId="2928EC7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ComponentId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2041CC6" w14:textId="77777777" w:rsidR="00F43B01" w:rsidRDefault="00F43B01">
      <w:pPr>
        <w:spacing w:line="276" w:lineRule="auto"/>
        <w:jc w:val="both"/>
        <w:rPr>
          <w:rFonts w:ascii="Times New Roman" w:eastAsia="SimSun" w:hAnsi="Times New Roman" w:cs="Times New Roman"/>
          <w:sz w:val="24"/>
          <w:szCs w:val="24"/>
          <w:lang w:val="en-US"/>
        </w:rPr>
      </w:pPr>
    </w:p>
    <w:p w14:paraId="12D08A5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558A843" w14:textId="77777777" w:rsidR="00F43B01" w:rsidRDefault="00F43B01">
      <w:pPr>
        <w:spacing w:line="276" w:lineRule="auto"/>
        <w:jc w:val="both"/>
        <w:rPr>
          <w:rFonts w:ascii="Times New Roman" w:eastAsia="SimSun" w:hAnsi="Times New Roman" w:cs="Times New Roman"/>
          <w:sz w:val="24"/>
          <w:szCs w:val="24"/>
          <w:lang w:val="en-US"/>
        </w:rPr>
      </w:pPr>
    </w:p>
    <w:p w14:paraId="153BFF1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RecipientId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9B4D1CB" w14:textId="77777777" w:rsidR="00F43B01" w:rsidRDefault="00F43B01">
      <w:pPr>
        <w:spacing w:line="276" w:lineRule="auto"/>
        <w:jc w:val="both"/>
        <w:rPr>
          <w:rFonts w:ascii="Times New Roman" w:eastAsia="SimSun" w:hAnsi="Times New Roman" w:cs="Times New Roman"/>
          <w:sz w:val="24"/>
          <w:szCs w:val="24"/>
          <w:lang w:val="en-US"/>
        </w:rPr>
      </w:pPr>
    </w:p>
    <w:p w14:paraId="68E12F7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IssueDate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proofErr w:type="spellStart"/>
      <w:r>
        <w:rPr>
          <w:rFonts w:ascii="Times New Roman" w:eastAsia="SimSun" w:hAnsi="Times New Roman" w:cs="Times New Roman"/>
          <w:sz w:val="24"/>
          <w:szCs w:val="24"/>
          <w:lang w:val="en-US"/>
        </w:rPr>
        <w:t>DateTime.Now</w:t>
      </w:r>
      <w:proofErr w:type="spellEnd"/>
      <w:r>
        <w:rPr>
          <w:rFonts w:ascii="Times New Roman" w:eastAsia="SimSun" w:hAnsi="Times New Roman" w:cs="Times New Roman"/>
          <w:sz w:val="24"/>
          <w:szCs w:val="24"/>
          <w:lang w:val="en-US"/>
        </w:rPr>
        <w:t>;</w:t>
      </w:r>
    </w:p>
    <w:p w14:paraId="21E5BB99" w14:textId="77777777" w:rsidR="00F43B01" w:rsidRDefault="00F43B01">
      <w:pPr>
        <w:spacing w:line="276" w:lineRule="auto"/>
        <w:jc w:val="both"/>
        <w:rPr>
          <w:rFonts w:ascii="Times New Roman" w:eastAsia="SimSun" w:hAnsi="Times New Roman" w:cs="Times New Roman"/>
          <w:sz w:val="24"/>
          <w:szCs w:val="24"/>
          <w:lang w:val="en-US"/>
        </w:rPr>
      </w:pPr>
    </w:p>
    <w:p w14:paraId="055AA33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0135400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72E59FA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IssueType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r>
        <w:rPr>
          <w:rFonts w:ascii="Times New Roman" w:eastAsia="SimSun" w:hAnsi="Times New Roman" w:cs="Times New Roman"/>
          <w:sz w:val="24"/>
          <w:szCs w:val="24"/>
        </w:rPr>
        <w:t>Выдача</w:t>
      </w:r>
      <w:r>
        <w:rPr>
          <w:rFonts w:ascii="Times New Roman" w:eastAsia="SimSun" w:hAnsi="Times New Roman" w:cs="Times New Roman"/>
          <w:sz w:val="24"/>
          <w:szCs w:val="24"/>
          <w:lang w:val="en-US"/>
        </w:rPr>
        <w:t>";</w:t>
      </w:r>
    </w:p>
    <w:p w14:paraId="6E2AF7CD" w14:textId="77777777" w:rsidR="00F43B01" w:rsidRDefault="00F43B01">
      <w:pPr>
        <w:spacing w:line="276" w:lineRule="auto"/>
        <w:jc w:val="both"/>
        <w:rPr>
          <w:rFonts w:ascii="Times New Roman" w:eastAsia="SimSun" w:hAnsi="Times New Roman" w:cs="Times New Roman"/>
          <w:sz w:val="24"/>
          <w:szCs w:val="24"/>
          <w:lang w:val="en-US"/>
        </w:rPr>
      </w:pPr>
    </w:p>
    <w:p w14:paraId="01715DF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752DEB1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WriteOffReason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DA10448" w14:textId="77777777" w:rsidR="00F43B01" w:rsidRDefault="00F43B01">
      <w:pPr>
        <w:spacing w:line="276" w:lineRule="auto"/>
        <w:jc w:val="both"/>
        <w:rPr>
          <w:rFonts w:ascii="Times New Roman" w:eastAsia="SimSun" w:hAnsi="Times New Roman" w:cs="Times New Roman"/>
          <w:sz w:val="24"/>
          <w:szCs w:val="24"/>
          <w:lang w:val="en-US"/>
        </w:rPr>
      </w:pPr>
    </w:p>
    <w:p w14:paraId="252E409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Comments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A715D49" w14:textId="77777777" w:rsidR="00F43B01" w:rsidRDefault="00F43B01">
      <w:pPr>
        <w:spacing w:line="276" w:lineRule="auto"/>
        <w:jc w:val="both"/>
        <w:rPr>
          <w:rFonts w:ascii="Times New Roman" w:eastAsia="SimSun" w:hAnsi="Times New Roman" w:cs="Times New Roman"/>
          <w:sz w:val="24"/>
          <w:szCs w:val="24"/>
          <w:lang w:val="en-US"/>
        </w:rPr>
      </w:pPr>
    </w:p>
    <w:p w14:paraId="6A14B7B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ComponentId</w:t>
      </w:r>
      <w:proofErr w:type="spellEnd"/>
      <w:r>
        <w:rPr>
          <w:rFonts w:ascii="Times New Roman" w:eastAsia="SimSun" w:hAnsi="Times New Roman" w:cs="Times New Roman"/>
          <w:sz w:val="24"/>
          <w:szCs w:val="24"/>
          <w:lang w:val="en-US"/>
        </w:rPr>
        <w:t>")]</w:t>
      </w:r>
    </w:p>
    <w:p w14:paraId="37D8235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BloodComponent</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BloodComponent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9D1C914" w14:textId="77777777" w:rsidR="00F43B01" w:rsidRDefault="00F43B01">
      <w:pPr>
        <w:spacing w:line="276" w:lineRule="auto"/>
        <w:jc w:val="both"/>
        <w:rPr>
          <w:rFonts w:ascii="Times New Roman" w:eastAsia="SimSun" w:hAnsi="Times New Roman" w:cs="Times New Roman"/>
          <w:sz w:val="24"/>
          <w:szCs w:val="24"/>
          <w:lang w:val="en-US"/>
        </w:rPr>
      </w:pPr>
    </w:p>
    <w:p w14:paraId="001BEEB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w:t>
      </w:r>
    </w:p>
    <w:p w14:paraId="4AA2A6D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Employee </w:t>
      </w:r>
      <w:proofErr w:type="spellStart"/>
      <w:r>
        <w:rPr>
          <w:rFonts w:ascii="Times New Roman" w:eastAsia="SimSun" w:hAnsi="Times New Roman" w:cs="Times New Roman"/>
          <w:sz w:val="24"/>
          <w:szCs w:val="24"/>
          <w:lang w:val="en-US"/>
        </w:rPr>
        <w:t>Employee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CE792AC" w14:textId="77777777" w:rsidR="00F43B01" w:rsidRDefault="00F43B01">
      <w:pPr>
        <w:spacing w:line="276" w:lineRule="auto"/>
        <w:jc w:val="both"/>
        <w:rPr>
          <w:rFonts w:ascii="Times New Roman" w:eastAsia="SimSun" w:hAnsi="Times New Roman" w:cs="Times New Roman"/>
          <w:sz w:val="24"/>
          <w:szCs w:val="24"/>
          <w:lang w:val="en-US"/>
        </w:rPr>
      </w:pPr>
    </w:p>
    <w:p w14:paraId="3AF2AF6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RecipientId</w:t>
      </w:r>
      <w:proofErr w:type="spellEnd"/>
      <w:r>
        <w:rPr>
          <w:rFonts w:ascii="Times New Roman" w:eastAsia="SimSun" w:hAnsi="Times New Roman" w:cs="Times New Roman"/>
          <w:sz w:val="24"/>
          <w:szCs w:val="24"/>
          <w:lang w:val="en-US"/>
        </w:rPr>
        <w:t>")]</w:t>
      </w:r>
    </w:p>
    <w:p w14:paraId="0B407B0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Recipient? Recipient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3BCAF9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38A9B50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w:t>
      </w:r>
      <w:proofErr w:type="spellStart"/>
      <w:r>
        <w:rPr>
          <w:rFonts w:ascii="Times New Roman" w:eastAsia="SimSun" w:hAnsi="Times New Roman" w:cs="Times New Roman"/>
          <w:sz w:val="24"/>
          <w:szCs w:val="24"/>
          <w:lang w:val="en-US"/>
        </w:rPr>
        <w:t>LaboratoryTests</w:t>
      </w:r>
      <w:proofErr w:type="spellEnd"/>
      <w:r>
        <w:rPr>
          <w:rFonts w:ascii="Times New Roman" w:eastAsia="SimSun" w:hAnsi="Times New Roman" w:cs="Times New Roman"/>
          <w:sz w:val="24"/>
          <w:szCs w:val="24"/>
          <w:lang w:val="en-US"/>
        </w:rPr>
        <w:t>")]</w:t>
      </w:r>
    </w:p>
    <w:p w14:paraId="6191F68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w:t>
      </w:r>
      <w:proofErr w:type="spellStart"/>
      <w:r>
        <w:rPr>
          <w:rFonts w:ascii="Times New Roman" w:eastAsia="SimSun" w:hAnsi="Times New Roman" w:cs="Times New Roman"/>
          <w:sz w:val="24"/>
          <w:szCs w:val="24"/>
          <w:lang w:val="en-US"/>
        </w:rPr>
        <w:t>LaboratoryTest</w:t>
      </w:r>
      <w:proofErr w:type="spellEnd"/>
    </w:p>
    <w:p w14:paraId="37AC5D7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6A8B24D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7711B1F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TestId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CE5F4DF" w14:textId="77777777" w:rsidR="00F43B01" w:rsidRDefault="00F43B01">
      <w:pPr>
        <w:spacing w:line="276" w:lineRule="auto"/>
        <w:jc w:val="both"/>
        <w:rPr>
          <w:rFonts w:ascii="Times New Roman" w:eastAsia="SimSun" w:hAnsi="Times New Roman" w:cs="Times New Roman"/>
          <w:sz w:val="24"/>
          <w:szCs w:val="24"/>
          <w:lang w:val="en-US"/>
        </w:rPr>
      </w:pPr>
    </w:p>
    <w:p w14:paraId="1CF0179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DonationId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1C6743E" w14:textId="77777777" w:rsidR="00F43B01" w:rsidRDefault="00F43B01">
      <w:pPr>
        <w:spacing w:line="276" w:lineRule="auto"/>
        <w:jc w:val="both"/>
        <w:rPr>
          <w:rFonts w:ascii="Times New Roman" w:eastAsia="SimSun" w:hAnsi="Times New Roman" w:cs="Times New Roman"/>
          <w:sz w:val="24"/>
          <w:szCs w:val="24"/>
          <w:lang w:val="en-US"/>
        </w:rPr>
      </w:pPr>
    </w:p>
    <w:p w14:paraId="75664DA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0BF0046" w14:textId="77777777" w:rsidR="00F43B01" w:rsidRDefault="00F43B01">
      <w:pPr>
        <w:spacing w:line="276" w:lineRule="auto"/>
        <w:jc w:val="both"/>
        <w:rPr>
          <w:rFonts w:ascii="Times New Roman" w:eastAsia="SimSun" w:hAnsi="Times New Roman" w:cs="Times New Roman"/>
          <w:sz w:val="24"/>
          <w:szCs w:val="24"/>
          <w:lang w:val="en-US"/>
        </w:rPr>
      </w:pPr>
    </w:p>
    <w:p w14:paraId="6A7A653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TestDate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proofErr w:type="spellStart"/>
      <w:r>
        <w:rPr>
          <w:rFonts w:ascii="Times New Roman" w:eastAsia="SimSun" w:hAnsi="Times New Roman" w:cs="Times New Roman"/>
          <w:sz w:val="24"/>
          <w:szCs w:val="24"/>
          <w:lang w:val="en-US"/>
        </w:rPr>
        <w:t>DateTime.Now</w:t>
      </w:r>
      <w:proofErr w:type="spellEnd"/>
      <w:r>
        <w:rPr>
          <w:rFonts w:ascii="Times New Roman" w:eastAsia="SimSun" w:hAnsi="Times New Roman" w:cs="Times New Roman"/>
          <w:sz w:val="24"/>
          <w:szCs w:val="24"/>
          <w:lang w:val="en-US"/>
        </w:rPr>
        <w:t>;</w:t>
      </w:r>
    </w:p>
    <w:p w14:paraId="74896BC1" w14:textId="77777777" w:rsidR="00F43B01" w:rsidRDefault="00F43B01">
      <w:pPr>
        <w:spacing w:line="276" w:lineRule="auto"/>
        <w:jc w:val="both"/>
        <w:rPr>
          <w:rFonts w:ascii="Times New Roman" w:eastAsia="SimSun" w:hAnsi="Times New Roman" w:cs="Times New Roman"/>
          <w:sz w:val="24"/>
          <w:szCs w:val="24"/>
          <w:lang w:val="en-US"/>
        </w:rPr>
      </w:pPr>
    </w:p>
    <w:p w14:paraId="56F7D29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7C56878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1E9B1BD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HIV_Result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F88E000" w14:textId="77777777" w:rsidR="00F43B01" w:rsidRDefault="00F43B01">
      <w:pPr>
        <w:spacing w:line="276" w:lineRule="auto"/>
        <w:jc w:val="both"/>
        <w:rPr>
          <w:rFonts w:ascii="Times New Roman" w:eastAsia="SimSun" w:hAnsi="Times New Roman" w:cs="Times New Roman"/>
          <w:sz w:val="24"/>
          <w:szCs w:val="24"/>
          <w:lang w:val="en-US"/>
        </w:rPr>
      </w:pPr>
    </w:p>
    <w:p w14:paraId="01063D5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676CD8B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55C2228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HBsAg_Result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3B419CC" w14:textId="77777777" w:rsidR="00F43B01" w:rsidRDefault="00F43B01">
      <w:pPr>
        <w:spacing w:line="276" w:lineRule="auto"/>
        <w:jc w:val="both"/>
        <w:rPr>
          <w:rFonts w:ascii="Times New Roman" w:eastAsia="SimSun" w:hAnsi="Times New Roman" w:cs="Times New Roman"/>
          <w:sz w:val="24"/>
          <w:szCs w:val="24"/>
          <w:lang w:val="en-US"/>
        </w:rPr>
      </w:pPr>
    </w:p>
    <w:p w14:paraId="7F4E5EC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7C96F6E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468B94A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HCV_Result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3D37BB3" w14:textId="77777777" w:rsidR="00F43B01" w:rsidRDefault="00F43B01">
      <w:pPr>
        <w:spacing w:line="276" w:lineRule="auto"/>
        <w:jc w:val="both"/>
        <w:rPr>
          <w:rFonts w:ascii="Times New Roman" w:eastAsia="SimSun" w:hAnsi="Times New Roman" w:cs="Times New Roman"/>
          <w:sz w:val="24"/>
          <w:szCs w:val="24"/>
          <w:lang w:val="en-US"/>
        </w:rPr>
      </w:pPr>
    </w:p>
    <w:p w14:paraId="133D6D7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369DA71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591F883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Syphilis_Result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9B9EA5F" w14:textId="77777777" w:rsidR="00F43B01" w:rsidRDefault="00F43B01">
      <w:pPr>
        <w:spacing w:line="276" w:lineRule="auto"/>
        <w:jc w:val="both"/>
        <w:rPr>
          <w:rFonts w:ascii="Times New Roman" w:eastAsia="SimSun" w:hAnsi="Times New Roman" w:cs="Times New Roman"/>
          <w:sz w:val="24"/>
          <w:szCs w:val="24"/>
          <w:lang w:val="en-US"/>
        </w:rPr>
      </w:pPr>
    </w:p>
    <w:p w14:paraId="5C60F50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decimal? </w:t>
      </w:r>
      <w:proofErr w:type="spellStart"/>
      <w:r>
        <w:rPr>
          <w:rFonts w:ascii="Times New Roman" w:eastAsia="SimSun" w:hAnsi="Times New Roman" w:cs="Times New Roman"/>
          <w:sz w:val="24"/>
          <w:szCs w:val="24"/>
          <w:lang w:val="en-US"/>
        </w:rPr>
        <w:t>AltUL</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EA62348" w14:textId="77777777" w:rsidR="00F43B01" w:rsidRDefault="00F43B01">
      <w:pPr>
        <w:spacing w:line="276" w:lineRule="auto"/>
        <w:jc w:val="both"/>
        <w:rPr>
          <w:rFonts w:ascii="Times New Roman" w:eastAsia="SimSun" w:hAnsi="Times New Roman" w:cs="Times New Roman"/>
          <w:sz w:val="24"/>
          <w:szCs w:val="24"/>
          <w:lang w:val="en-US"/>
        </w:rPr>
      </w:pPr>
    </w:p>
    <w:p w14:paraId="16A44B0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37DF75D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NAT_HIV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2B92761" w14:textId="77777777" w:rsidR="00F43B01" w:rsidRDefault="00F43B01">
      <w:pPr>
        <w:spacing w:line="276" w:lineRule="auto"/>
        <w:jc w:val="both"/>
        <w:rPr>
          <w:rFonts w:ascii="Times New Roman" w:eastAsia="SimSun" w:hAnsi="Times New Roman" w:cs="Times New Roman"/>
          <w:sz w:val="24"/>
          <w:szCs w:val="24"/>
          <w:lang w:val="en-US"/>
        </w:rPr>
      </w:pPr>
    </w:p>
    <w:p w14:paraId="64287F6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00AC004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NAT_HBV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193CC01" w14:textId="77777777" w:rsidR="00F43B01" w:rsidRDefault="00F43B01">
      <w:pPr>
        <w:spacing w:line="276" w:lineRule="auto"/>
        <w:jc w:val="both"/>
        <w:rPr>
          <w:rFonts w:ascii="Times New Roman" w:eastAsia="SimSun" w:hAnsi="Times New Roman" w:cs="Times New Roman"/>
          <w:sz w:val="24"/>
          <w:szCs w:val="24"/>
          <w:lang w:val="en-US"/>
        </w:rPr>
      </w:pPr>
    </w:p>
    <w:p w14:paraId="7E063A3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4FF5802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NAT_HCV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842C013" w14:textId="77777777" w:rsidR="00F43B01" w:rsidRDefault="00F43B01">
      <w:pPr>
        <w:spacing w:line="276" w:lineRule="auto"/>
        <w:jc w:val="both"/>
        <w:rPr>
          <w:rFonts w:ascii="Times New Roman" w:eastAsia="SimSun" w:hAnsi="Times New Roman" w:cs="Times New Roman"/>
          <w:sz w:val="24"/>
          <w:szCs w:val="24"/>
          <w:lang w:val="en-US"/>
        </w:rPr>
      </w:pPr>
    </w:p>
    <w:p w14:paraId="53CF533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53B78B2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20)]</w:t>
      </w:r>
    </w:p>
    <w:p w14:paraId="4361C61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OverallResult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8F903F3" w14:textId="77777777" w:rsidR="00F43B01" w:rsidRDefault="00F43B01">
      <w:pPr>
        <w:spacing w:line="276" w:lineRule="auto"/>
        <w:jc w:val="both"/>
        <w:rPr>
          <w:rFonts w:ascii="Times New Roman" w:eastAsia="SimSun" w:hAnsi="Times New Roman" w:cs="Times New Roman"/>
          <w:sz w:val="24"/>
          <w:szCs w:val="24"/>
          <w:lang w:val="en-US"/>
        </w:rPr>
      </w:pPr>
    </w:p>
    <w:p w14:paraId="24193F7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Notes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7A4AF4A" w14:textId="77777777" w:rsidR="00F43B01" w:rsidRDefault="00F43B01">
      <w:pPr>
        <w:spacing w:line="276" w:lineRule="auto"/>
        <w:jc w:val="both"/>
        <w:rPr>
          <w:rFonts w:ascii="Times New Roman" w:eastAsia="SimSun" w:hAnsi="Times New Roman" w:cs="Times New Roman"/>
          <w:sz w:val="24"/>
          <w:szCs w:val="24"/>
          <w:lang w:val="en-US"/>
        </w:rPr>
      </w:pPr>
    </w:p>
    <w:p w14:paraId="03E59BC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DonationId</w:t>
      </w:r>
      <w:proofErr w:type="spellEnd"/>
      <w:r>
        <w:rPr>
          <w:rFonts w:ascii="Times New Roman" w:eastAsia="SimSun" w:hAnsi="Times New Roman" w:cs="Times New Roman"/>
          <w:sz w:val="24"/>
          <w:szCs w:val="24"/>
          <w:lang w:val="en-US"/>
        </w:rPr>
        <w:t>")]</w:t>
      </w:r>
    </w:p>
    <w:p w14:paraId="1A95D85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Donation </w:t>
      </w:r>
      <w:proofErr w:type="spellStart"/>
      <w:r>
        <w:rPr>
          <w:rFonts w:ascii="Times New Roman" w:eastAsia="SimSun" w:hAnsi="Times New Roman" w:cs="Times New Roman"/>
          <w:sz w:val="24"/>
          <w:szCs w:val="24"/>
          <w:lang w:val="en-US"/>
        </w:rPr>
        <w:t>Donation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19A5509" w14:textId="77777777" w:rsidR="00F43B01" w:rsidRDefault="00F43B01">
      <w:pPr>
        <w:spacing w:line="276" w:lineRule="auto"/>
        <w:jc w:val="both"/>
        <w:rPr>
          <w:rFonts w:ascii="Times New Roman" w:eastAsia="SimSun" w:hAnsi="Times New Roman" w:cs="Times New Roman"/>
          <w:sz w:val="24"/>
          <w:szCs w:val="24"/>
          <w:lang w:val="en-US"/>
        </w:rPr>
      </w:pPr>
    </w:p>
    <w:p w14:paraId="18BCE74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w:t>
      </w:r>
    </w:p>
    <w:p w14:paraId="2202552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Employee </w:t>
      </w:r>
      <w:proofErr w:type="spellStart"/>
      <w:r>
        <w:rPr>
          <w:rFonts w:ascii="Times New Roman" w:eastAsia="SimSun" w:hAnsi="Times New Roman" w:cs="Times New Roman"/>
          <w:sz w:val="24"/>
          <w:szCs w:val="24"/>
          <w:lang w:val="en-US"/>
        </w:rPr>
        <w:t>Employee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E8AB3BE"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3A1E630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w:t>
      </w:r>
      <w:proofErr w:type="spellStart"/>
      <w:r>
        <w:rPr>
          <w:rFonts w:ascii="Times New Roman" w:eastAsia="SimSun" w:hAnsi="Times New Roman" w:cs="Times New Roman"/>
          <w:sz w:val="24"/>
          <w:szCs w:val="24"/>
          <w:lang w:val="en-US"/>
        </w:rPr>
        <w:t>PlasmaQuarantine</w:t>
      </w:r>
      <w:proofErr w:type="spellEnd"/>
      <w:r>
        <w:rPr>
          <w:rFonts w:ascii="Times New Roman" w:eastAsia="SimSun" w:hAnsi="Times New Roman" w:cs="Times New Roman"/>
          <w:sz w:val="24"/>
          <w:szCs w:val="24"/>
          <w:lang w:val="en-US"/>
        </w:rPr>
        <w:t>")]</w:t>
      </w:r>
    </w:p>
    <w:p w14:paraId="3ACA651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w:t>
      </w:r>
      <w:proofErr w:type="spellStart"/>
      <w:r>
        <w:rPr>
          <w:rFonts w:ascii="Times New Roman" w:eastAsia="SimSun" w:hAnsi="Times New Roman" w:cs="Times New Roman"/>
          <w:sz w:val="24"/>
          <w:szCs w:val="24"/>
          <w:lang w:val="en-US"/>
        </w:rPr>
        <w:t>PlasmaQuarantine</w:t>
      </w:r>
      <w:proofErr w:type="spellEnd"/>
    </w:p>
    <w:p w14:paraId="0194801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3901D0D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15B47DB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QuarantineId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4848166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ComponentId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090FC83" w14:textId="77777777" w:rsidR="00F43B01" w:rsidRDefault="00F43B01">
      <w:pPr>
        <w:spacing w:line="276" w:lineRule="auto"/>
        <w:jc w:val="both"/>
        <w:rPr>
          <w:rFonts w:ascii="Times New Roman" w:eastAsia="SimSun" w:hAnsi="Times New Roman" w:cs="Times New Roman"/>
          <w:sz w:val="24"/>
          <w:szCs w:val="24"/>
          <w:lang w:val="en-US"/>
        </w:rPr>
      </w:pPr>
    </w:p>
    <w:p w14:paraId="2533E7D0"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StartDate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350CF3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DatabaseGenerated</w:t>
      </w:r>
      <w:proofErr w:type="spellEnd"/>
      <w:r>
        <w:rPr>
          <w:rFonts w:ascii="Times New Roman" w:eastAsia="SimSun" w:hAnsi="Times New Roman" w:cs="Times New Roman"/>
          <w:sz w:val="24"/>
          <w:szCs w:val="24"/>
          <w:lang w:val="en-US"/>
        </w:rPr>
        <w:t>(</w:t>
      </w:r>
      <w:proofErr w:type="spellStart"/>
      <w:proofErr w:type="gramEnd"/>
      <w:r>
        <w:rPr>
          <w:rFonts w:ascii="Times New Roman" w:eastAsia="SimSun" w:hAnsi="Times New Roman" w:cs="Times New Roman"/>
          <w:sz w:val="24"/>
          <w:szCs w:val="24"/>
          <w:lang w:val="en-US"/>
        </w:rPr>
        <w:t>DatabaseGeneratedOption.Computed</w:t>
      </w:r>
      <w:proofErr w:type="spellEnd"/>
      <w:r>
        <w:rPr>
          <w:rFonts w:ascii="Times New Roman" w:eastAsia="SimSun" w:hAnsi="Times New Roman" w:cs="Times New Roman"/>
          <w:sz w:val="24"/>
          <w:szCs w:val="24"/>
          <w:lang w:val="en-US"/>
        </w:rPr>
        <w:t>)]</w:t>
      </w:r>
    </w:p>
    <w:p w14:paraId="5E2A0A6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PlannedReleaseDate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DDD1B2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ConfirmationDonationId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6689BC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ConfirmationTestId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262D535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33E260C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30)]</w:t>
      </w:r>
    </w:p>
    <w:p w14:paraId="0EA8ADE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Status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r>
        <w:rPr>
          <w:rFonts w:ascii="Times New Roman" w:eastAsia="SimSun" w:hAnsi="Times New Roman" w:cs="Times New Roman"/>
          <w:sz w:val="24"/>
          <w:szCs w:val="24"/>
        </w:rPr>
        <w:t>На</w:t>
      </w:r>
      <w:r>
        <w:rPr>
          <w:rFonts w:ascii="Times New Roman" w:eastAsia="SimSun" w:hAnsi="Times New Roman" w:cs="Times New Roman"/>
          <w:sz w:val="24"/>
          <w:szCs w:val="24"/>
          <w:lang w:val="en-US"/>
        </w:rPr>
        <w:t xml:space="preserve"> </w:t>
      </w:r>
      <w:r>
        <w:rPr>
          <w:rFonts w:ascii="Times New Roman" w:eastAsia="SimSun" w:hAnsi="Times New Roman" w:cs="Times New Roman"/>
          <w:sz w:val="24"/>
          <w:szCs w:val="24"/>
        </w:rPr>
        <w:t>карантине</w:t>
      </w:r>
      <w:r>
        <w:rPr>
          <w:rFonts w:ascii="Times New Roman" w:eastAsia="SimSun" w:hAnsi="Times New Roman" w:cs="Times New Roman"/>
          <w:sz w:val="24"/>
          <w:szCs w:val="24"/>
          <w:lang w:val="en-US"/>
        </w:rPr>
        <w:t>";</w:t>
      </w:r>
    </w:p>
    <w:p w14:paraId="782371EB" w14:textId="77777777" w:rsidR="00F43B01" w:rsidRDefault="00F43B01">
      <w:pPr>
        <w:spacing w:line="276" w:lineRule="auto"/>
        <w:jc w:val="both"/>
        <w:rPr>
          <w:rFonts w:ascii="Times New Roman" w:eastAsia="SimSun" w:hAnsi="Times New Roman" w:cs="Times New Roman"/>
          <w:sz w:val="24"/>
          <w:szCs w:val="24"/>
          <w:lang w:val="en-US"/>
        </w:rPr>
      </w:pPr>
    </w:p>
    <w:p w14:paraId="02D634C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ReleasedDate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EB3085C" w14:textId="77777777" w:rsidR="00F43B01" w:rsidRDefault="00F43B01">
      <w:pPr>
        <w:spacing w:line="276" w:lineRule="auto"/>
        <w:jc w:val="both"/>
        <w:rPr>
          <w:rFonts w:ascii="Times New Roman" w:eastAsia="SimSun" w:hAnsi="Times New Roman" w:cs="Times New Roman"/>
          <w:sz w:val="24"/>
          <w:szCs w:val="24"/>
          <w:lang w:val="en-US"/>
        </w:rPr>
      </w:pPr>
    </w:p>
    <w:p w14:paraId="6554A45D"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ReleasedByEmployeeId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B3266C3" w14:textId="77777777" w:rsidR="00F43B01" w:rsidRDefault="00F43B01">
      <w:pPr>
        <w:spacing w:line="276" w:lineRule="auto"/>
        <w:jc w:val="both"/>
        <w:rPr>
          <w:rFonts w:ascii="Times New Roman" w:eastAsia="SimSun" w:hAnsi="Times New Roman" w:cs="Times New Roman"/>
          <w:sz w:val="24"/>
          <w:szCs w:val="24"/>
          <w:lang w:val="en-US"/>
        </w:rPr>
      </w:pPr>
    </w:p>
    <w:p w14:paraId="579D450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lastRenderedPageBreak/>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ComponentId</w:t>
      </w:r>
      <w:proofErr w:type="spellEnd"/>
      <w:r>
        <w:rPr>
          <w:rFonts w:ascii="Times New Roman" w:eastAsia="SimSun" w:hAnsi="Times New Roman" w:cs="Times New Roman"/>
          <w:sz w:val="24"/>
          <w:szCs w:val="24"/>
          <w:lang w:val="en-US"/>
        </w:rPr>
        <w:t>")]</w:t>
      </w:r>
    </w:p>
    <w:p w14:paraId="476DA62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BloodComponent</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BloodComponent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48C4876" w14:textId="77777777" w:rsidR="00F43B01" w:rsidRDefault="00F43B01">
      <w:pPr>
        <w:spacing w:line="276" w:lineRule="auto"/>
        <w:jc w:val="both"/>
        <w:rPr>
          <w:rFonts w:ascii="Times New Roman" w:eastAsia="SimSun" w:hAnsi="Times New Roman" w:cs="Times New Roman"/>
          <w:sz w:val="24"/>
          <w:szCs w:val="24"/>
          <w:lang w:val="en-US"/>
        </w:rPr>
      </w:pPr>
    </w:p>
    <w:p w14:paraId="24C4C15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ConfirmationDonationId</w:t>
      </w:r>
      <w:proofErr w:type="spellEnd"/>
      <w:r>
        <w:rPr>
          <w:rFonts w:ascii="Times New Roman" w:eastAsia="SimSun" w:hAnsi="Times New Roman" w:cs="Times New Roman"/>
          <w:sz w:val="24"/>
          <w:szCs w:val="24"/>
          <w:lang w:val="en-US"/>
        </w:rPr>
        <w:t>")]</w:t>
      </w:r>
    </w:p>
    <w:p w14:paraId="2B3A04B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Donation? </w:t>
      </w:r>
      <w:proofErr w:type="spellStart"/>
      <w:r>
        <w:rPr>
          <w:rFonts w:ascii="Times New Roman" w:eastAsia="SimSun" w:hAnsi="Times New Roman" w:cs="Times New Roman"/>
          <w:sz w:val="24"/>
          <w:szCs w:val="24"/>
          <w:lang w:val="en-US"/>
        </w:rPr>
        <w:t>ConfirmationDonation</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BD3BFB6" w14:textId="77777777" w:rsidR="00F43B01" w:rsidRDefault="00F43B01">
      <w:pPr>
        <w:spacing w:line="276" w:lineRule="auto"/>
        <w:jc w:val="both"/>
        <w:rPr>
          <w:rFonts w:ascii="Times New Roman" w:eastAsia="SimSun" w:hAnsi="Times New Roman" w:cs="Times New Roman"/>
          <w:sz w:val="24"/>
          <w:szCs w:val="24"/>
          <w:lang w:val="en-US"/>
        </w:rPr>
      </w:pPr>
    </w:p>
    <w:p w14:paraId="356EA42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ConfirmationTestId</w:t>
      </w:r>
      <w:proofErr w:type="spellEnd"/>
      <w:r>
        <w:rPr>
          <w:rFonts w:ascii="Times New Roman" w:eastAsia="SimSun" w:hAnsi="Times New Roman" w:cs="Times New Roman"/>
          <w:sz w:val="24"/>
          <w:szCs w:val="24"/>
          <w:lang w:val="en-US"/>
        </w:rPr>
        <w:t>")]</w:t>
      </w:r>
    </w:p>
    <w:p w14:paraId="709C2988"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w:t>
      </w:r>
      <w:proofErr w:type="spellStart"/>
      <w:r>
        <w:rPr>
          <w:rFonts w:ascii="Times New Roman" w:eastAsia="SimSun" w:hAnsi="Times New Roman" w:cs="Times New Roman"/>
          <w:sz w:val="24"/>
          <w:szCs w:val="24"/>
          <w:lang w:val="en-US"/>
        </w:rPr>
        <w:t>LaboratoryTest</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ConfirmationTest</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1F23D8B" w14:textId="77777777" w:rsidR="00F43B01" w:rsidRDefault="00F43B01">
      <w:pPr>
        <w:spacing w:line="276" w:lineRule="auto"/>
        <w:jc w:val="both"/>
        <w:rPr>
          <w:rFonts w:ascii="Times New Roman" w:eastAsia="SimSun" w:hAnsi="Times New Roman" w:cs="Times New Roman"/>
          <w:sz w:val="24"/>
          <w:szCs w:val="24"/>
          <w:lang w:val="en-US"/>
        </w:rPr>
      </w:pPr>
    </w:p>
    <w:p w14:paraId="352FD02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ReleasedByEmployeeId</w:t>
      </w:r>
      <w:proofErr w:type="spellEnd"/>
      <w:r>
        <w:rPr>
          <w:rFonts w:ascii="Times New Roman" w:eastAsia="SimSun" w:hAnsi="Times New Roman" w:cs="Times New Roman"/>
          <w:sz w:val="24"/>
          <w:szCs w:val="24"/>
          <w:lang w:val="en-US"/>
        </w:rPr>
        <w:t>")]</w:t>
      </w:r>
    </w:p>
    <w:p w14:paraId="0650DC5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Employee? </w:t>
      </w:r>
      <w:proofErr w:type="spellStart"/>
      <w:r>
        <w:rPr>
          <w:rFonts w:ascii="Times New Roman" w:eastAsia="SimSun" w:hAnsi="Times New Roman" w:cs="Times New Roman"/>
          <w:sz w:val="24"/>
          <w:szCs w:val="24"/>
          <w:lang w:val="en-US"/>
        </w:rPr>
        <w:t>ReleasedByEmployee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72167E4"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079B8CD1"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[Table("</w:t>
      </w:r>
      <w:proofErr w:type="spellStart"/>
      <w:r>
        <w:rPr>
          <w:rFonts w:ascii="Times New Roman" w:eastAsia="SimSun" w:hAnsi="Times New Roman" w:cs="Times New Roman"/>
          <w:sz w:val="24"/>
          <w:szCs w:val="24"/>
          <w:lang w:val="en-US"/>
        </w:rPr>
        <w:t>AuditLog</w:t>
      </w:r>
      <w:proofErr w:type="spellEnd"/>
      <w:r>
        <w:rPr>
          <w:rFonts w:ascii="Times New Roman" w:eastAsia="SimSun" w:hAnsi="Times New Roman" w:cs="Times New Roman"/>
          <w:sz w:val="24"/>
          <w:szCs w:val="24"/>
          <w:lang w:val="en-US"/>
        </w:rPr>
        <w:t>")]</w:t>
      </w:r>
    </w:p>
    <w:p w14:paraId="7575F27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class </w:t>
      </w:r>
      <w:proofErr w:type="spellStart"/>
      <w:r>
        <w:rPr>
          <w:rFonts w:ascii="Times New Roman" w:eastAsia="SimSun" w:hAnsi="Times New Roman" w:cs="Times New Roman"/>
          <w:sz w:val="24"/>
          <w:szCs w:val="24"/>
          <w:lang w:val="en-US"/>
        </w:rPr>
        <w:t>AuditLog</w:t>
      </w:r>
      <w:proofErr w:type="spellEnd"/>
    </w:p>
    <w:p w14:paraId="48E4609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
    <w:p w14:paraId="7C5AE0F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[Key]</w:t>
      </w:r>
    </w:p>
    <w:p w14:paraId="4575489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long </w:t>
      </w:r>
      <w:proofErr w:type="spellStart"/>
      <w:r>
        <w:rPr>
          <w:rFonts w:ascii="Times New Roman" w:eastAsia="SimSun" w:hAnsi="Times New Roman" w:cs="Times New Roman"/>
          <w:sz w:val="24"/>
          <w:szCs w:val="24"/>
          <w:lang w:val="en-US"/>
        </w:rPr>
        <w:t>LogId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F6E68D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9B93C2E" w14:textId="77777777" w:rsidR="00F43B01" w:rsidRDefault="00F43B01">
      <w:pPr>
        <w:spacing w:line="276" w:lineRule="auto"/>
        <w:jc w:val="both"/>
        <w:rPr>
          <w:rFonts w:ascii="Times New Roman" w:eastAsia="SimSun" w:hAnsi="Times New Roman" w:cs="Times New Roman"/>
          <w:sz w:val="24"/>
          <w:szCs w:val="24"/>
          <w:lang w:val="en-US"/>
        </w:rPr>
      </w:pPr>
    </w:p>
    <w:p w14:paraId="2246610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w:t>
      </w:r>
      <w:proofErr w:type="spellStart"/>
      <w:r>
        <w:rPr>
          <w:rFonts w:ascii="Times New Roman" w:eastAsia="SimSun" w:hAnsi="Times New Roman" w:cs="Times New Roman"/>
          <w:sz w:val="24"/>
          <w:szCs w:val="24"/>
          <w:lang w:val="en-US"/>
        </w:rPr>
        <w:t>DateTime</w:t>
      </w:r>
      <w:proofErr w:type="spellEnd"/>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ActionTimestamp</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r>
        <w:rPr>
          <w:rFonts w:ascii="Times New Roman" w:eastAsia="SimSun" w:hAnsi="Times New Roman" w:cs="Times New Roman"/>
          <w:sz w:val="24"/>
          <w:szCs w:val="24"/>
          <w:lang w:val="en-US"/>
        </w:rPr>
        <w:t xml:space="preserve"> = </w:t>
      </w:r>
      <w:proofErr w:type="spellStart"/>
      <w:r>
        <w:rPr>
          <w:rFonts w:ascii="Times New Roman" w:eastAsia="SimSun" w:hAnsi="Times New Roman" w:cs="Times New Roman"/>
          <w:sz w:val="24"/>
          <w:szCs w:val="24"/>
          <w:lang w:val="en-US"/>
        </w:rPr>
        <w:t>DateTime.Now</w:t>
      </w:r>
      <w:proofErr w:type="spellEnd"/>
      <w:r>
        <w:rPr>
          <w:rFonts w:ascii="Times New Roman" w:eastAsia="SimSun" w:hAnsi="Times New Roman" w:cs="Times New Roman"/>
          <w:sz w:val="24"/>
          <w:szCs w:val="24"/>
          <w:lang w:val="en-US"/>
        </w:rPr>
        <w:t>;</w:t>
      </w:r>
    </w:p>
    <w:p w14:paraId="01059C8C" w14:textId="77777777" w:rsidR="00F43B01" w:rsidRDefault="00F43B01">
      <w:pPr>
        <w:spacing w:line="276" w:lineRule="auto"/>
        <w:jc w:val="both"/>
        <w:rPr>
          <w:rFonts w:ascii="Times New Roman" w:eastAsia="SimSun" w:hAnsi="Times New Roman" w:cs="Times New Roman"/>
          <w:sz w:val="24"/>
          <w:szCs w:val="24"/>
          <w:lang w:val="en-US"/>
        </w:rPr>
      </w:pPr>
    </w:p>
    <w:p w14:paraId="4F534727"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48DD880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100)]</w:t>
      </w:r>
    </w:p>
    <w:p w14:paraId="75B81FD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TableName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33AAC796" w14:textId="77777777" w:rsidR="00F43B01" w:rsidRDefault="00F43B01">
      <w:pPr>
        <w:spacing w:line="276" w:lineRule="auto"/>
        <w:jc w:val="both"/>
        <w:rPr>
          <w:rFonts w:ascii="Times New Roman" w:eastAsia="SimSun" w:hAnsi="Times New Roman" w:cs="Times New Roman"/>
          <w:sz w:val="24"/>
          <w:szCs w:val="24"/>
          <w:lang w:val="en-US"/>
        </w:rPr>
      </w:pPr>
    </w:p>
    <w:p w14:paraId="39B793CB"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int? </w:t>
      </w:r>
      <w:proofErr w:type="spellStart"/>
      <w:r>
        <w:rPr>
          <w:rFonts w:ascii="Times New Roman" w:eastAsia="SimSun" w:hAnsi="Times New Roman" w:cs="Times New Roman"/>
          <w:sz w:val="24"/>
          <w:szCs w:val="24"/>
          <w:lang w:val="en-US"/>
        </w:rPr>
        <w:t>RecordId</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52ADA577" w14:textId="77777777" w:rsidR="00F43B01" w:rsidRDefault="00F43B01">
      <w:pPr>
        <w:spacing w:line="276" w:lineRule="auto"/>
        <w:jc w:val="both"/>
        <w:rPr>
          <w:rFonts w:ascii="Times New Roman" w:eastAsia="SimSun" w:hAnsi="Times New Roman" w:cs="Times New Roman"/>
          <w:sz w:val="24"/>
          <w:szCs w:val="24"/>
          <w:lang w:val="en-US"/>
        </w:rPr>
      </w:pPr>
    </w:p>
    <w:p w14:paraId="6AB1B473"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[Required]</w:t>
      </w:r>
    </w:p>
    <w:p w14:paraId="3E64810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10)]</w:t>
      </w:r>
    </w:p>
    <w:p w14:paraId="30B7074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ActionType</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789EA31A" w14:textId="77777777" w:rsidR="00F43B01" w:rsidRDefault="00F43B01">
      <w:pPr>
        <w:spacing w:line="276" w:lineRule="auto"/>
        <w:jc w:val="both"/>
        <w:rPr>
          <w:rFonts w:ascii="Times New Roman" w:eastAsia="SimSun" w:hAnsi="Times New Roman" w:cs="Times New Roman"/>
          <w:sz w:val="24"/>
          <w:szCs w:val="24"/>
          <w:lang w:val="en-US"/>
        </w:rPr>
      </w:pPr>
    </w:p>
    <w:p w14:paraId="78E40FC2"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OldValues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603D744B" w14:textId="77777777" w:rsidR="00F43B01" w:rsidRDefault="00F43B01">
      <w:pPr>
        <w:spacing w:line="276" w:lineRule="auto"/>
        <w:jc w:val="both"/>
        <w:rPr>
          <w:rFonts w:ascii="Times New Roman" w:eastAsia="SimSun" w:hAnsi="Times New Roman" w:cs="Times New Roman"/>
          <w:sz w:val="24"/>
          <w:szCs w:val="24"/>
          <w:lang w:val="en-US"/>
        </w:rPr>
      </w:pPr>
    </w:p>
    <w:p w14:paraId="30A353F6"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NewValues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04D8E1BB" w14:textId="77777777" w:rsidR="00F43B01" w:rsidRDefault="00F43B01">
      <w:pPr>
        <w:spacing w:line="276" w:lineRule="auto"/>
        <w:jc w:val="both"/>
        <w:rPr>
          <w:rFonts w:ascii="Times New Roman" w:eastAsia="SimSun" w:hAnsi="Times New Roman" w:cs="Times New Roman"/>
          <w:sz w:val="24"/>
          <w:szCs w:val="24"/>
          <w:lang w:val="en-US"/>
        </w:rPr>
      </w:pPr>
    </w:p>
    <w:p w14:paraId="0F5882DA"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proofErr w:type="gramStart"/>
      <w:r>
        <w:rPr>
          <w:rFonts w:ascii="Times New Roman" w:eastAsia="SimSun" w:hAnsi="Times New Roman" w:cs="Times New Roman"/>
          <w:sz w:val="24"/>
          <w:szCs w:val="24"/>
          <w:lang w:val="en-US"/>
        </w:rPr>
        <w:t>MaxLength</w:t>
      </w:r>
      <w:proofErr w:type="spellEnd"/>
      <w:r>
        <w:rPr>
          <w:rFonts w:ascii="Times New Roman" w:eastAsia="SimSun" w:hAnsi="Times New Roman" w:cs="Times New Roman"/>
          <w:sz w:val="24"/>
          <w:szCs w:val="24"/>
          <w:lang w:val="en-US"/>
        </w:rPr>
        <w:t>(</w:t>
      </w:r>
      <w:proofErr w:type="gramEnd"/>
      <w:r>
        <w:rPr>
          <w:rFonts w:ascii="Times New Roman" w:eastAsia="SimSun" w:hAnsi="Times New Roman" w:cs="Times New Roman"/>
          <w:sz w:val="24"/>
          <w:szCs w:val="24"/>
          <w:lang w:val="en-US"/>
        </w:rPr>
        <w:t>50)]</w:t>
      </w:r>
    </w:p>
    <w:p w14:paraId="51A09659"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string? </w:t>
      </w:r>
      <w:proofErr w:type="spellStart"/>
      <w:r>
        <w:rPr>
          <w:rFonts w:ascii="Times New Roman" w:eastAsia="SimSun" w:hAnsi="Times New Roman" w:cs="Times New Roman"/>
          <w:sz w:val="24"/>
          <w:szCs w:val="24"/>
          <w:lang w:val="en-US"/>
        </w:rPr>
        <w:t>IPAddress</w:t>
      </w:r>
      <w:proofErr w:type="spellEnd"/>
      <w:r>
        <w:rPr>
          <w:rFonts w:ascii="Times New Roman" w:eastAsia="SimSun" w:hAnsi="Times New Roman" w:cs="Times New Roman"/>
          <w:sz w:val="24"/>
          <w:szCs w:val="24"/>
          <w:lang w:val="en-US"/>
        </w:rPr>
        <w:t xml:space="preserv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8B4B42B" w14:textId="77777777" w:rsidR="00F43B01" w:rsidRDefault="00F43B01">
      <w:pPr>
        <w:spacing w:line="276" w:lineRule="auto"/>
        <w:jc w:val="both"/>
        <w:rPr>
          <w:rFonts w:ascii="Times New Roman" w:eastAsia="SimSun" w:hAnsi="Times New Roman" w:cs="Times New Roman"/>
          <w:sz w:val="24"/>
          <w:szCs w:val="24"/>
          <w:lang w:val="en-US"/>
        </w:rPr>
      </w:pPr>
    </w:p>
    <w:p w14:paraId="6770954F"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w:t>
      </w:r>
      <w:proofErr w:type="spellStart"/>
      <w:r>
        <w:rPr>
          <w:rFonts w:ascii="Times New Roman" w:eastAsia="SimSun" w:hAnsi="Times New Roman" w:cs="Times New Roman"/>
          <w:sz w:val="24"/>
          <w:szCs w:val="24"/>
          <w:lang w:val="en-US"/>
        </w:rPr>
        <w:t>ForeignKey</w:t>
      </w:r>
      <w:proofErr w:type="spellEnd"/>
      <w:r>
        <w:rPr>
          <w:rFonts w:ascii="Times New Roman" w:eastAsia="SimSun" w:hAnsi="Times New Roman" w:cs="Times New Roman"/>
          <w:sz w:val="24"/>
          <w:szCs w:val="24"/>
          <w:lang w:val="en-US"/>
        </w:rPr>
        <w:t>("</w:t>
      </w:r>
      <w:proofErr w:type="spellStart"/>
      <w:r>
        <w:rPr>
          <w:rFonts w:ascii="Times New Roman" w:eastAsia="SimSun" w:hAnsi="Times New Roman" w:cs="Times New Roman"/>
          <w:sz w:val="24"/>
          <w:szCs w:val="24"/>
          <w:lang w:val="en-US"/>
        </w:rPr>
        <w:t>EmployeeId</w:t>
      </w:r>
      <w:proofErr w:type="spellEnd"/>
      <w:r>
        <w:rPr>
          <w:rFonts w:ascii="Times New Roman" w:eastAsia="SimSun" w:hAnsi="Times New Roman" w:cs="Times New Roman"/>
          <w:sz w:val="24"/>
          <w:szCs w:val="24"/>
          <w:lang w:val="en-US"/>
        </w:rPr>
        <w:t>")]</w:t>
      </w:r>
    </w:p>
    <w:p w14:paraId="651CE0AC"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US"/>
        </w:rPr>
        <w:t xml:space="preserve">        public virtual Employee? Employee </w:t>
      </w:r>
      <w:proofErr w:type="gramStart"/>
      <w:r>
        <w:rPr>
          <w:rFonts w:ascii="Times New Roman" w:eastAsia="SimSun" w:hAnsi="Times New Roman" w:cs="Times New Roman"/>
          <w:sz w:val="24"/>
          <w:szCs w:val="24"/>
          <w:lang w:val="en-US"/>
        </w:rPr>
        <w:t>{ get</w:t>
      </w:r>
      <w:proofErr w:type="gramEnd"/>
      <w:r>
        <w:rPr>
          <w:rFonts w:ascii="Times New Roman" w:eastAsia="SimSun" w:hAnsi="Times New Roman" w:cs="Times New Roman"/>
          <w:sz w:val="24"/>
          <w:szCs w:val="24"/>
          <w:lang w:val="en-US"/>
        </w:rPr>
        <w:t>; set</w:t>
      </w:r>
      <w:proofErr w:type="gramStart"/>
      <w:r>
        <w:rPr>
          <w:rFonts w:ascii="Times New Roman" w:eastAsia="SimSun" w:hAnsi="Times New Roman" w:cs="Times New Roman"/>
          <w:sz w:val="24"/>
          <w:szCs w:val="24"/>
          <w:lang w:val="en-US"/>
        </w:rPr>
        <w:t>; }</w:t>
      </w:r>
      <w:proofErr w:type="gramEnd"/>
    </w:p>
    <w:p w14:paraId="1FE412AF" w14:textId="77777777" w:rsidR="00F43B01" w:rsidRDefault="00000000">
      <w:pPr>
        <w:spacing w:line="276" w:lineRule="auto"/>
        <w:jc w:val="both"/>
        <w:rPr>
          <w:rFonts w:ascii="Times New Roman" w:eastAsia="SimSun" w:hAnsi="Times New Roman" w:cs="Times New Roman"/>
          <w:sz w:val="24"/>
          <w:szCs w:val="24"/>
        </w:rPr>
      </w:pPr>
      <w:r>
        <w:rPr>
          <w:rFonts w:ascii="Times New Roman" w:eastAsia="SimSun" w:hAnsi="Times New Roman" w:cs="Times New Roman"/>
          <w:sz w:val="24"/>
          <w:szCs w:val="24"/>
          <w:lang w:val="en-US"/>
        </w:rPr>
        <w:t xml:space="preserve">    </w:t>
      </w:r>
      <w:r>
        <w:rPr>
          <w:rFonts w:ascii="Times New Roman" w:eastAsia="SimSun" w:hAnsi="Times New Roman" w:cs="Times New Roman"/>
          <w:sz w:val="24"/>
          <w:szCs w:val="24"/>
        </w:rPr>
        <w:t>}</w:t>
      </w:r>
    </w:p>
    <w:p w14:paraId="0BAD8225" w14:textId="77777777" w:rsidR="00F43B01" w:rsidRDefault="00000000">
      <w:pPr>
        <w:spacing w:line="276"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rPr>
        <w:t>}</w:t>
      </w:r>
    </w:p>
    <w:sectPr w:rsidR="00F43B01" w:rsidSect="00DC4FA0">
      <w:footerReference w:type="default" r:id="rId37"/>
      <w:footerReference w:type="first" r:id="rId38"/>
      <w:pgSz w:w="11906" w:h="16838"/>
      <w:pgMar w:top="980" w:right="849" w:bottom="1134" w:left="1701" w:header="426" w:footer="284" w:gutter="0"/>
      <w:pgBorders>
        <w:top w:val="single" w:sz="18" w:space="25" w:color="auto"/>
        <w:left w:val="single" w:sz="18" w:space="29" w:color="auto"/>
        <w:bottom w:val="single" w:sz="18" w:space="1" w:color="auto"/>
        <w:right w:val="single" w:sz="18" w:space="20" w:color="auto"/>
      </w:pgBorders>
      <w:pgNumType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B9851" w14:textId="77777777" w:rsidR="00241477" w:rsidRDefault="00241477">
      <w:r>
        <w:separator/>
      </w:r>
    </w:p>
  </w:endnote>
  <w:endnote w:type="continuationSeparator" w:id="0">
    <w:p w14:paraId="2F362573" w14:textId="77777777" w:rsidR="00241477" w:rsidRDefault="002414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imHei">
    <w:altName w:val="黑体"/>
    <w:panose1 w:val="02010600030101010101"/>
    <w:charset w:val="86"/>
    <w:family w:val="modern"/>
    <w:pitch w:val="default"/>
    <w:sig w:usb0="00000000" w:usb1="0000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sans-serif">
    <w:altName w:val="Segoe Print"/>
    <w:charset w:val="00"/>
    <w:family w:val="auto"/>
    <w:pitch w:val="default"/>
  </w:font>
  <w:font w:name="Cambria Math">
    <w:panose1 w:val="02040503050406030204"/>
    <w:charset w:val="CC"/>
    <w:family w:val="roman"/>
    <w:pitch w:val="variable"/>
    <w:sig w:usb0="E00006FF" w:usb1="420024FF" w:usb2="02000000" w:usb3="00000000" w:csb0="0000019F" w:csb1="00000000"/>
  </w:font>
  <w:font w:name="GOST type A">
    <w:altName w:val="Sitka Text"/>
    <w:panose1 w:val="020B0500000000000000"/>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a"/>
      <w:tblW w:w="10349" w:type="dxa"/>
      <w:tblInd w:w="-590"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1207"/>
      <w:gridCol w:w="664"/>
      <w:gridCol w:w="950"/>
      <w:gridCol w:w="648"/>
      <w:gridCol w:w="664"/>
      <w:gridCol w:w="5223"/>
      <w:gridCol w:w="993"/>
    </w:tblGrid>
    <w:tr w:rsidR="00F43B01" w14:paraId="7E8158CC" w14:textId="77777777">
      <w:trPr>
        <w:trHeight w:val="255"/>
      </w:trPr>
      <w:tc>
        <w:tcPr>
          <w:tcW w:w="1207" w:type="dxa"/>
          <w:tcBorders>
            <w:bottom w:val="single" w:sz="6" w:space="0" w:color="auto"/>
          </w:tcBorders>
          <w:vAlign w:val="center"/>
        </w:tcPr>
        <w:p w14:paraId="07912287"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65E657BA"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50C06DBC"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013EA61C"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5B77275C" w14:textId="77777777" w:rsidR="00F43B01" w:rsidRDefault="00F43B01">
          <w:pPr>
            <w:pStyle w:val="a8"/>
            <w:jc w:val="center"/>
            <w:rPr>
              <w:rFonts w:ascii="GOST type A" w:hAnsi="GOST type A"/>
              <w:sz w:val="18"/>
              <w:szCs w:val="18"/>
            </w:rPr>
          </w:pPr>
        </w:p>
      </w:tc>
      <w:tc>
        <w:tcPr>
          <w:tcW w:w="5223" w:type="dxa"/>
          <w:vMerge w:val="restart"/>
          <w:vAlign w:val="center"/>
        </w:tcPr>
        <w:p w14:paraId="052DCE31" w14:textId="77777777" w:rsidR="00F43B01" w:rsidRDefault="00000000">
          <w:pPr>
            <w:pStyle w:val="a8"/>
            <w:jc w:val="center"/>
            <w:rPr>
              <w:rFonts w:ascii="Arial" w:hAnsi="Arial" w:cs="Arial"/>
              <w:i/>
              <w:sz w:val="36"/>
              <w:szCs w:val="36"/>
            </w:rPr>
          </w:pPr>
          <w:r>
            <w:rPr>
              <w:rFonts w:ascii="Arial" w:hAnsi="Arial" w:cs="Arial"/>
              <w:i/>
              <w:sz w:val="36"/>
              <w:szCs w:val="36"/>
            </w:rPr>
            <w:t>ДП-09.02.07-51-008-26-ПЗ</w:t>
          </w:r>
        </w:p>
      </w:tc>
      <w:tc>
        <w:tcPr>
          <w:tcW w:w="993" w:type="dxa"/>
          <w:vAlign w:val="center"/>
        </w:tcPr>
        <w:p w14:paraId="494BDD9B" w14:textId="77777777" w:rsidR="00F43B01" w:rsidRDefault="00000000">
          <w:pPr>
            <w:pStyle w:val="a8"/>
            <w:jc w:val="center"/>
            <w:rPr>
              <w:rFonts w:ascii="GOST type A" w:hAnsi="GOST type A"/>
              <w:sz w:val="20"/>
              <w:szCs w:val="20"/>
            </w:rPr>
          </w:pPr>
          <w:r>
            <w:rPr>
              <w:rFonts w:ascii="GOST type A" w:hAnsi="GOST type A"/>
              <w:sz w:val="20"/>
              <w:szCs w:val="20"/>
            </w:rPr>
            <w:t>лист</w:t>
          </w:r>
        </w:p>
      </w:tc>
    </w:tr>
    <w:tr w:rsidR="00F43B01" w14:paraId="286A07CA" w14:textId="77777777">
      <w:trPr>
        <w:trHeight w:val="255"/>
      </w:trPr>
      <w:tc>
        <w:tcPr>
          <w:tcW w:w="1207" w:type="dxa"/>
          <w:tcBorders>
            <w:bottom w:val="single" w:sz="6" w:space="0" w:color="auto"/>
          </w:tcBorders>
          <w:vAlign w:val="center"/>
        </w:tcPr>
        <w:p w14:paraId="433893FA"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6C91C00D"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2E819195"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3BBAD978" w14:textId="77777777" w:rsidR="00F43B01" w:rsidRDefault="00F43B01">
          <w:pPr>
            <w:pStyle w:val="a8"/>
            <w:jc w:val="center"/>
            <w:rPr>
              <w:rFonts w:ascii="GOST type A" w:hAnsi="GOST type A"/>
              <w:sz w:val="18"/>
              <w:szCs w:val="18"/>
            </w:rPr>
          </w:pPr>
        </w:p>
      </w:tc>
      <w:tc>
        <w:tcPr>
          <w:tcW w:w="0" w:type="auto"/>
          <w:tcBorders>
            <w:bottom w:val="single" w:sz="6" w:space="0" w:color="auto"/>
          </w:tcBorders>
          <w:vAlign w:val="center"/>
        </w:tcPr>
        <w:p w14:paraId="0A35B05B" w14:textId="77777777" w:rsidR="00F43B01" w:rsidRDefault="00F43B01">
          <w:pPr>
            <w:pStyle w:val="a8"/>
            <w:jc w:val="center"/>
            <w:rPr>
              <w:rFonts w:ascii="GOST type A" w:hAnsi="GOST type A"/>
              <w:sz w:val="18"/>
              <w:szCs w:val="18"/>
            </w:rPr>
          </w:pPr>
        </w:p>
      </w:tc>
      <w:tc>
        <w:tcPr>
          <w:tcW w:w="5223" w:type="dxa"/>
          <w:vMerge/>
          <w:vAlign w:val="center"/>
        </w:tcPr>
        <w:p w14:paraId="48BB4BC7" w14:textId="77777777" w:rsidR="00F43B01" w:rsidRDefault="00F43B01">
          <w:pPr>
            <w:pStyle w:val="a8"/>
            <w:jc w:val="center"/>
            <w:rPr>
              <w:rFonts w:ascii="Arial" w:hAnsi="Arial" w:cs="Arial"/>
              <w:i/>
              <w:sz w:val="36"/>
              <w:szCs w:val="36"/>
            </w:rPr>
          </w:pPr>
        </w:p>
      </w:tc>
      <w:tc>
        <w:tcPr>
          <w:tcW w:w="993" w:type="dxa"/>
          <w:vAlign w:val="center"/>
        </w:tcPr>
        <w:p w14:paraId="5456FE63" w14:textId="77777777" w:rsidR="00F43B01" w:rsidRDefault="00F43B01">
          <w:pPr>
            <w:pStyle w:val="a8"/>
            <w:jc w:val="center"/>
            <w:rPr>
              <w:rFonts w:ascii="GOST type A" w:hAnsi="GOST type A"/>
              <w:sz w:val="20"/>
              <w:szCs w:val="20"/>
            </w:rPr>
          </w:pPr>
        </w:p>
      </w:tc>
    </w:tr>
    <w:tr w:rsidR="00F43B01" w14:paraId="7DC99A74" w14:textId="77777777">
      <w:trPr>
        <w:trHeight w:val="255"/>
      </w:trPr>
      <w:tc>
        <w:tcPr>
          <w:tcW w:w="1207" w:type="dxa"/>
          <w:tcBorders>
            <w:top w:val="single" w:sz="6" w:space="0" w:color="auto"/>
          </w:tcBorders>
          <w:vAlign w:val="center"/>
        </w:tcPr>
        <w:p w14:paraId="06B99279" w14:textId="77777777" w:rsidR="00F43B01" w:rsidRDefault="00F43B01">
          <w:pPr>
            <w:pStyle w:val="a8"/>
            <w:jc w:val="center"/>
            <w:rPr>
              <w:rFonts w:ascii="GOST type A" w:hAnsi="GOST type A"/>
              <w:sz w:val="18"/>
              <w:szCs w:val="18"/>
            </w:rPr>
          </w:pPr>
        </w:p>
      </w:tc>
      <w:tc>
        <w:tcPr>
          <w:tcW w:w="0" w:type="auto"/>
          <w:tcBorders>
            <w:top w:val="single" w:sz="6" w:space="0" w:color="auto"/>
          </w:tcBorders>
          <w:vAlign w:val="center"/>
        </w:tcPr>
        <w:p w14:paraId="1834E761" w14:textId="77777777" w:rsidR="00F43B01" w:rsidRDefault="00F43B01">
          <w:pPr>
            <w:pStyle w:val="a8"/>
            <w:jc w:val="center"/>
            <w:rPr>
              <w:rFonts w:ascii="GOST type A" w:hAnsi="GOST type A"/>
              <w:sz w:val="18"/>
              <w:szCs w:val="18"/>
            </w:rPr>
          </w:pPr>
        </w:p>
      </w:tc>
      <w:tc>
        <w:tcPr>
          <w:tcW w:w="0" w:type="auto"/>
          <w:tcBorders>
            <w:top w:val="single" w:sz="6" w:space="0" w:color="auto"/>
          </w:tcBorders>
          <w:vAlign w:val="center"/>
        </w:tcPr>
        <w:p w14:paraId="409D294A" w14:textId="77777777" w:rsidR="00F43B01" w:rsidRDefault="00F43B01">
          <w:pPr>
            <w:pStyle w:val="a8"/>
            <w:jc w:val="center"/>
            <w:rPr>
              <w:rFonts w:ascii="GOST type A" w:hAnsi="GOST type A"/>
              <w:sz w:val="18"/>
              <w:szCs w:val="18"/>
            </w:rPr>
          </w:pPr>
        </w:p>
      </w:tc>
      <w:tc>
        <w:tcPr>
          <w:tcW w:w="0" w:type="auto"/>
          <w:tcBorders>
            <w:top w:val="single" w:sz="6" w:space="0" w:color="auto"/>
          </w:tcBorders>
          <w:vAlign w:val="center"/>
        </w:tcPr>
        <w:p w14:paraId="6845C66F" w14:textId="77777777" w:rsidR="00F43B01" w:rsidRDefault="00F43B01">
          <w:pPr>
            <w:pStyle w:val="a8"/>
            <w:jc w:val="center"/>
            <w:rPr>
              <w:rFonts w:ascii="GOST type A" w:hAnsi="GOST type A"/>
              <w:sz w:val="18"/>
              <w:szCs w:val="18"/>
            </w:rPr>
          </w:pPr>
        </w:p>
      </w:tc>
      <w:tc>
        <w:tcPr>
          <w:tcW w:w="0" w:type="auto"/>
          <w:tcBorders>
            <w:top w:val="single" w:sz="6" w:space="0" w:color="auto"/>
          </w:tcBorders>
          <w:vAlign w:val="center"/>
        </w:tcPr>
        <w:p w14:paraId="57DA8643" w14:textId="77777777" w:rsidR="00F43B01" w:rsidRDefault="00F43B01">
          <w:pPr>
            <w:pStyle w:val="a8"/>
            <w:jc w:val="center"/>
            <w:rPr>
              <w:rFonts w:ascii="GOST type A" w:hAnsi="GOST type A"/>
              <w:sz w:val="18"/>
              <w:szCs w:val="18"/>
            </w:rPr>
          </w:pPr>
        </w:p>
      </w:tc>
      <w:tc>
        <w:tcPr>
          <w:tcW w:w="5223" w:type="dxa"/>
          <w:vMerge/>
        </w:tcPr>
        <w:p w14:paraId="755D8E6E" w14:textId="77777777" w:rsidR="00F43B01" w:rsidRDefault="00F43B01">
          <w:pPr>
            <w:pStyle w:val="a8"/>
            <w:rPr>
              <w:rFonts w:ascii="GOST type A" w:hAnsi="GOST type A"/>
            </w:rPr>
          </w:pPr>
        </w:p>
      </w:tc>
      <w:tc>
        <w:tcPr>
          <w:tcW w:w="993" w:type="dxa"/>
          <w:vMerge w:val="restart"/>
          <w:tcBorders>
            <w:top w:val="single" w:sz="6" w:space="0" w:color="auto"/>
          </w:tcBorders>
          <w:vAlign w:val="center"/>
        </w:tcPr>
        <w:p w14:paraId="212E06DA" w14:textId="77777777" w:rsidR="00F43B01" w:rsidRDefault="00000000">
          <w:pPr>
            <w:pStyle w:val="a8"/>
            <w:jc w:val="center"/>
            <w:rPr>
              <w:rFonts w:ascii="GOST type A" w:hAnsi="GOST type A"/>
              <w:i/>
              <w:lang w:val="en-US"/>
            </w:rPr>
          </w:pPr>
          <w:r>
            <w:rPr>
              <w:rFonts w:ascii="GOST type A" w:hAnsi="GOST type A"/>
              <w:i/>
            </w:rPr>
            <w:fldChar w:fldCharType="begin"/>
          </w:r>
          <w:r>
            <w:rPr>
              <w:rFonts w:ascii="GOST type A" w:hAnsi="GOST type A"/>
              <w:i/>
            </w:rPr>
            <w:instrText xml:space="preserve"> PAGE   \* MERGEFORMAT </w:instrText>
          </w:r>
          <w:r>
            <w:rPr>
              <w:rFonts w:ascii="GOST type A" w:hAnsi="GOST type A"/>
              <w:i/>
            </w:rPr>
            <w:fldChar w:fldCharType="separate"/>
          </w:r>
          <w:r>
            <w:rPr>
              <w:rFonts w:ascii="GOST type A" w:hAnsi="GOST type A"/>
              <w:i/>
            </w:rPr>
            <w:t>7</w:t>
          </w:r>
          <w:r>
            <w:rPr>
              <w:rFonts w:ascii="GOST type A" w:hAnsi="GOST type A"/>
              <w:i/>
            </w:rPr>
            <w:fldChar w:fldCharType="end"/>
          </w:r>
        </w:p>
      </w:tc>
    </w:tr>
    <w:tr w:rsidR="00F43B01" w14:paraId="5A79B671" w14:textId="77777777">
      <w:trPr>
        <w:trHeight w:val="255"/>
      </w:trPr>
      <w:tc>
        <w:tcPr>
          <w:tcW w:w="1207" w:type="dxa"/>
          <w:vAlign w:val="center"/>
        </w:tcPr>
        <w:p w14:paraId="3A375C5C" w14:textId="77777777" w:rsidR="00F43B01" w:rsidRDefault="00F43B01">
          <w:pPr>
            <w:pStyle w:val="a8"/>
            <w:jc w:val="center"/>
            <w:rPr>
              <w:rFonts w:ascii="GOST type A" w:hAnsi="GOST type A" w:cs="Arial"/>
              <w:i/>
              <w:sz w:val="18"/>
              <w:szCs w:val="18"/>
            </w:rPr>
          </w:pPr>
        </w:p>
      </w:tc>
      <w:tc>
        <w:tcPr>
          <w:tcW w:w="0" w:type="auto"/>
          <w:vAlign w:val="center"/>
        </w:tcPr>
        <w:p w14:paraId="78DF17F3" w14:textId="77777777" w:rsidR="00F43B01" w:rsidRDefault="00F43B01">
          <w:pPr>
            <w:pStyle w:val="a8"/>
            <w:jc w:val="center"/>
            <w:rPr>
              <w:rFonts w:ascii="GOST type A" w:hAnsi="GOST type A" w:cs="Arial"/>
              <w:i/>
              <w:sz w:val="18"/>
              <w:szCs w:val="18"/>
            </w:rPr>
          </w:pPr>
        </w:p>
      </w:tc>
      <w:tc>
        <w:tcPr>
          <w:tcW w:w="0" w:type="auto"/>
          <w:vAlign w:val="center"/>
        </w:tcPr>
        <w:p w14:paraId="21A6C003" w14:textId="77777777" w:rsidR="00F43B01" w:rsidRDefault="00F43B01">
          <w:pPr>
            <w:pStyle w:val="a8"/>
            <w:jc w:val="center"/>
            <w:rPr>
              <w:rFonts w:ascii="GOST type A" w:hAnsi="GOST type A" w:cs="Arial"/>
              <w:i/>
              <w:sz w:val="18"/>
              <w:szCs w:val="18"/>
            </w:rPr>
          </w:pPr>
        </w:p>
      </w:tc>
      <w:tc>
        <w:tcPr>
          <w:tcW w:w="0" w:type="auto"/>
          <w:vAlign w:val="center"/>
        </w:tcPr>
        <w:p w14:paraId="1520FAF3" w14:textId="77777777" w:rsidR="00F43B01" w:rsidRDefault="00F43B01">
          <w:pPr>
            <w:pStyle w:val="a8"/>
            <w:jc w:val="center"/>
            <w:rPr>
              <w:rFonts w:ascii="GOST type A" w:hAnsi="GOST type A" w:cs="Arial"/>
              <w:i/>
              <w:sz w:val="18"/>
              <w:szCs w:val="18"/>
            </w:rPr>
          </w:pPr>
        </w:p>
      </w:tc>
      <w:tc>
        <w:tcPr>
          <w:tcW w:w="0" w:type="auto"/>
          <w:vAlign w:val="center"/>
        </w:tcPr>
        <w:p w14:paraId="2D47F72C" w14:textId="77777777" w:rsidR="00F43B01" w:rsidRDefault="00F43B01">
          <w:pPr>
            <w:pStyle w:val="a8"/>
            <w:jc w:val="center"/>
            <w:rPr>
              <w:rFonts w:ascii="GOST type A" w:hAnsi="GOST type A" w:cs="Arial"/>
              <w:i/>
              <w:sz w:val="18"/>
              <w:szCs w:val="18"/>
            </w:rPr>
          </w:pPr>
        </w:p>
      </w:tc>
      <w:tc>
        <w:tcPr>
          <w:tcW w:w="5223" w:type="dxa"/>
          <w:vMerge/>
        </w:tcPr>
        <w:p w14:paraId="3CE223FB" w14:textId="77777777" w:rsidR="00F43B01" w:rsidRDefault="00F43B01">
          <w:pPr>
            <w:pStyle w:val="a8"/>
            <w:rPr>
              <w:rFonts w:ascii="GOST type A" w:hAnsi="GOST type A"/>
            </w:rPr>
          </w:pPr>
        </w:p>
      </w:tc>
      <w:tc>
        <w:tcPr>
          <w:tcW w:w="993" w:type="dxa"/>
          <w:vMerge/>
          <w:tcBorders>
            <w:top w:val="single" w:sz="6" w:space="0" w:color="auto"/>
          </w:tcBorders>
        </w:tcPr>
        <w:p w14:paraId="4A8B3B96" w14:textId="77777777" w:rsidR="00F43B01" w:rsidRDefault="00F43B01">
          <w:pPr>
            <w:pStyle w:val="a8"/>
            <w:rPr>
              <w:rFonts w:ascii="GOST type A" w:hAnsi="GOST type A"/>
            </w:rPr>
          </w:pPr>
        </w:p>
      </w:tc>
    </w:tr>
    <w:tr w:rsidR="00F43B01" w14:paraId="69DD3FEE" w14:textId="77777777">
      <w:trPr>
        <w:trHeight w:val="255"/>
      </w:trPr>
      <w:tc>
        <w:tcPr>
          <w:tcW w:w="1207" w:type="dxa"/>
          <w:vAlign w:val="center"/>
        </w:tcPr>
        <w:p w14:paraId="0A58FBCC" w14:textId="77777777" w:rsidR="00F43B01" w:rsidRDefault="00000000">
          <w:pPr>
            <w:pStyle w:val="a8"/>
            <w:jc w:val="center"/>
            <w:rPr>
              <w:rFonts w:ascii="GOST type A" w:hAnsi="GOST type A" w:cs="Arial"/>
              <w:i/>
              <w:sz w:val="18"/>
              <w:szCs w:val="18"/>
            </w:rPr>
          </w:pPr>
          <w:r>
            <w:rPr>
              <w:rFonts w:ascii="GOST type A" w:hAnsi="GOST type A" w:cs="Arial"/>
              <w:i/>
              <w:sz w:val="18"/>
              <w:szCs w:val="18"/>
            </w:rPr>
            <w:t>Изм</w:t>
          </w:r>
        </w:p>
      </w:tc>
      <w:tc>
        <w:tcPr>
          <w:tcW w:w="0" w:type="auto"/>
          <w:vAlign w:val="center"/>
        </w:tcPr>
        <w:p w14:paraId="12C0866C" w14:textId="77777777" w:rsidR="00F43B01" w:rsidRDefault="00000000">
          <w:pPr>
            <w:pStyle w:val="a8"/>
            <w:jc w:val="center"/>
            <w:rPr>
              <w:rFonts w:ascii="GOST type A" w:hAnsi="GOST type A" w:cs="Arial"/>
              <w:i/>
              <w:sz w:val="18"/>
              <w:szCs w:val="18"/>
            </w:rPr>
          </w:pPr>
          <w:r>
            <w:rPr>
              <w:rFonts w:ascii="GOST type A" w:hAnsi="GOST type A" w:cs="Arial"/>
              <w:i/>
              <w:sz w:val="18"/>
              <w:szCs w:val="18"/>
            </w:rPr>
            <w:t>Лист</w:t>
          </w:r>
        </w:p>
      </w:tc>
      <w:tc>
        <w:tcPr>
          <w:tcW w:w="0" w:type="auto"/>
          <w:vAlign w:val="center"/>
        </w:tcPr>
        <w:p w14:paraId="7EF19162" w14:textId="77777777" w:rsidR="00F43B01" w:rsidRDefault="00000000">
          <w:pPr>
            <w:pStyle w:val="a8"/>
            <w:jc w:val="center"/>
            <w:rPr>
              <w:rFonts w:ascii="GOST type A" w:hAnsi="GOST type A" w:cs="Arial"/>
              <w:i/>
              <w:sz w:val="18"/>
              <w:szCs w:val="18"/>
            </w:rPr>
          </w:pPr>
          <w:r>
            <w:rPr>
              <w:rFonts w:ascii="GOST type A" w:hAnsi="GOST type A" w:cs="Arial"/>
              <w:i/>
              <w:sz w:val="18"/>
              <w:szCs w:val="18"/>
            </w:rPr>
            <w:t>№ докум.</w:t>
          </w:r>
        </w:p>
      </w:tc>
      <w:tc>
        <w:tcPr>
          <w:tcW w:w="0" w:type="auto"/>
          <w:vAlign w:val="center"/>
        </w:tcPr>
        <w:p w14:paraId="146346A1" w14:textId="77777777" w:rsidR="00F43B01" w:rsidRDefault="00000000">
          <w:pPr>
            <w:pStyle w:val="a8"/>
            <w:jc w:val="center"/>
            <w:rPr>
              <w:rFonts w:ascii="GOST type A" w:hAnsi="GOST type A" w:cs="Arial"/>
              <w:i/>
              <w:sz w:val="18"/>
              <w:szCs w:val="18"/>
            </w:rPr>
          </w:pPr>
          <w:r>
            <w:rPr>
              <w:rFonts w:ascii="GOST type A" w:hAnsi="GOST type A" w:cs="Arial"/>
              <w:i/>
              <w:sz w:val="18"/>
              <w:szCs w:val="18"/>
            </w:rPr>
            <w:t>Подп.</w:t>
          </w:r>
        </w:p>
      </w:tc>
      <w:tc>
        <w:tcPr>
          <w:tcW w:w="0" w:type="auto"/>
          <w:vAlign w:val="center"/>
        </w:tcPr>
        <w:p w14:paraId="3F9942DD" w14:textId="77777777" w:rsidR="00F43B01" w:rsidRDefault="00000000">
          <w:pPr>
            <w:pStyle w:val="a8"/>
            <w:jc w:val="center"/>
            <w:rPr>
              <w:rFonts w:ascii="GOST type A" w:hAnsi="GOST type A" w:cs="Arial"/>
              <w:i/>
              <w:sz w:val="18"/>
              <w:szCs w:val="18"/>
            </w:rPr>
          </w:pPr>
          <w:r>
            <w:rPr>
              <w:rFonts w:ascii="GOST type A" w:hAnsi="GOST type A" w:cs="Arial"/>
              <w:i/>
              <w:sz w:val="18"/>
              <w:szCs w:val="18"/>
            </w:rPr>
            <w:t>Дата</w:t>
          </w:r>
        </w:p>
      </w:tc>
      <w:tc>
        <w:tcPr>
          <w:tcW w:w="5223" w:type="dxa"/>
          <w:vMerge/>
        </w:tcPr>
        <w:p w14:paraId="75A6F0D9" w14:textId="77777777" w:rsidR="00F43B01" w:rsidRDefault="00F43B01">
          <w:pPr>
            <w:pStyle w:val="a8"/>
            <w:rPr>
              <w:rFonts w:ascii="GOST type A" w:hAnsi="GOST type A"/>
            </w:rPr>
          </w:pPr>
        </w:p>
      </w:tc>
      <w:tc>
        <w:tcPr>
          <w:tcW w:w="993" w:type="dxa"/>
          <w:vMerge/>
          <w:tcBorders>
            <w:top w:val="single" w:sz="6" w:space="0" w:color="auto"/>
          </w:tcBorders>
        </w:tcPr>
        <w:p w14:paraId="2072A97F" w14:textId="77777777" w:rsidR="00F43B01" w:rsidRDefault="00F43B01">
          <w:pPr>
            <w:pStyle w:val="a8"/>
            <w:rPr>
              <w:rFonts w:ascii="GOST type A" w:hAnsi="GOST type A"/>
            </w:rPr>
          </w:pPr>
        </w:p>
      </w:tc>
    </w:tr>
  </w:tbl>
  <w:p w14:paraId="67EA82A6" w14:textId="77777777" w:rsidR="00F43B01" w:rsidRDefault="00F43B01">
    <w:pPr>
      <w:pStyle w:val="a8"/>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a"/>
      <w:tblW w:w="10370" w:type="dxa"/>
      <w:tblInd w:w="-590"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09"/>
      <w:gridCol w:w="676"/>
      <w:gridCol w:w="1318"/>
      <w:gridCol w:w="812"/>
      <w:gridCol w:w="688"/>
      <w:gridCol w:w="3551"/>
      <w:gridCol w:w="294"/>
      <w:gridCol w:w="306"/>
      <w:gridCol w:w="292"/>
      <w:gridCol w:w="807"/>
      <w:gridCol w:w="806"/>
      <w:gridCol w:w="11"/>
    </w:tblGrid>
    <w:tr w:rsidR="00F43B01" w14:paraId="0C49D05C" w14:textId="77777777">
      <w:trPr>
        <w:trHeight w:val="283"/>
      </w:trPr>
      <w:tc>
        <w:tcPr>
          <w:tcW w:w="809" w:type="dxa"/>
          <w:tcBorders>
            <w:bottom w:val="single" w:sz="6" w:space="0" w:color="auto"/>
          </w:tcBorders>
        </w:tcPr>
        <w:p w14:paraId="48FB7B6C" w14:textId="77777777" w:rsidR="00F43B01" w:rsidRDefault="00F43B01">
          <w:pPr>
            <w:pStyle w:val="a8"/>
            <w:rPr>
              <w:rFonts w:ascii="Times New Roman" w:hAnsi="Times New Roman" w:cs="Times New Roman"/>
              <w:i/>
              <w:sz w:val="18"/>
              <w:szCs w:val="18"/>
            </w:rPr>
          </w:pPr>
        </w:p>
      </w:tc>
      <w:tc>
        <w:tcPr>
          <w:tcW w:w="676" w:type="dxa"/>
          <w:tcBorders>
            <w:bottom w:val="single" w:sz="6" w:space="0" w:color="auto"/>
          </w:tcBorders>
        </w:tcPr>
        <w:p w14:paraId="72BAC21C" w14:textId="77777777" w:rsidR="00F43B01" w:rsidRDefault="00F43B01">
          <w:pPr>
            <w:pStyle w:val="a8"/>
            <w:rPr>
              <w:rFonts w:ascii="Times New Roman" w:hAnsi="Times New Roman" w:cs="Times New Roman"/>
              <w:i/>
              <w:sz w:val="18"/>
              <w:szCs w:val="18"/>
            </w:rPr>
          </w:pPr>
        </w:p>
      </w:tc>
      <w:tc>
        <w:tcPr>
          <w:tcW w:w="1318" w:type="dxa"/>
          <w:tcBorders>
            <w:bottom w:val="single" w:sz="6" w:space="0" w:color="auto"/>
          </w:tcBorders>
        </w:tcPr>
        <w:p w14:paraId="01B5B140" w14:textId="77777777" w:rsidR="00F43B01" w:rsidRDefault="00F43B01">
          <w:pPr>
            <w:pStyle w:val="a8"/>
            <w:rPr>
              <w:rFonts w:ascii="Times New Roman" w:hAnsi="Times New Roman" w:cs="Times New Roman"/>
              <w:i/>
              <w:sz w:val="18"/>
              <w:szCs w:val="18"/>
            </w:rPr>
          </w:pPr>
        </w:p>
      </w:tc>
      <w:tc>
        <w:tcPr>
          <w:tcW w:w="812" w:type="dxa"/>
          <w:tcBorders>
            <w:bottom w:val="single" w:sz="6" w:space="0" w:color="auto"/>
          </w:tcBorders>
        </w:tcPr>
        <w:p w14:paraId="325D8824" w14:textId="77777777" w:rsidR="00F43B01" w:rsidRDefault="00F43B01">
          <w:pPr>
            <w:pStyle w:val="a8"/>
            <w:rPr>
              <w:rFonts w:ascii="Times New Roman" w:hAnsi="Times New Roman" w:cs="Times New Roman"/>
              <w:i/>
              <w:sz w:val="18"/>
              <w:szCs w:val="18"/>
            </w:rPr>
          </w:pPr>
        </w:p>
      </w:tc>
      <w:tc>
        <w:tcPr>
          <w:tcW w:w="688" w:type="dxa"/>
          <w:tcBorders>
            <w:bottom w:val="single" w:sz="6" w:space="0" w:color="auto"/>
          </w:tcBorders>
        </w:tcPr>
        <w:p w14:paraId="493CA725" w14:textId="77777777" w:rsidR="00F43B01" w:rsidRDefault="00F43B01">
          <w:pPr>
            <w:pStyle w:val="a8"/>
            <w:rPr>
              <w:rFonts w:ascii="Times New Roman" w:hAnsi="Times New Roman" w:cs="Times New Roman"/>
              <w:i/>
              <w:sz w:val="18"/>
              <w:szCs w:val="18"/>
            </w:rPr>
          </w:pPr>
        </w:p>
      </w:tc>
      <w:tc>
        <w:tcPr>
          <w:tcW w:w="6067" w:type="dxa"/>
          <w:gridSpan w:val="7"/>
          <w:vMerge w:val="restart"/>
          <w:vAlign w:val="center"/>
        </w:tcPr>
        <w:p w14:paraId="36E50DA9" w14:textId="77777777" w:rsidR="00F43B01" w:rsidRDefault="00000000">
          <w:pPr>
            <w:pStyle w:val="a8"/>
            <w:jc w:val="center"/>
            <w:rPr>
              <w:rFonts w:ascii="Times New Roman" w:hAnsi="Times New Roman" w:cs="Times New Roman"/>
              <w:sz w:val="36"/>
              <w:szCs w:val="36"/>
            </w:rPr>
          </w:pPr>
          <w:r>
            <w:rPr>
              <w:rFonts w:ascii="Times New Roman" w:hAnsi="Times New Roman" w:cs="Times New Roman"/>
              <w:i/>
              <w:sz w:val="36"/>
              <w:szCs w:val="36"/>
            </w:rPr>
            <w:t>ДП-09.02.07-51-008-26-ПЗ</w:t>
          </w:r>
        </w:p>
      </w:tc>
    </w:tr>
    <w:tr w:rsidR="00F43B01" w14:paraId="462B56C8" w14:textId="77777777">
      <w:trPr>
        <w:trHeight w:val="283"/>
      </w:trPr>
      <w:tc>
        <w:tcPr>
          <w:tcW w:w="809" w:type="dxa"/>
          <w:tcBorders>
            <w:top w:val="single" w:sz="6" w:space="0" w:color="auto"/>
          </w:tcBorders>
        </w:tcPr>
        <w:p w14:paraId="06CB033C" w14:textId="77777777" w:rsidR="00F43B01" w:rsidRDefault="00F43B01">
          <w:pPr>
            <w:pStyle w:val="a8"/>
            <w:rPr>
              <w:rFonts w:ascii="Times New Roman" w:hAnsi="Times New Roman" w:cs="Times New Roman"/>
              <w:i/>
              <w:sz w:val="18"/>
              <w:szCs w:val="18"/>
            </w:rPr>
          </w:pPr>
        </w:p>
      </w:tc>
      <w:tc>
        <w:tcPr>
          <w:tcW w:w="676" w:type="dxa"/>
          <w:tcBorders>
            <w:top w:val="single" w:sz="6" w:space="0" w:color="auto"/>
          </w:tcBorders>
        </w:tcPr>
        <w:p w14:paraId="3547D5E9" w14:textId="77777777" w:rsidR="00F43B01" w:rsidRDefault="00F43B01">
          <w:pPr>
            <w:pStyle w:val="a8"/>
            <w:rPr>
              <w:rFonts w:ascii="Times New Roman" w:hAnsi="Times New Roman" w:cs="Times New Roman"/>
              <w:i/>
              <w:sz w:val="18"/>
              <w:szCs w:val="18"/>
            </w:rPr>
          </w:pPr>
        </w:p>
      </w:tc>
      <w:tc>
        <w:tcPr>
          <w:tcW w:w="1318" w:type="dxa"/>
          <w:tcBorders>
            <w:top w:val="single" w:sz="6" w:space="0" w:color="auto"/>
          </w:tcBorders>
        </w:tcPr>
        <w:p w14:paraId="1FE61F91" w14:textId="77777777" w:rsidR="00F43B01" w:rsidRDefault="00F43B01">
          <w:pPr>
            <w:pStyle w:val="a8"/>
            <w:rPr>
              <w:rFonts w:ascii="Times New Roman" w:hAnsi="Times New Roman" w:cs="Times New Roman"/>
              <w:i/>
              <w:sz w:val="18"/>
              <w:szCs w:val="18"/>
            </w:rPr>
          </w:pPr>
        </w:p>
      </w:tc>
      <w:tc>
        <w:tcPr>
          <w:tcW w:w="812" w:type="dxa"/>
          <w:tcBorders>
            <w:top w:val="single" w:sz="6" w:space="0" w:color="auto"/>
          </w:tcBorders>
        </w:tcPr>
        <w:p w14:paraId="5A55C1EF" w14:textId="77777777" w:rsidR="00F43B01" w:rsidRDefault="00F43B01">
          <w:pPr>
            <w:pStyle w:val="a8"/>
            <w:rPr>
              <w:rFonts w:ascii="Times New Roman" w:hAnsi="Times New Roman" w:cs="Times New Roman"/>
              <w:i/>
              <w:sz w:val="18"/>
              <w:szCs w:val="18"/>
            </w:rPr>
          </w:pPr>
        </w:p>
      </w:tc>
      <w:tc>
        <w:tcPr>
          <w:tcW w:w="688" w:type="dxa"/>
          <w:tcBorders>
            <w:top w:val="single" w:sz="6" w:space="0" w:color="auto"/>
          </w:tcBorders>
        </w:tcPr>
        <w:p w14:paraId="26FDD9DF" w14:textId="77777777" w:rsidR="00F43B01" w:rsidRDefault="00F43B01">
          <w:pPr>
            <w:pStyle w:val="a8"/>
            <w:rPr>
              <w:rFonts w:ascii="Times New Roman" w:hAnsi="Times New Roman" w:cs="Times New Roman"/>
              <w:i/>
              <w:sz w:val="18"/>
              <w:szCs w:val="18"/>
            </w:rPr>
          </w:pPr>
        </w:p>
      </w:tc>
      <w:tc>
        <w:tcPr>
          <w:tcW w:w="6067" w:type="dxa"/>
          <w:gridSpan w:val="7"/>
          <w:vMerge/>
        </w:tcPr>
        <w:p w14:paraId="739C1700" w14:textId="77777777" w:rsidR="00F43B01" w:rsidRDefault="00F43B01">
          <w:pPr>
            <w:pStyle w:val="a8"/>
            <w:rPr>
              <w:rFonts w:ascii="Times New Roman" w:hAnsi="Times New Roman" w:cs="Times New Roman"/>
              <w:sz w:val="18"/>
              <w:szCs w:val="18"/>
            </w:rPr>
          </w:pPr>
        </w:p>
      </w:tc>
    </w:tr>
    <w:tr w:rsidR="00F43B01" w14:paraId="1E06DA36" w14:textId="77777777">
      <w:trPr>
        <w:trHeight w:val="283"/>
      </w:trPr>
      <w:tc>
        <w:tcPr>
          <w:tcW w:w="809" w:type="dxa"/>
          <w:tcBorders>
            <w:bottom w:val="single" w:sz="18" w:space="0" w:color="auto"/>
          </w:tcBorders>
        </w:tcPr>
        <w:p w14:paraId="07AD1332" w14:textId="77777777" w:rsidR="00F43B01" w:rsidRDefault="00000000">
          <w:pPr>
            <w:pStyle w:val="a8"/>
            <w:jc w:val="center"/>
            <w:rPr>
              <w:rFonts w:ascii="Times New Roman" w:hAnsi="Times New Roman" w:cs="Times New Roman"/>
              <w:i/>
              <w:sz w:val="18"/>
              <w:szCs w:val="18"/>
            </w:rPr>
          </w:pPr>
          <w:r>
            <w:rPr>
              <w:rFonts w:ascii="Times New Roman" w:hAnsi="Times New Roman" w:cs="Times New Roman"/>
              <w:i/>
              <w:sz w:val="18"/>
              <w:szCs w:val="18"/>
            </w:rPr>
            <w:t>Изм</w:t>
          </w:r>
        </w:p>
      </w:tc>
      <w:tc>
        <w:tcPr>
          <w:tcW w:w="676" w:type="dxa"/>
          <w:tcBorders>
            <w:bottom w:val="single" w:sz="18" w:space="0" w:color="auto"/>
          </w:tcBorders>
        </w:tcPr>
        <w:p w14:paraId="15C62528" w14:textId="77777777" w:rsidR="00F43B01" w:rsidRDefault="00000000">
          <w:pPr>
            <w:pStyle w:val="a8"/>
            <w:jc w:val="center"/>
            <w:rPr>
              <w:rFonts w:ascii="Times New Roman" w:hAnsi="Times New Roman" w:cs="Times New Roman"/>
              <w:i/>
              <w:sz w:val="18"/>
              <w:szCs w:val="18"/>
            </w:rPr>
          </w:pPr>
          <w:r>
            <w:rPr>
              <w:rFonts w:ascii="Times New Roman" w:hAnsi="Times New Roman" w:cs="Times New Roman"/>
              <w:i/>
              <w:sz w:val="18"/>
              <w:szCs w:val="18"/>
            </w:rPr>
            <w:t>Лист</w:t>
          </w:r>
        </w:p>
      </w:tc>
      <w:tc>
        <w:tcPr>
          <w:tcW w:w="1318" w:type="dxa"/>
          <w:tcBorders>
            <w:bottom w:val="single" w:sz="18" w:space="0" w:color="auto"/>
          </w:tcBorders>
        </w:tcPr>
        <w:p w14:paraId="6D8C27A6" w14:textId="77777777" w:rsidR="00F43B01" w:rsidRDefault="00000000">
          <w:pPr>
            <w:pStyle w:val="a8"/>
            <w:jc w:val="center"/>
            <w:rPr>
              <w:rFonts w:ascii="Times New Roman" w:hAnsi="Times New Roman" w:cs="Times New Roman"/>
              <w:i/>
              <w:sz w:val="18"/>
              <w:szCs w:val="18"/>
            </w:rPr>
          </w:pPr>
          <w:r>
            <w:rPr>
              <w:rFonts w:ascii="Times New Roman" w:hAnsi="Times New Roman" w:cs="Times New Roman"/>
              <w:i/>
              <w:sz w:val="18"/>
              <w:szCs w:val="18"/>
            </w:rPr>
            <w:t>№ докум.</w:t>
          </w:r>
        </w:p>
      </w:tc>
      <w:tc>
        <w:tcPr>
          <w:tcW w:w="812" w:type="dxa"/>
          <w:tcBorders>
            <w:bottom w:val="single" w:sz="18" w:space="0" w:color="auto"/>
          </w:tcBorders>
        </w:tcPr>
        <w:p w14:paraId="34DA0D62" w14:textId="77777777" w:rsidR="00F43B01" w:rsidRDefault="00000000">
          <w:pPr>
            <w:pStyle w:val="a8"/>
            <w:jc w:val="center"/>
            <w:rPr>
              <w:rFonts w:ascii="Times New Roman" w:hAnsi="Times New Roman" w:cs="Times New Roman"/>
              <w:i/>
              <w:sz w:val="18"/>
              <w:szCs w:val="18"/>
            </w:rPr>
          </w:pPr>
          <w:r>
            <w:rPr>
              <w:rFonts w:ascii="Times New Roman" w:hAnsi="Times New Roman" w:cs="Times New Roman"/>
              <w:i/>
              <w:sz w:val="18"/>
              <w:szCs w:val="18"/>
            </w:rPr>
            <w:t>Подп.</w:t>
          </w:r>
        </w:p>
      </w:tc>
      <w:tc>
        <w:tcPr>
          <w:tcW w:w="688" w:type="dxa"/>
          <w:tcBorders>
            <w:bottom w:val="single" w:sz="18" w:space="0" w:color="auto"/>
          </w:tcBorders>
        </w:tcPr>
        <w:p w14:paraId="2C4028AB" w14:textId="77777777" w:rsidR="00F43B01" w:rsidRDefault="00000000">
          <w:pPr>
            <w:pStyle w:val="a8"/>
            <w:jc w:val="center"/>
            <w:rPr>
              <w:rFonts w:ascii="Times New Roman" w:hAnsi="Times New Roman" w:cs="Times New Roman"/>
              <w:i/>
              <w:sz w:val="18"/>
              <w:szCs w:val="18"/>
            </w:rPr>
          </w:pPr>
          <w:r>
            <w:rPr>
              <w:rFonts w:ascii="Times New Roman" w:hAnsi="Times New Roman" w:cs="Times New Roman"/>
              <w:i/>
              <w:sz w:val="18"/>
              <w:szCs w:val="18"/>
            </w:rPr>
            <w:t>Дата</w:t>
          </w:r>
        </w:p>
      </w:tc>
      <w:tc>
        <w:tcPr>
          <w:tcW w:w="6067" w:type="dxa"/>
          <w:gridSpan w:val="7"/>
          <w:vMerge/>
        </w:tcPr>
        <w:p w14:paraId="3464E736" w14:textId="77777777" w:rsidR="00F43B01" w:rsidRDefault="00F43B01">
          <w:pPr>
            <w:pStyle w:val="a8"/>
            <w:rPr>
              <w:rFonts w:ascii="Times New Roman" w:hAnsi="Times New Roman" w:cs="Times New Roman"/>
              <w:sz w:val="18"/>
              <w:szCs w:val="18"/>
            </w:rPr>
          </w:pPr>
        </w:p>
      </w:tc>
    </w:tr>
    <w:tr w:rsidR="00F43B01" w14:paraId="212A57A5" w14:textId="77777777">
      <w:trPr>
        <w:gridAfter w:val="1"/>
        <w:wAfter w:w="11" w:type="dxa"/>
        <w:trHeight w:val="283"/>
      </w:trPr>
      <w:tc>
        <w:tcPr>
          <w:tcW w:w="1485" w:type="dxa"/>
          <w:gridSpan w:val="2"/>
          <w:tcBorders>
            <w:bottom w:val="single" w:sz="6" w:space="0" w:color="auto"/>
          </w:tcBorders>
          <w:vAlign w:val="center"/>
        </w:tcPr>
        <w:p w14:paraId="07EE0A0F" w14:textId="77777777" w:rsidR="00F43B01" w:rsidRDefault="00000000">
          <w:pPr>
            <w:pStyle w:val="a8"/>
            <w:rPr>
              <w:rFonts w:ascii="Times New Roman" w:hAnsi="Times New Roman" w:cs="Times New Roman"/>
              <w:i/>
              <w:sz w:val="18"/>
              <w:szCs w:val="18"/>
            </w:rPr>
          </w:pPr>
          <w:proofErr w:type="spellStart"/>
          <w:r>
            <w:rPr>
              <w:rFonts w:ascii="Times New Roman" w:hAnsi="Times New Roman" w:cs="Times New Roman"/>
              <w:i/>
              <w:sz w:val="18"/>
              <w:szCs w:val="18"/>
            </w:rPr>
            <w:t>Разраб</w:t>
          </w:r>
          <w:proofErr w:type="spellEnd"/>
          <w:r>
            <w:rPr>
              <w:rFonts w:ascii="Times New Roman" w:hAnsi="Times New Roman" w:cs="Times New Roman"/>
              <w:i/>
              <w:sz w:val="18"/>
              <w:szCs w:val="18"/>
            </w:rPr>
            <w:t>.</w:t>
          </w:r>
        </w:p>
      </w:tc>
      <w:tc>
        <w:tcPr>
          <w:tcW w:w="1318" w:type="dxa"/>
          <w:tcBorders>
            <w:bottom w:val="single" w:sz="6" w:space="0" w:color="auto"/>
          </w:tcBorders>
          <w:vAlign w:val="center"/>
        </w:tcPr>
        <w:p w14:paraId="52049D04" w14:textId="77777777" w:rsidR="00F43B01" w:rsidRDefault="00000000">
          <w:pPr>
            <w:pStyle w:val="a8"/>
            <w:rPr>
              <w:rFonts w:ascii="Times New Roman" w:hAnsi="Times New Roman" w:cs="Times New Roman"/>
              <w:i/>
              <w:sz w:val="18"/>
              <w:szCs w:val="18"/>
            </w:rPr>
          </w:pPr>
          <w:proofErr w:type="spellStart"/>
          <w:r>
            <w:rPr>
              <w:rFonts w:ascii="Times New Roman" w:hAnsi="Times New Roman" w:cs="Times New Roman"/>
              <w:i/>
              <w:sz w:val="18"/>
              <w:szCs w:val="18"/>
            </w:rPr>
            <w:t>Кутыркин</w:t>
          </w:r>
          <w:proofErr w:type="spellEnd"/>
        </w:p>
      </w:tc>
      <w:tc>
        <w:tcPr>
          <w:tcW w:w="812" w:type="dxa"/>
          <w:tcBorders>
            <w:bottom w:val="single" w:sz="6" w:space="0" w:color="auto"/>
          </w:tcBorders>
        </w:tcPr>
        <w:p w14:paraId="16088BCE" w14:textId="77777777" w:rsidR="00F43B01" w:rsidRDefault="00F43B01">
          <w:pPr>
            <w:pStyle w:val="a8"/>
            <w:rPr>
              <w:rFonts w:ascii="Times New Roman" w:hAnsi="Times New Roman" w:cs="Times New Roman"/>
              <w:i/>
              <w:sz w:val="18"/>
              <w:szCs w:val="18"/>
            </w:rPr>
          </w:pPr>
        </w:p>
      </w:tc>
      <w:tc>
        <w:tcPr>
          <w:tcW w:w="688" w:type="dxa"/>
          <w:tcBorders>
            <w:bottom w:val="single" w:sz="6" w:space="0" w:color="auto"/>
          </w:tcBorders>
          <w:vAlign w:val="center"/>
        </w:tcPr>
        <w:p w14:paraId="60E82025"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08.06</w:t>
          </w:r>
        </w:p>
      </w:tc>
      <w:tc>
        <w:tcPr>
          <w:tcW w:w="3551" w:type="dxa"/>
          <w:vMerge w:val="restart"/>
          <w:vAlign w:val="center"/>
        </w:tcPr>
        <w:p w14:paraId="44262221" w14:textId="77777777" w:rsidR="00F43B01" w:rsidRDefault="00000000">
          <w:pPr>
            <w:pStyle w:val="ab"/>
            <w:shd w:val="clear" w:color="auto" w:fill="FFFFFF"/>
            <w:ind w:left="-11"/>
            <w:rPr>
              <w:rFonts w:ascii="Times New Roman" w:hAnsi="Times New Roman" w:cs="Times New Roman"/>
              <w:i/>
            </w:rPr>
          </w:pPr>
          <w:r>
            <w:rPr>
              <w:rFonts w:ascii="Times New Roman" w:hAnsi="Times New Roman" w:cs="Times New Roman"/>
              <w:i/>
            </w:rPr>
            <w:t xml:space="preserve">Разработка информационной системы </w:t>
          </w:r>
        </w:p>
        <w:p w14:paraId="05F81B0B" w14:textId="77777777" w:rsidR="00F43B01" w:rsidRDefault="00000000">
          <w:pPr>
            <w:pStyle w:val="a8"/>
            <w:ind w:left="-11"/>
            <w:rPr>
              <w:rFonts w:ascii="Times New Roman" w:hAnsi="Times New Roman" w:cs="Times New Roman"/>
              <w:i/>
              <w:highlight w:val="yellow"/>
            </w:rPr>
          </w:pPr>
          <w:r>
            <w:rPr>
              <w:rFonts w:ascii="Times New Roman" w:hAnsi="Times New Roman" w:cs="Times New Roman"/>
              <w:i/>
            </w:rPr>
            <w:t>учета доноров и управления запасами компонентов крови отделения заготовки крови №1 ФЛ ГУЗ «СОСПК»</w:t>
          </w:r>
        </w:p>
      </w:tc>
      <w:tc>
        <w:tcPr>
          <w:tcW w:w="892" w:type="dxa"/>
          <w:gridSpan w:val="3"/>
          <w:tcBorders>
            <w:bottom w:val="single" w:sz="18" w:space="0" w:color="auto"/>
          </w:tcBorders>
        </w:tcPr>
        <w:p w14:paraId="1A321A50"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Литера</w:t>
          </w:r>
        </w:p>
      </w:tc>
      <w:tc>
        <w:tcPr>
          <w:tcW w:w="807" w:type="dxa"/>
        </w:tcPr>
        <w:p w14:paraId="0F283413"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Лист</w:t>
          </w:r>
        </w:p>
      </w:tc>
      <w:tc>
        <w:tcPr>
          <w:tcW w:w="806" w:type="dxa"/>
        </w:tcPr>
        <w:p w14:paraId="14627B8C"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Листов</w:t>
          </w:r>
        </w:p>
      </w:tc>
    </w:tr>
    <w:tr w:rsidR="00F43B01" w14:paraId="7A16F455" w14:textId="77777777">
      <w:trPr>
        <w:gridAfter w:val="1"/>
        <w:wAfter w:w="11" w:type="dxa"/>
        <w:trHeight w:val="283"/>
      </w:trPr>
      <w:tc>
        <w:tcPr>
          <w:tcW w:w="1485" w:type="dxa"/>
          <w:gridSpan w:val="2"/>
          <w:tcBorders>
            <w:top w:val="single" w:sz="6" w:space="0" w:color="auto"/>
            <w:bottom w:val="single" w:sz="6" w:space="0" w:color="auto"/>
          </w:tcBorders>
          <w:vAlign w:val="center"/>
        </w:tcPr>
        <w:p w14:paraId="707107BD"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Пров.</w:t>
          </w:r>
        </w:p>
      </w:tc>
      <w:tc>
        <w:tcPr>
          <w:tcW w:w="1318" w:type="dxa"/>
          <w:tcBorders>
            <w:top w:val="single" w:sz="6" w:space="0" w:color="auto"/>
            <w:bottom w:val="single" w:sz="6" w:space="0" w:color="auto"/>
          </w:tcBorders>
          <w:vAlign w:val="center"/>
        </w:tcPr>
        <w:p w14:paraId="3B42E3B5"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Сухова</w:t>
          </w:r>
        </w:p>
      </w:tc>
      <w:tc>
        <w:tcPr>
          <w:tcW w:w="812" w:type="dxa"/>
          <w:tcBorders>
            <w:top w:val="single" w:sz="6" w:space="0" w:color="auto"/>
            <w:bottom w:val="single" w:sz="6" w:space="0" w:color="auto"/>
          </w:tcBorders>
        </w:tcPr>
        <w:p w14:paraId="10266EF3" w14:textId="77777777" w:rsidR="00F43B01" w:rsidRDefault="00F43B01">
          <w:pPr>
            <w:pStyle w:val="a8"/>
            <w:rPr>
              <w:rFonts w:ascii="Times New Roman" w:hAnsi="Times New Roman" w:cs="Times New Roman"/>
              <w:i/>
              <w:sz w:val="18"/>
              <w:szCs w:val="18"/>
            </w:rPr>
          </w:pPr>
        </w:p>
      </w:tc>
      <w:tc>
        <w:tcPr>
          <w:tcW w:w="688" w:type="dxa"/>
          <w:tcBorders>
            <w:top w:val="single" w:sz="6" w:space="0" w:color="auto"/>
            <w:bottom w:val="single" w:sz="6" w:space="0" w:color="auto"/>
          </w:tcBorders>
          <w:vAlign w:val="center"/>
        </w:tcPr>
        <w:p w14:paraId="2D7B0BBD"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09.06</w:t>
          </w:r>
        </w:p>
      </w:tc>
      <w:tc>
        <w:tcPr>
          <w:tcW w:w="3551" w:type="dxa"/>
          <w:vMerge/>
        </w:tcPr>
        <w:p w14:paraId="647E129F" w14:textId="77777777" w:rsidR="00F43B01" w:rsidRDefault="00F43B01">
          <w:pPr>
            <w:pStyle w:val="a8"/>
            <w:rPr>
              <w:rFonts w:ascii="Times New Roman" w:hAnsi="Times New Roman" w:cs="Times New Roman"/>
              <w:sz w:val="18"/>
              <w:szCs w:val="18"/>
            </w:rPr>
          </w:pPr>
        </w:p>
      </w:tc>
      <w:tc>
        <w:tcPr>
          <w:tcW w:w="294" w:type="dxa"/>
          <w:tcBorders>
            <w:right w:val="single" w:sz="6" w:space="0" w:color="auto"/>
          </w:tcBorders>
          <w:vAlign w:val="center"/>
        </w:tcPr>
        <w:p w14:paraId="539D4A1B" w14:textId="77777777" w:rsidR="00F43B01" w:rsidRDefault="00F43B01">
          <w:pPr>
            <w:pStyle w:val="a8"/>
            <w:jc w:val="center"/>
            <w:rPr>
              <w:rFonts w:ascii="Times New Roman" w:hAnsi="Times New Roman" w:cs="Times New Roman"/>
              <w:sz w:val="18"/>
              <w:szCs w:val="18"/>
            </w:rPr>
          </w:pPr>
        </w:p>
      </w:tc>
      <w:tc>
        <w:tcPr>
          <w:tcW w:w="306" w:type="dxa"/>
          <w:tcBorders>
            <w:left w:val="single" w:sz="6" w:space="0" w:color="auto"/>
            <w:right w:val="single" w:sz="6" w:space="0" w:color="auto"/>
          </w:tcBorders>
          <w:vAlign w:val="center"/>
        </w:tcPr>
        <w:p w14:paraId="5430E0AC" w14:textId="77777777" w:rsidR="00F43B01" w:rsidRDefault="00000000">
          <w:pPr>
            <w:pStyle w:val="a8"/>
            <w:rPr>
              <w:rFonts w:ascii="Times New Roman" w:hAnsi="Times New Roman" w:cs="Times New Roman"/>
              <w:sz w:val="18"/>
              <w:szCs w:val="18"/>
            </w:rPr>
          </w:pPr>
          <w:r>
            <w:rPr>
              <w:rFonts w:ascii="Times New Roman" w:hAnsi="Times New Roman" w:cs="Times New Roman"/>
              <w:sz w:val="18"/>
              <w:szCs w:val="18"/>
            </w:rPr>
            <w:t>у</w:t>
          </w:r>
        </w:p>
      </w:tc>
      <w:tc>
        <w:tcPr>
          <w:tcW w:w="292" w:type="dxa"/>
          <w:tcBorders>
            <w:left w:val="single" w:sz="6" w:space="0" w:color="auto"/>
          </w:tcBorders>
          <w:vAlign w:val="center"/>
        </w:tcPr>
        <w:p w14:paraId="722811C7" w14:textId="77777777" w:rsidR="00F43B01" w:rsidRDefault="00F43B01">
          <w:pPr>
            <w:pStyle w:val="a8"/>
            <w:rPr>
              <w:rFonts w:ascii="Times New Roman" w:hAnsi="Times New Roman" w:cs="Times New Roman"/>
              <w:sz w:val="18"/>
              <w:szCs w:val="18"/>
            </w:rPr>
          </w:pPr>
        </w:p>
      </w:tc>
      <w:tc>
        <w:tcPr>
          <w:tcW w:w="807" w:type="dxa"/>
          <w:vAlign w:val="center"/>
        </w:tcPr>
        <w:p w14:paraId="063F03B2" w14:textId="77777777" w:rsidR="00F43B01" w:rsidRDefault="00000000">
          <w:pPr>
            <w:pStyle w:val="a8"/>
            <w:rPr>
              <w:rFonts w:ascii="Times New Roman" w:hAnsi="Times New Roman" w:cs="Times New Roman"/>
              <w:sz w:val="18"/>
              <w:szCs w:val="18"/>
            </w:rPr>
          </w:pPr>
          <w:r>
            <w:rPr>
              <w:rFonts w:ascii="Times New Roman" w:hAnsi="Times New Roman" w:cs="Times New Roman"/>
              <w:sz w:val="18"/>
              <w:szCs w:val="18"/>
            </w:rPr>
            <w:t>4</w:t>
          </w:r>
        </w:p>
      </w:tc>
      <w:tc>
        <w:tcPr>
          <w:tcW w:w="806" w:type="dxa"/>
          <w:vAlign w:val="center"/>
        </w:tcPr>
        <w:p w14:paraId="3A7D75A4" w14:textId="77777777" w:rsidR="00F43B01" w:rsidRDefault="00000000">
          <w:pPr>
            <w:pStyle w:val="a8"/>
            <w:rPr>
              <w:rFonts w:ascii="Times New Roman" w:hAnsi="Times New Roman" w:cs="Times New Roman"/>
              <w:sz w:val="18"/>
              <w:szCs w:val="18"/>
            </w:rPr>
          </w:pPr>
          <w:r>
            <w:rPr>
              <w:rFonts w:ascii="Times New Roman" w:hAnsi="Times New Roman" w:cs="Times New Roman"/>
              <w:sz w:val="18"/>
              <w:szCs w:val="18"/>
            </w:rPr>
            <w:t>53</w:t>
          </w:r>
        </w:p>
      </w:tc>
    </w:tr>
    <w:tr w:rsidR="00F43B01" w14:paraId="3C216104" w14:textId="77777777">
      <w:trPr>
        <w:gridAfter w:val="1"/>
        <w:wAfter w:w="11" w:type="dxa"/>
        <w:trHeight w:val="595"/>
      </w:trPr>
      <w:tc>
        <w:tcPr>
          <w:tcW w:w="1485" w:type="dxa"/>
          <w:gridSpan w:val="2"/>
          <w:tcBorders>
            <w:top w:val="single" w:sz="6" w:space="0" w:color="auto"/>
            <w:bottom w:val="single" w:sz="6" w:space="0" w:color="auto"/>
          </w:tcBorders>
          <w:vAlign w:val="center"/>
        </w:tcPr>
        <w:p w14:paraId="5DA86653" w14:textId="77777777" w:rsidR="00F43B01" w:rsidRDefault="00000000">
          <w:pPr>
            <w:pStyle w:val="a8"/>
            <w:rPr>
              <w:rFonts w:ascii="Times New Roman" w:hAnsi="Times New Roman" w:cs="Times New Roman"/>
              <w:i/>
              <w:sz w:val="18"/>
              <w:szCs w:val="18"/>
            </w:rPr>
          </w:pPr>
          <w:proofErr w:type="spellStart"/>
          <w:r>
            <w:rPr>
              <w:rFonts w:ascii="Times New Roman" w:hAnsi="Times New Roman" w:cs="Times New Roman"/>
              <w:i/>
              <w:sz w:val="18"/>
              <w:szCs w:val="18"/>
            </w:rPr>
            <w:t>Н.Контр</w:t>
          </w:r>
          <w:proofErr w:type="spellEnd"/>
          <w:r>
            <w:rPr>
              <w:rFonts w:ascii="Times New Roman" w:hAnsi="Times New Roman" w:cs="Times New Roman"/>
              <w:i/>
              <w:sz w:val="18"/>
              <w:szCs w:val="18"/>
            </w:rPr>
            <w:t>.</w:t>
          </w:r>
        </w:p>
      </w:tc>
      <w:tc>
        <w:tcPr>
          <w:tcW w:w="1318" w:type="dxa"/>
          <w:tcBorders>
            <w:top w:val="single" w:sz="6" w:space="0" w:color="auto"/>
            <w:bottom w:val="single" w:sz="6" w:space="0" w:color="auto"/>
          </w:tcBorders>
          <w:vAlign w:val="center"/>
        </w:tcPr>
        <w:p w14:paraId="206A6B53"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Назарова</w:t>
          </w:r>
        </w:p>
      </w:tc>
      <w:tc>
        <w:tcPr>
          <w:tcW w:w="812" w:type="dxa"/>
          <w:tcBorders>
            <w:top w:val="single" w:sz="6" w:space="0" w:color="auto"/>
            <w:bottom w:val="single" w:sz="6" w:space="0" w:color="auto"/>
          </w:tcBorders>
        </w:tcPr>
        <w:p w14:paraId="2DA41B95" w14:textId="77777777" w:rsidR="00F43B01" w:rsidRDefault="00F43B01">
          <w:pPr>
            <w:pStyle w:val="a8"/>
            <w:rPr>
              <w:rFonts w:ascii="Times New Roman" w:hAnsi="Times New Roman" w:cs="Times New Roman"/>
              <w:i/>
              <w:sz w:val="18"/>
              <w:szCs w:val="18"/>
            </w:rPr>
          </w:pPr>
        </w:p>
      </w:tc>
      <w:tc>
        <w:tcPr>
          <w:tcW w:w="688" w:type="dxa"/>
          <w:tcBorders>
            <w:top w:val="single" w:sz="6" w:space="0" w:color="auto"/>
            <w:bottom w:val="single" w:sz="6" w:space="0" w:color="auto"/>
          </w:tcBorders>
          <w:vAlign w:val="center"/>
        </w:tcPr>
        <w:p w14:paraId="0BC2E119"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10.06</w:t>
          </w:r>
        </w:p>
      </w:tc>
      <w:tc>
        <w:tcPr>
          <w:tcW w:w="3551" w:type="dxa"/>
          <w:vMerge/>
        </w:tcPr>
        <w:p w14:paraId="4E4237E0" w14:textId="77777777" w:rsidR="00F43B01" w:rsidRDefault="00F43B01">
          <w:pPr>
            <w:pStyle w:val="a8"/>
            <w:rPr>
              <w:rFonts w:ascii="Times New Roman" w:hAnsi="Times New Roman" w:cs="Times New Roman"/>
              <w:sz w:val="18"/>
              <w:szCs w:val="18"/>
            </w:rPr>
          </w:pPr>
        </w:p>
      </w:tc>
      <w:tc>
        <w:tcPr>
          <w:tcW w:w="2505" w:type="dxa"/>
          <w:gridSpan w:val="5"/>
          <w:vMerge w:val="restart"/>
        </w:tcPr>
        <w:p w14:paraId="5D666444" w14:textId="77777777" w:rsidR="00F43B01" w:rsidRDefault="00000000">
          <w:pPr>
            <w:pStyle w:val="a8"/>
            <w:rPr>
              <w:rFonts w:ascii="Times New Roman" w:hAnsi="Times New Roman" w:cs="Times New Roman"/>
              <w:sz w:val="18"/>
              <w:szCs w:val="18"/>
            </w:rPr>
          </w:pPr>
          <w:r>
            <w:rPr>
              <w:rFonts w:ascii="Times New Roman" w:hAnsi="Times New Roman" w:cs="Times New Roman"/>
              <w:i/>
              <w:sz w:val="28"/>
              <w:szCs w:val="28"/>
            </w:rPr>
            <w:t>ГАПОУ СО «БТМСХ», ИП-41</w:t>
          </w:r>
        </w:p>
      </w:tc>
    </w:tr>
    <w:tr w:rsidR="00F43B01" w14:paraId="4A5F1E6C" w14:textId="77777777">
      <w:trPr>
        <w:gridAfter w:val="1"/>
        <w:wAfter w:w="11" w:type="dxa"/>
        <w:trHeight w:val="283"/>
      </w:trPr>
      <w:tc>
        <w:tcPr>
          <w:tcW w:w="1485" w:type="dxa"/>
          <w:gridSpan w:val="2"/>
          <w:tcBorders>
            <w:top w:val="single" w:sz="6" w:space="0" w:color="auto"/>
          </w:tcBorders>
          <w:vAlign w:val="center"/>
        </w:tcPr>
        <w:p w14:paraId="6793A7E6"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Утв.</w:t>
          </w:r>
        </w:p>
      </w:tc>
      <w:tc>
        <w:tcPr>
          <w:tcW w:w="1318" w:type="dxa"/>
          <w:tcBorders>
            <w:top w:val="single" w:sz="6" w:space="0" w:color="auto"/>
          </w:tcBorders>
          <w:vAlign w:val="center"/>
        </w:tcPr>
        <w:p w14:paraId="269D0D68"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Судатова</w:t>
          </w:r>
        </w:p>
      </w:tc>
      <w:tc>
        <w:tcPr>
          <w:tcW w:w="812" w:type="dxa"/>
          <w:tcBorders>
            <w:top w:val="single" w:sz="6" w:space="0" w:color="auto"/>
          </w:tcBorders>
        </w:tcPr>
        <w:p w14:paraId="72180301" w14:textId="77777777" w:rsidR="00F43B01" w:rsidRDefault="00F43B01">
          <w:pPr>
            <w:pStyle w:val="a8"/>
            <w:rPr>
              <w:rFonts w:ascii="Times New Roman" w:hAnsi="Times New Roman" w:cs="Times New Roman"/>
              <w:i/>
              <w:sz w:val="18"/>
              <w:szCs w:val="18"/>
            </w:rPr>
          </w:pPr>
        </w:p>
      </w:tc>
      <w:tc>
        <w:tcPr>
          <w:tcW w:w="688" w:type="dxa"/>
          <w:tcBorders>
            <w:top w:val="single" w:sz="6" w:space="0" w:color="auto"/>
          </w:tcBorders>
          <w:vAlign w:val="center"/>
        </w:tcPr>
        <w:p w14:paraId="1E382E5C" w14:textId="77777777" w:rsidR="00F43B01" w:rsidRDefault="00000000">
          <w:pPr>
            <w:pStyle w:val="a8"/>
            <w:rPr>
              <w:rFonts w:ascii="Times New Roman" w:hAnsi="Times New Roman" w:cs="Times New Roman"/>
              <w:i/>
              <w:sz w:val="18"/>
              <w:szCs w:val="18"/>
            </w:rPr>
          </w:pPr>
          <w:r>
            <w:rPr>
              <w:rFonts w:ascii="Times New Roman" w:hAnsi="Times New Roman" w:cs="Times New Roman"/>
              <w:i/>
              <w:sz w:val="18"/>
              <w:szCs w:val="18"/>
            </w:rPr>
            <w:t>11.06</w:t>
          </w:r>
        </w:p>
      </w:tc>
      <w:tc>
        <w:tcPr>
          <w:tcW w:w="3551" w:type="dxa"/>
          <w:vMerge/>
        </w:tcPr>
        <w:p w14:paraId="6C572F99" w14:textId="77777777" w:rsidR="00F43B01" w:rsidRDefault="00F43B01">
          <w:pPr>
            <w:pStyle w:val="a8"/>
            <w:rPr>
              <w:rFonts w:ascii="Times New Roman" w:hAnsi="Times New Roman" w:cs="Times New Roman"/>
              <w:sz w:val="18"/>
              <w:szCs w:val="18"/>
            </w:rPr>
          </w:pPr>
        </w:p>
      </w:tc>
      <w:tc>
        <w:tcPr>
          <w:tcW w:w="2505" w:type="dxa"/>
          <w:gridSpan w:val="5"/>
          <w:vMerge/>
        </w:tcPr>
        <w:p w14:paraId="67C9F8EA" w14:textId="77777777" w:rsidR="00F43B01" w:rsidRDefault="00F43B01">
          <w:pPr>
            <w:pStyle w:val="a8"/>
            <w:rPr>
              <w:rFonts w:ascii="Times New Roman" w:hAnsi="Times New Roman" w:cs="Times New Roman"/>
              <w:sz w:val="18"/>
              <w:szCs w:val="18"/>
            </w:rPr>
          </w:pPr>
        </w:p>
      </w:tc>
    </w:tr>
  </w:tbl>
  <w:p w14:paraId="3E1EE0EA" w14:textId="77777777" w:rsidR="00F43B01" w:rsidRDefault="00F43B01">
    <w:pPr>
      <w:pStyle w:val="a8"/>
      <w:rPr>
        <w:sz w:val="10"/>
        <w:szCs w:val="1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D48DE" w14:textId="77777777" w:rsidR="00241477" w:rsidRDefault="00241477">
      <w:r>
        <w:separator/>
      </w:r>
    </w:p>
  </w:footnote>
  <w:footnote w:type="continuationSeparator" w:id="0">
    <w:p w14:paraId="50196E26" w14:textId="77777777" w:rsidR="00241477" w:rsidRDefault="002414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8B9010"/>
    <w:multiLevelType w:val="singleLevel"/>
    <w:tmpl w:val="8A8B9010"/>
    <w:lvl w:ilvl="0">
      <w:start w:val="1"/>
      <w:numFmt w:val="decimal"/>
      <w:lvlText w:val="%1."/>
      <w:lvlJc w:val="left"/>
      <w:pPr>
        <w:tabs>
          <w:tab w:val="left" w:pos="425"/>
        </w:tabs>
        <w:ind w:left="425" w:hanging="425"/>
      </w:pPr>
      <w:rPr>
        <w:rFonts w:hint="default"/>
      </w:rPr>
    </w:lvl>
  </w:abstractNum>
  <w:abstractNum w:abstractNumId="1" w15:restartNumberingAfterBreak="0">
    <w:nsid w:val="CB04B66C"/>
    <w:multiLevelType w:val="singleLevel"/>
    <w:tmpl w:val="CB04B66C"/>
    <w:lvl w:ilvl="0">
      <w:start w:val="1"/>
      <w:numFmt w:val="bullet"/>
      <w:lvlText w:val="―"/>
      <w:lvlJc w:val="left"/>
      <w:pPr>
        <w:tabs>
          <w:tab w:val="left" w:pos="420"/>
        </w:tabs>
        <w:ind w:left="420" w:hanging="420"/>
      </w:pPr>
      <w:rPr>
        <w:rFonts w:ascii="Arial" w:hAnsi="Arial" w:cs="Arial" w:hint="default"/>
      </w:rPr>
    </w:lvl>
  </w:abstractNum>
  <w:abstractNum w:abstractNumId="2" w15:restartNumberingAfterBreak="0">
    <w:nsid w:val="CF890BA9"/>
    <w:multiLevelType w:val="multilevel"/>
    <w:tmpl w:val="CF890BA9"/>
    <w:lvl w:ilvl="0">
      <w:start w:val="1"/>
      <w:numFmt w:val="decimal"/>
      <w:suff w:val="space"/>
      <w:lvlText w:val="%1."/>
      <w:lvlJc w:val="left"/>
    </w:lvl>
    <w:lvl w:ilvl="1">
      <w:start w:val="1"/>
      <w:numFmt w:val="decimal"/>
      <w:suff w:val="space"/>
      <w:lvlText w:val="%1.%2"/>
      <w:lvlJc w:val="left"/>
      <w:pPr>
        <w:ind w:left="0" w:firstLine="0"/>
      </w:pPr>
      <w:rPr>
        <w:rFonts w:ascii="Times New Roman" w:hAnsi="Times New Roman" w:cs="Times New Roman" w:hint="default"/>
        <w:sz w:val="28"/>
        <w:szCs w:val="2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EFC745FA"/>
    <w:multiLevelType w:val="singleLevel"/>
    <w:tmpl w:val="EFC745FA"/>
    <w:lvl w:ilvl="0">
      <w:start w:val="1"/>
      <w:numFmt w:val="bullet"/>
      <w:lvlText w:val="―"/>
      <w:lvlJc w:val="left"/>
      <w:pPr>
        <w:tabs>
          <w:tab w:val="left" w:pos="420"/>
        </w:tabs>
        <w:ind w:left="420" w:hanging="420"/>
      </w:pPr>
      <w:rPr>
        <w:rFonts w:ascii="Arial" w:hAnsi="Arial" w:cs="Arial" w:hint="default"/>
      </w:rPr>
    </w:lvl>
  </w:abstractNum>
  <w:abstractNum w:abstractNumId="4" w15:restartNumberingAfterBreak="0">
    <w:nsid w:val="F211C8C5"/>
    <w:multiLevelType w:val="singleLevel"/>
    <w:tmpl w:val="F211C8C5"/>
    <w:lvl w:ilvl="0">
      <w:start w:val="1"/>
      <w:numFmt w:val="bullet"/>
      <w:lvlText w:val="―"/>
      <w:lvlJc w:val="left"/>
      <w:pPr>
        <w:tabs>
          <w:tab w:val="left" w:pos="420"/>
        </w:tabs>
        <w:ind w:left="420" w:hanging="420"/>
      </w:pPr>
      <w:rPr>
        <w:rFonts w:ascii="Arial" w:hAnsi="Arial" w:cs="Arial" w:hint="default"/>
      </w:rPr>
    </w:lvl>
  </w:abstractNum>
  <w:abstractNum w:abstractNumId="5" w15:restartNumberingAfterBreak="0">
    <w:nsid w:val="1FEE3438"/>
    <w:multiLevelType w:val="multilevel"/>
    <w:tmpl w:val="1FEE3438"/>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4DEC001"/>
    <w:multiLevelType w:val="singleLevel"/>
    <w:tmpl w:val="24DEC001"/>
    <w:lvl w:ilvl="0">
      <w:start w:val="1"/>
      <w:numFmt w:val="bullet"/>
      <w:lvlText w:val="―"/>
      <w:lvlJc w:val="left"/>
      <w:pPr>
        <w:tabs>
          <w:tab w:val="left" w:pos="420"/>
        </w:tabs>
        <w:ind w:left="420" w:hanging="420"/>
      </w:pPr>
      <w:rPr>
        <w:rFonts w:ascii="Arial" w:hAnsi="Arial" w:cs="Arial" w:hint="default"/>
      </w:rPr>
    </w:lvl>
  </w:abstractNum>
  <w:abstractNum w:abstractNumId="7" w15:restartNumberingAfterBreak="0">
    <w:nsid w:val="3212D140"/>
    <w:multiLevelType w:val="singleLevel"/>
    <w:tmpl w:val="3212D140"/>
    <w:lvl w:ilvl="0">
      <w:start w:val="1"/>
      <w:numFmt w:val="bullet"/>
      <w:lvlText w:val="―"/>
      <w:lvlJc w:val="left"/>
      <w:pPr>
        <w:tabs>
          <w:tab w:val="left" w:pos="420"/>
        </w:tabs>
        <w:ind w:left="420" w:hanging="420"/>
      </w:pPr>
      <w:rPr>
        <w:rFonts w:ascii="Arial" w:hAnsi="Arial" w:cs="Arial" w:hint="default"/>
      </w:rPr>
    </w:lvl>
  </w:abstractNum>
  <w:abstractNum w:abstractNumId="8" w15:restartNumberingAfterBreak="0">
    <w:nsid w:val="6464158E"/>
    <w:multiLevelType w:val="multilevel"/>
    <w:tmpl w:val="6464158E"/>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8FF379E"/>
    <w:multiLevelType w:val="singleLevel"/>
    <w:tmpl w:val="68FF379E"/>
    <w:lvl w:ilvl="0">
      <w:start w:val="1"/>
      <w:numFmt w:val="bullet"/>
      <w:lvlText w:val="―"/>
      <w:lvlJc w:val="left"/>
      <w:pPr>
        <w:tabs>
          <w:tab w:val="left" w:pos="420"/>
        </w:tabs>
        <w:ind w:left="420" w:hanging="420"/>
      </w:pPr>
      <w:rPr>
        <w:rFonts w:ascii="Arial" w:hAnsi="Arial" w:cs="Arial" w:hint="default"/>
      </w:rPr>
    </w:lvl>
  </w:abstractNum>
  <w:num w:numId="1" w16cid:durableId="336813629">
    <w:abstractNumId w:val="9"/>
  </w:num>
  <w:num w:numId="2" w16cid:durableId="1544513756">
    <w:abstractNumId w:val="4"/>
  </w:num>
  <w:num w:numId="3" w16cid:durableId="1924296162">
    <w:abstractNumId w:val="1"/>
  </w:num>
  <w:num w:numId="4" w16cid:durableId="1579754876">
    <w:abstractNumId w:val="3"/>
  </w:num>
  <w:num w:numId="5" w16cid:durableId="236863433">
    <w:abstractNumId w:val="2"/>
  </w:num>
  <w:num w:numId="6" w16cid:durableId="594871482">
    <w:abstractNumId w:val="6"/>
  </w:num>
  <w:num w:numId="7" w16cid:durableId="577595780">
    <w:abstractNumId w:val="5"/>
  </w:num>
  <w:num w:numId="8" w16cid:durableId="545410890">
    <w:abstractNumId w:val="7"/>
  </w:num>
  <w:num w:numId="9" w16cid:durableId="1472286579">
    <w:abstractNumId w:val="8"/>
  </w:num>
  <w:num w:numId="10" w16cid:durableId="453444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Footer/>
  <w:hideGrammaticalErrors/>
  <w:proofState w:spelling="clean" w:grammar="clean"/>
  <w:defaultTabStop w:val="708"/>
  <w:drawingGridHorizontalSpacing w:val="1000"/>
  <w:drawingGridVerticalSpacing w:val="100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EAD"/>
    <w:rsid w:val="00000141"/>
    <w:rsid w:val="000B0F18"/>
    <w:rsid w:val="00125937"/>
    <w:rsid w:val="001D1FF4"/>
    <w:rsid w:val="001E7AE0"/>
    <w:rsid w:val="00241477"/>
    <w:rsid w:val="00290EE7"/>
    <w:rsid w:val="002D1741"/>
    <w:rsid w:val="00513BCD"/>
    <w:rsid w:val="00665657"/>
    <w:rsid w:val="007B523D"/>
    <w:rsid w:val="007D1460"/>
    <w:rsid w:val="00810E3E"/>
    <w:rsid w:val="00817D1C"/>
    <w:rsid w:val="00956EAD"/>
    <w:rsid w:val="009D593E"/>
    <w:rsid w:val="00BF4616"/>
    <w:rsid w:val="00C4031F"/>
    <w:rsid w:val="00C47608"/>
    <w:rsid w:val="00C93B32"/>
    <w:rsid w:val="00D57EDA"/>
    <w:rsid w:val="00DC4FA0"/>
    <w:rsid w:val="00E06F6B"/>
    <w:rsid w:val="00E405F6"/>
    <w:rsid w:val="00EB43FF"/>
    <w:rsid w:val="00EC7F4E"/>
    <w:rsid w:val="00ED66F7"/>
    <w:rsid w:val="00F43B01"/>
    <w:rsid w:val="02AA236B"/>
    <w:rsid w:val="0824621B"/>
    <w:rsid w:val="09930866"/>
    <w:rsid w:val="0C35302A"/>
    <w:rsid w:val="0C7545AF"/>
    <w:rsid w:val="12C77BE5"/>
    <w:rsid w:val="194513CB"/>
    <w:rsid w:val="19587806"/>
    <w:rsid w:val="1B7C6C36"/>
    <w:rsid w:val="1E041D4A"/>
    <w:rsid w:val="22894E6B"/>
    <w:rsid w:val="348267EF"/>
    <w:rsid w:val="3C606DD4"/>
    <w:rsid w:val="3F044CF1"/>
    <w:rsid w:val="404674A9"/>
    <w:rsid w:val="44445BF1"/>
    <w:rsid w:val="4F8744B3"/>
    <w:rsid w:val="53314DD9"/>
    <w:rsid w:val="565C54EF"/>
    <w:rsid w:val="57DF1CE7"/>
    <w:rsid w:val="5AB44CE5"/>
    <w:rsid w:val="5D533691"/>
    <w:rsid w:val="5D705E78"/>
    <w:rsid w:val="5DEC02EA"/>
    <w:rsid w:val="5E0B6A26"/>
    <w:rsid w:val="61C66154"/>
    <w:rsid w:val="63332949"/>
    <w:rsid w:val="64580CB0"/>
    <w:rsid w:val="650E1223"/>
    <w:rsid w:val="6883267F"/>
    <w:rsid w:val="6BEE351C"/>
    <w:rsid w:val="74B54FBD"/>
    <w:rsid w:val="7D1734D0"/>
    <w:rsid w:val="7F425202"/>
  </w:rsids>
  <m:mathPr>
    <m:mathFont m:val="Cambria Math"/>
    <m:brkBin m:val="before"/>
    <m:brkBinSub m:val="--"/>
    <m:smallFrac m:val="0"/>
    <m:dispDef/>
    <m:lMargin m:val="0"/>
    <m:rMargin m:val="0"/>
    <m:defJc m:val="centerGroup"/>
    <m:wrapIndent m:val="0"/>
    <m:intLim m:val="subSup"/>
    <m:naryLim m:val="undOvr"/>
  </m:mathPr>
  <w:themeFontLang w:val="ru-RU"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72179"/>
  <w15:docId w15:val="{6BA4BA84-DC4D-4A28-901B-A4B765AB4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0"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heme="minorHAnsi" w:eastAsiaTheme="minorHAnsi" w:hAnsiTheme="minorHAnsi" w:cstheme="minorBidi"/>
      <w:sz w:val="22"/>
      <w:szCs w:val="22"/>
      <w:lang w:eastAsia="en-US"/>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2F5496"/>
      <w:sz w:val="40"/>
      <w:szCs w:val="40"/>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sz w:val="32"/>
      <w:szCs w:val="32"/>
    </w:rPr>
  </w:style>
  <w:style w:type="paragraph" w:styleId="3">
    <w:name w:val="heading 3"/>
    <w:basedOn w:val="a"/>
    <w:next w:val="a"/>
    <w:link w:val="30"/>
    <w:uiPriority w:val="9"/>
    <w:unhideWhenUsed/>
    <w:qFormat/>
    <w:pPr>
      <w:keepNext/>
      <w:spacing w:before="240" w:after="60"/>
      <w:outlineLvl w:val="2"/>
    </w:pPr>
    <w:rPr>
      <w:rFonts w:ascii="Arial" w:hAnsi="Arial" w:cs="Arial"/>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00000"/>
      <w:u w:val="single"/>
    </w:rPr>
  </w:style>
  <w:style w:type="character" w:styleId="HTML">
    <w:name w:val="HTML Code"/>
    <w:basedOn w:val="a0"/>
    <w:uiPriority w:val="99"/>
    <w:semiHidden/>
    <w:unhideWhenUsed/>
    <w:qFormat/>
    <w:rPr>
      <w:rFonts w:ascii="Courier New" w:hAnsi="Courier New" w:cs="Courier New"/>
      <w:sz w:val="20"/>
      <w:szCs w:val="20"/>
    </w:rPr>
  </w:style>
  <w:style w:type="character" w:styleId="a4">
    <w:name w:val="Strong"/>
    <w:basedOn w:val="a0"/>
    <w:uiPriority w:val="22"/>
    <w:qFormat/>
    <w:rPr>
      <w:b/>
      <w:bCs/>
    </w:rPr>
  </w:style>
  <w:style w:type="paragraph" w:styleId="a5">
    <w:name w:val="caption"/>
    <w:basedOn w:val="a"/>
    <w:next w:val="a"/>
    <w:uiPriority w:val="35"/>
    <w:semiHidden/>
    <w:unhideWhenUsed/>
    <w:qFormat/>
    <w:rPr>
      <w:rFonts w:ascii="Arial" w:eastAsia="SimHei" w:hAnsi="Arial" w:cs="Arial"/>
      <w:sz w:val="20"/>
    </w:rPr>
  </w:style>
  <w:style w:type="paragraph" w:styleId="a6">
    <w:name w:val="header"/>
    <w:basedOn w:val="a"/>
    <w:link w:val="a7"/>
    <w:uiPriority w:val="99"/>
    <w:unhideWhenUsed/>
    <w:qFormat/>
    <w:pPr>
      <w:tabs>
        <w:tab w:val="center" w:pos="4677"/>
        <w:tab w:val="right" w:pos="9355"/>
      </w:tabs>
    </w:pPr>
  </w:style>
  <w:style w:type="paragraph" w:styleId="11">
    <w:name w:val="toc 1"/>
    <w:basedOn w:val="a"/>
    <w:next w:val="a"/>
    <w:autoRedefine/>
    <w:uiPriority w:val="39"/>
    <w:unhideWhenUsed/>
    <w:qFormat/>
    <w:pPr>
      <w:spacing w:after="100"/>
    </w:pPr>
  </w:style>
  <w:style w:type="paragraph" w:styleId="21">
    <w:name w:val="toc 2"/>
    <w:basedOn w:val="a"/>
    <w:next w:val="a"/>
    <w:autoRedefine/>
    <w:uiPriority w:val="39"/>
    <w:unhideWhenUsed/>
    <w:qFormat/>
    <w:pPr>
      <w:spacing w:after="100"/>
      <w:ind w:left="220"/>
    </w:pPr>
  </w:style>
  <w:style w:type="paragraph" w:styleId="a8">
    <w:name w:val="footer"/>
    <w:basedOn w:val="a"/>
    <w:unhideWhenUsed/>
    <w:qFormat/>
    <w:pPr>
      <w:tabs>
        <w:tab w:val="center" w:pos="4677"/>
        <w:tab w:val="right" w:pos="9355"/>
      </w:tabs>
    </w:pPr>
  </w:style>
  <w:style w:type="paragraph" w:styleId="a9">
    <w:name w:val="Normal (Web)"/>
    <w:basedOn w:val="a"/>
    <w:unhideWhenUsed/>
    <w:qFormat/>
    <w:pPr>
      <w:spacing w:before="100" w:beforeAutospacing="1" w:after="100" w:afterAutospacing="1"/>
    </w:pPr>
    <w:rPr>
      <w:rFonts w:ascii="Times New Roman" w:eastAsia="Times New Roman" w:hAnsi="Times New Roman" w:cs="Times New Roman"/>
      <w:sz w:val="24"/>
      <w:szCs w:val="24"/>
      <w:lang w:eastAsia="ru-RU"/>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аголовок оглавления1"/>
    <w:basedOn w:val="1"/>
    <w:next w:val="a"/>
    <w:unhideWhenUsed/>
    <w:qFormat/>
    <w:pPr>
      <w:spacing w:before="240" w:after="0" w:line="259" w:lineRule="auto"/>
      <w:outlineLvl w:val="9"/>
    </w:pPr>
    <w:rPr>
      <w:sz w:val="32"/>
      <w:szCs w:val="32"/>
      <w:lang w:eastAsia="ru-RU"/>
    </w:rPr>
  </w:style>
  <w:style w:type="paragraph" w:styleId="ab">
    <w:name w:val="List Paragraph"/>
    <w:basedOn w:val="a"/>
    <w:qFormat/>
    <w:pPr>
      <w:ind w:left="720"/>
      <w:contextualSpacing/>
    </w:pPr>
  </w:style>
  <w:style w:type="character" w:customStyle="1" w:styleId="13">
    <w:name w:val="Сильная ссылка1"/>
    <w:basedOn w:val="a0"/>
    <w:qFormat/>
    <w:rPr>
      <w:b/>
      <w:bCs/>
      <w:smallCaps/>
      <w:color w:val="2F5496"/>
      <w:spacing w:val="5"/>
    </w:rPr>
  </w:style>
  <w:style w:type="paragraph" w:customStyle="1" w:styleId="TableParagraph">
    <w:name w:val="Table Paragraph"/>
    <w:basedOn w:val="a"/>
    <w:qFormat/>
    <w:pPr>
      <w:widowControl w:val="0"/>
      <w:autoSpaceDE w:val="0"/>
      <w:autoSpaceDN w:val="0"/>
    </w:pPr>
    <w:rPr>
      <w:rFonts w:ascii="Times New Roman" w:eastAsia="Times New Roman" w:hAnsi="Times New Roman" w:cs="Times New Roman"/>
    </w:rPr>
  </w:style>
  <w:style w:type="character" w:customStyle="1" w:styleId="a7">
    <w:name w:val="Верхний колонтитул Знак"/>
    <w:basedOn w:val="a0"/>
    <w:link w:val="a6"/>
    <w:uiPriority w:val="99"/>
    <w:qFormat/>
    <w:rPr>
      <w:kern w:val="0"/>
    </w:rPr>
  </w:style>
  <w:style w:type="character" w:customStyle="1" w:styleId="10">
    <w:name w:val="Заголовок 1 Знак"/>
    <w:link w:val="1"/>
    <w:uiPriority w:val="9"/>
    <w:qFormat/>
    <w:rPr>
      <w:rFonts w:asciiTheme="majorHAnsi" w:eastAsiaTheme="majorEastAsia" w:hAnsiTheme="majorHAnsi" w:cstheme="majorBidi"/>
      <w:color w:val="2F5496"/>
      <w:sz w:val="40"/>
      <w:szCs w:val="40"/>
    </w:rPr>
  </w:style>
  <w:style w:type="character" w:customStyle="1" w:styleId="20">
    <w:name w:val="Заголовок 2 Знак"/>
    <w:link w:val="2"/>
    <w:uiPriority w:val="9"/>
    <w:qFormat/>
    <w:rPr>
      <w:rFonts w:asciiTheme="majorHAnsi" w:eastAsiaTheme="majorEastAsia" w:hAnsiTheme="majorHAnsi" w:cstheme="majorBidi"/>
      <w:color w:val="2F5496"/>
      <w:sz w:val="32"/>
      <w:szCs w:val="32"/>
    </w:rPr>
  </w:style>
  <w:style w:type="paragraph" w:customStyle="1" w:styleId="WPSOffice1">
    <w:name w:val="WPSOffice手动目录 1"/>
    <w:qFormat/>
  </w:style>
  <w:style w:type="paragraph" w:customStyle="1" w:styleId="WPSOffice2">
    <w:name w:val="WPSOffice手动目录 2"/>
    <w:qFormat/>
    <w:pPr>
      <w:ind w:leftChars="200" w:left="200"/>
    </w:pPr>
  </w:style>
  <w:style w:type="character" w:customStyle="1" w:styleId="30">
    <w:name w:val="Заголовок 3 Знак"/>
    <w:link w:val="3"/>
    <w:qFormat/>
    <w:rPr>
      <w:rFonts w:ascii="Arial" w:hAnsi="Arial" w:cs="Arial"/>
      <w:b/>
      <w:bCs/>
      <w:kern w:val="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urait.ru/bcode/589664" TargetMode="External"/><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github.com/ClosedXML/ClosedX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beto-rodriguez/LiveCharts2"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https://www.piter.com/collection/all/product/chistaya-arhitektura-iskusstvo-razrabotki-programmnogo-obespecheniy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ru-ru/ef/core/"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oogle.com/search?q=https://www.piter.com/collection/all/product/clr-via-c-programmirovanie-na-platforme-microsoft-net-framework-4-5-na-yazyke-c-4-e-izd" TargetMode="External"/><Relationship Id="rId36" Type="http://schemas.openxmlformats.org/officeDocument/2006/relationships/hyperlink" Target="http://www.consultant.ru/document/cons_doc_LAW_36894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ru-ru/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oogle.com/search?q=https://www.dialektika.com/books/978-5-907327-01-2.html" TargetMode="External"/><Relationship Id="rId30" Type="http://schemas.openxmlformats.org/officeDocument/2006/relationships/hyperlink" Target="https://www.google.com/search?q=https://www.litres.ru/book/metyu-makdonald/wpf-windows-presentation-foundation-v-net-4-5-s-primeram-18151410/" TargetMode="External"/><Relationship Id="rId35" Type="http://schemas.openxmlformats.org/officeDocument/2006/relationships/hyperlink" Target="http://www.consultant.ru/document/cons_doc_LAW_61801/"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81AB3-3898-4C9C-8E7B-A7E1A705E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7797</Words>
  <Characters>44446</Characters>
  <Application>Microsoft Office Word</Application>
  <DocSecurity>0</DocSecurity>
  <Lines>370</Lines>
  <Paragraphs>104</Paragraphs>
  <ScaleCrop>false</ScaleCrop>
  <Company/>
  <LinksUpToDate>false</LinksUpToDate>
  <CharactersWithSpaces>52139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Сухова Лариса</dc:creator>
  <cp:lastModifiedBy>ГАПОУ СО БТМСХ</cp:lastModifiedBy>
  <cp:revision>3</cp:revision>
  <cp:lastPrinted>2025-05-28T05:57:00Z</cp:lastPrinted>
  <dcterms:created xsi:type="dcterms:W3CDTF">2026-06-09T08:03:00Z</dcterms:created>
  <dcterms:modified xsi:type="dcterms:W3CDTF">2026-06-09T08:03:00Z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058E01EF70074C419100708D97FFEBEA_13</vt:lpwstr>
  </property>
  <property fmtid="{D5CDD505-2E9C-101B-9397-08002B2CF9AE}" pid="4" name="KSOTemplateDocerSaveRecord">
    <vt:lpwstr>eyJoZGlkIjoiYzA4YTY5ZGIyNGMyMTY3MzU3OTJiMGMzOWRiOWIwMzQiLCJ1c2VySWQiOiIzNzI4NzcwMDA1MjU1In0=</vt:lpwstr>
  </property>
</Properties>
</file>