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9B" w:rsidRDefault="00F8609B">
      <w:r w:rsidRPr="00F8609B">
        <w:rPr>
          <w:b/>
        </w:rPr>
        <w:t>ISO 14001 and OHSAS18001</w:t>
      </w:r>
      <w:r w:rsidRPr="00F8609B">
        <w:t xml:space="preserve"> </w:t>
      </w:r>
    </w:p>
    <w:p w:rsidR="00F8609B" w:rsidRDefault="00F8609B">
      <w:r w:rsidRPr="00F8609B">
        <w:t xml:space="preserve">1) </w:t>
      </w:r>
      <w:r w:rsidR="0024419F">
        <w:t xml:space="preserve">Audit related documents: </w:t>
      </w:r>
      <w:r w:rsidRPr="00F8609B">
        <w:t xml:space="preserve"> a</w:t>
      </w:r>
      <w:proofErr w:type="gramStart"/>
      <w:r w:rsidRPr="00F8609B">
        <w:t>)Aspect</w:t>
      </w:r>
      <w:proofErr w:type="gramEnd"/>
      <w:r w:rsidRPr="00F8609B">
        <w:t xml:space="preserve"> &amp; impact  b) HIRA Register c) Objectives &amp; target  completed for pre-certification &amp; final certification .</w:t>
      </w:r>
    </w:p>
    <w:p w:rsidR="00F8609B" w:rsidRDefault="00F8609B">
      <w:r w:rsidRPr="00F8609B">
        <w:t xml:space="preserve">2) Awareness training provided to department working personnel for safe working methods.                                                                          </w:t>
      </w:r>
    </w:p>
    <w:p w:rsidR="00F8609B" w:rsidRDefault="00F8609B">
      <w:r w:rsidRPr="00F8609B">
        <w:rPr>
          <w:b/>
        </w:rPr>
        <w:t>Safety:</w:t>
      </w:r>
      <w:r w:rsidRPr="00F8609B">
        <w:t xml:space="preserve">  </w:t>
      </w:r>
    </w:p>
    <w:p w:rsidR="00F8609B" w:rsidRDefault="00F8609B">
      <w:r w:rsidRPr="00F8609B">
        <w:t xml:space="preserve">1) </w:t>
      </w:r>
      <w:proofErr w:type="gramStart"/>
      <w:r w:rsidRPr="00F8609B">
        <w:t>stringently</w:t>
      </w:r>
      <w:proofErr w:type="gramEnd"/>
      <w:r w:rsidRPr="00F8609B">
        <w:t xml:space="preserve"> followed permit system. a) Ensured acceptance of permit after performing job safety analysis. b) Blanket permits were re-certified from safety personnel on daily basis. c) Hot work permits shift limits were lawfully followed. d) Permit closure was ensured. </w:t>
      </w:r>
    </w:p>
    <w:p w:rsidR="00F8609B" w:rsidRDefault="00F8609B">
      <w:r w:rsidRPr="00F8609B">
        <w:t xml:space="preserve">2) Maintained housekeeping of the working area, after job completion cleaned the area, and wastages were segregated in hazardous and non hazardous wastes, ensured waste disposal in designated bins. This helped to achieve no fire incidence due to littering. </w:t>
      </w:r>
      <w:proofErr w:type="gramStart"/>
      <w:r w:rsidRPr="00F8609B">
        <w:t>Ensured weatherproofing of instruments.</w:t>
      </w:r>
      <w:proofErr w:type="gramEnd"/>
      <w:r w:rsidRPr="00F8609B">
        <w:t xml:space="preserve">                </w:t>
      </w:r>
    </w:p>
    <w:p w:rsidR="00F8609B" w:rsidRDefault="00F8609B">
      <w:r w:rsidRPr="00F8609B">
        <w:t xml:space="preserve">             </w:t>
      </w:r>
      <w:r>
        <w:t xml:space="preserve">                      </w:t>
      </w:r>
      <w:r w:rsidRPr="00F8609B">
        <w:t xml:space="preserve">                                                                                                                                                3) Strict </w:t>
      </w:r>
      <w:proofErr w:type="spellStart"/>
      <w:r w:rsidRPr="00F8609B">
        <w:t>adherance</w:t>
      </w:r>
      <w:proofErr w:type="spellEnd"/>
      <w:r w:rsidRPr="00F8609B">
        <w:t xml:space="preserve"> to PPE usage led to our target of Zero </w:t>
      </w:r>
      <w:proofErr w:type="spellStart"/>
      <w:r w:rsidRPr="00F8609B">
        <w:t>accidents.No</w:t>
      </w:r>
      <w:proofErr w:type="spellEnd"/>
      <w:r w:rsidRPr="00F8609B">
        <w:t xml:space="preserve"> reported negligent use or insufficient use of PPE's.                                               </w:t>
      </w:r>
    </w:p>
    <w:p w:rsidR="00F8609B" w:rsidRPr="00F8609B" w:rsidRDefault="00F8609B">
      <w:pPr>
        <w:rPr>
          <w:b/>
        </w:rPr>
      </w:pPr>
      <w:r w:rsidRPr="00F8609B">
        <w:rPr>
          <w:b/>
        </w:rPr>
        <w:t xml:space="preserve">SOPs   </w:t>
      </w:r>
    </w:p>
    <w:p w:rsidR="0024419F" w:rsidRDefault="00F8609B">
      <w:r w:rsidRPr="00F8609B">
        <w:t xml:space="preserve"> List of SOP: </w:t>
      </w:r>
    </w:p>
    <w:p w:rsidR="0024419F" w:rsidRDefault="00F8609B">
      <w:r w:rsidRPr="00F8609B">
        <w:t xml:space="preserve">1) O2 Analyzer (Rosemount </w:t>
      </w:r>
      <w:proofErr w:type="spellStart"/>
      <w:r w:rsidRPr="00F8609B">
        <w:t>Oxymeter</w:t>
      </w:r>
      <w:proofErr w:type="spellEnd"/>
      <w:r w:rsidRPr="00F8609B">
        <w:t xml:space="preserve"> 4000) Calibration and parameterization. (</w:t>
      </w:r>
      <w:proofErr w:type="gramStart"/>
      <w:r w:rsidRPr="00F8609B">
        <w:t>Utility )</w:t>
      </w:r>
      <w:proofErr w:type="gramEnd"/>
    </w:p>
    <w:p w:rsidR="0024419F" w:rsidRDefault="00F8609B">
      <w:r w:rsidRPr="00F8609B">
        <w:t xml:space="preserve"> 2) </w:t>
      </w:r>
      <w:proofErr w:type="gramStart"/>
      <w:r w:rsidRPr="00F8609B">
        <w:t>pH</w:t>
      </w:r>
      <w:proofErr w:type="gramEnd"/>
      <w:r w:rsidRPr="00F8609B">
        <w:t xml:space="preserve"> meter Calibration (Forbes, Bella ) with </w:t>
      </w:r>
      <w:proofErr w:type="spellStart"/>
      <w:r w:rsidRPr="00F8609B">
        <w:t>Potense</w:t>
      </w:r>
      <w:proofErr w:type="spellEnd"/>
      <w:r w:rsidRPr="00F8609B">
        <w:t xml:space="preserve"> control universal sensor.</w:t>
      </w:r>
    </w:p>
    <w:p w:rsidR="0024419F" w:rsidRDefault="00F8609B">
      <w:r w:rsidRPr="00F8609B">
        <w:t xml:space="preserve"> 3) Conductivity meter of 40m3 DP (</w:t>
      </w:r>
      <w:proofErr w:type="spellStart"/>
      <w:r w:rsidRPr="00F8609B">
        <w:t>Potense</w:t>
      </w:r>
      <w:proofErr w:type="spellEnd"/>
      <w:r w:rsidRPr="00F8609B">
        <w:t xml:space="preserve"> control calibration</w:t>
      </w:r>
      <w:r w:rsidR="0024419F">
        <w:t>)</w:t>
      </w:r>
      <w:r w:rsidRPr="00F8609B">
        <w:t xml:space="preserve">. </w:t>
      </w:r>
    </w:p>
    <w:p w:rsidR="0024419F" w:rsidRDefault="00F8609B">
      <w:r w:rsidRPr="00F8609B">
        <w:t xml:space="preserve"> </w:t>
      </w:r>
      <w:proofErr w:type="gramStart"/>
      <w:r w:rsidRPr="00F8609B">
        <w:t xml:space="preserve">4) </w:t>
      </w:r>
      <w:proofErr w:type="spellStart"/>
      <w:r w:rsidRPr="00F8609B">
        <w:t>Pastillator</w:t>
      </w:r>
      <w:proofErr w:type="spellEnd"/>
      <w:r w:rsidRPr="00F8609B">
        <w:t xml:space="preserve"> </w:t>
      </w:r>
      <w:proofErr w:type="spellStart"/>
      <w:r w:rsidRPr="00F8609B">
        <w:t>Minipack</w:t>
      </w:r>
      <w:proofErr w:type="spellEnd"/>
      <w:r w:rsidRPr="00F8609B">
        <w:t xml:space="preserve"> wrapping Operation via </w:t>
      </w:r>
      <w:proofErr w:type="spellStart"/>
      <w:r w:rsidRPr="00F8609B">
        <w:t>messung</w:t>
      </w:r>
      <w:proofErr w:type="spellEnd"/>
      <w:r w:rsidRPr="00F8609B">
        <w:t xml:space="preserve"> PLC.</w:t>
      </w:r>
      <w:proofErr w:type="gramEnd"/>
      <w:r w:rsidRPr="00F8609B">
        <w:t xml:space="preserve"> </w:t>
      </w:r>
    </w:p>
    <w:p w:rsidR="0024419F" w:rsidRDefault="00F8609B">
      <w:r w:rsidRPr="00F8609B">
        <w:t xml:space="preserve"> 5) N2 plant Dew point meter calibration DP 40FC. </w:t>
      </w:r>
    </w:p>
    <w:p w:rsidR="0024419F" w:rsidRDefault="00F8609B">
      <w:r w:rsidRPr="00F8609B">
        <w:t xml:space="preserve">6) Hand held Temperature gun parameterization for Reformer non contact type temperature measurement. </w:t>
      </w:r>
    </w:p>
    <w:p w:rsidR="004F7D30" w:rsidRDefault="00F8609B">
      <w:r w:rsidRPr="00F8609B">
        <w:t xml:space="preserve">7) Obtaining Coal heater reports of particular tag on VVF domain Computer.                              </w:t>
      </w:r>
    </w:p>
    <w:sectPr w:rsidR="004F7D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609B"/>
    <w:rsid w:val="0024419F"/>
    <w:rsid w:val="004F7D30"/>
    <w:rsid w:val="00F860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0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1580</Characters>
  <Application>Microsoft Office Word</Application>
  <DocSecurity>0</DocSecurity>
  <Lines>13</Lines>
  <Paragraphs>3</Paragraphs>
  <ScaleCrop>false</ScaleCrop>
  <Company>HP</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3</cp:revision>
  <dcterms:created xsi:type="dcterms:W3CDTF">2017-04-21T06:00:00Z</dcterms:created>
  <dcterms:modified xsi:type="dcterms:W3CDTF">2017-04-21T06:02:00Z</dcterms:modified>
</cp:coreProperties>
</file>