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56EB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3DA752CF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57209615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УЧРЕЖДЕНИЕ ОБРАЗОВАНИЯ</w:t>
      </w:r>
    </w:p>
    <w:p w14:paraId="182A7707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 xml:space="preserve">ГОМЕЛЬСКИЙ ГОСУДАРСТВЕННЫЙ ТЕХНИЧЕСКИЙ </w:t>
      </w:r>
    </w:p>
    <w:p w14:paraId="30250164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УНИВЕРСИТЕТ ИМЕНИ П. О. СУХОГО</w:t>
      </w:r>
    </w:p>
    <w:p w14:paraId="16B31580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6F4C7D81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Факультет автоматизированных и информационных систем</w:t>
      </w:r>
    </w:p>
    <w:p w14:paraId="6477ABEE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5E0BC338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Кафедра «Информатика»</w:t>
      </w:r>
    </w:p>
    <w:p w14:paraId="044D1B8E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1D26D2C1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75700A7B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664EFEC0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7F900581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</w:p>
    <w:p w14:paraId="53302C6F" w14:textId="77777777" w:rsidR="00F71B5F" w:rsidRP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Отчет по технологической практике</w:t>
      </w:r>
    </w:p>
    <w:p w14:paraId="7A2580DA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0BCD25EE" w14:textId="19E3D70D" w:rsidR="00F71B5F" w:rsidRPr="00F71B5F" w:rsidRDefault="00F71B5F" w:rsidP="00F71B5F">
      <w:pPr>
        <w:spacing w:line="240" w:lineRule="auto"/>
        <w:ind w:right="-143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на тему: “</w:t>
      </w:r>
      <w:r w:rsidR="009427B4">
        <w:rPr>
          <w:rFonts w:eastAsia="Times New Roman" w:cs="Times New Roman"/>
          <w:iCs/>
          <w:szCs w:val="28"/>
          <w:shd w:val="clear" w:color="auto" w:fill="FFFFFF"/>
          <w:lang w:eastAsia="ru-RU"/>
        </w:rPr>
        <w:t>Веб</w:t>
      </w:r>
      <w:r w:rsidRPr="00F71B5F">
        <w:rPr>
          <w:rFonts w:eastAsia="Times New Roman" w:cs="Times New Roman"/>
          <w:iCs/>
          <w:szCs w:val="28"/>
          <w:shd w:val="clear" w:color="auto" w:fill="FFFFFF"/>
          <w:lang w:eastAsia="ru-RU"/>
        </w:rPr>
        <w:t xml:space="preserve">-приложение для </w:t>
      </w:r>
      <w:r>
        <w:rPr>
          <w:rFonts w:eastAsia="Times New Roman" w:cs="Times New Roman"/>
          <w:iCs/>
          <w:szCs w:val="28"/>
          <w:shd w:val="clear" w:color="auto" w:fill="FFFFFF"/>
          <w:lang w:eastAsia="ru-RU"/>
        </w:rPr>
        <w:t>управления рабочим временем</w:t>
      </w:r>
      <w:r w:rsidRPr="00F71B5F">
        <w:rPr>
          <w:rFonts w:eastAsia="Calibri" w:cs="Times New Roman"/>
          <w:szCs w:val="28"/>
        </w:rPr>
        <w:t>”</w:t>
      </w:r>
    </w:p>
    <w:p w14:paraId="5834E351" w14:textId="77777777" w:rsidR="00F71B5F" w:rsidRPr="00F71B5F" w:rsidRDefault="00F71B5F" w:rsidP="00F71B5F">
      <w:pPr>
        <w:spacing w:line="240" w:lineRule="auto"/>
        <w:ind w:right="-143"/>
        <w:jc w:val="center"/>
        <w:rPr>
          <w:rFonts w:eastAsia="Calibri" w:cs="Times New Roman"/>
          <w:szCs w:val="28"/>
        </w:rPr>
      </w:pPr>
    </w:p>
    <w:p w14:paraId="00017BB0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53F2B992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21C5FD72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4398B2DD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5412A7D1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6ABCED77" w14:textId="77777777" w:rsidR="00F71B5F" w:rsidRPr="00F71B5F" w:rsidRDefault="00F71B5F" w:rsidP="00F71B5F">
      <w:pPr>
        <w:spacing w:line="240" w:lineRule="auto"/>
        <w:ind w:left="3540" w:firstLine="708"/>
        <w:jc w:val="left"/>
        <w:rPr>
          <w:rFonts w:eastAsia="Calibri" w:cs="Times New Roman"/>
          <w:szCs w:val="28"/>
        </w:rPr>
      </w:pPr>
    </w:p>
    <w:p w14:paraId="6CEEE7B0" w14:textId="5B1755DF" w:rsidR="00F71B5F" w:rsidRPr="00F71B5F" w:rsidRDefault="00F71B5F" w:rsidP="00F71B5F">
      <w:pPr>
        <w:spacing w:line="240" w:lineRule="auto"/>
        <w:ind w:left="3540" w:firstLine="4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Исполнитель:</w:t>
      </w:r>
      <w:r w:rsidRPr="00F71B5F">
        <w:rPr>
          <w:rFonts w:eastAsia="Calibri" w:cs="Times New Roman"/>
          <w:szCs w:val="28"/>
        </w:rPr>
        <w:tab/>
        <w:t>студент гр. ИП-3</w:t>
      </w:r>
      <w:r>
        <w:rPr>
          <w:rFonts w:eastAsia="Calibri" w:cs="Times New Roman"/>
          <w:szCs w:val="28"/>
        </w:rPr>
        <w:t>1</w:t>
      </w:r>
    </w:p>
    <w:p w14:paraId="243B35A3" w14:textId="56821FF6" w:rsidR="00F71B5F" w:rsidRPr="00F71B5F" w:rsidRDefault="00F71B5F" w:rsidP="00F71B5F">
      <w:pPr>
        <w:spacing w:line="240" w:lineRule="auto"/>
        <w:ind w:left="3540" w:firstLine="213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Казутин Павел Николаевич</w:t>
      </w:r>
    </w:p>
    <w:p w14:paraId="7BA6518F" w14:textId="77777777" w:rsidR="00F71B5F" w:rsidRDefault="00F71B5F" w:rsidP="00F71B5F">
      <w:pPr>
        <w:spacing w:line="240" w:lineRule="auto"/>
        <w:ind w:left="3540" w:firstLine="4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Руководитель от предприятия:</w:t>
      </w:r>
    </w:p>
    <w:p w14:paraId="0E857ADF" w14:textId="3693E2A5" w:rsidR="00F71B5F" w:rsidRPr="00F71B5F" w:rsidRDefault="00F71B5F" w:rsidP="00F71B5F">
      <w:pPr>
        <w:spacing w:line="240" w:lineRule="auto"/>
        <w:ind w:left="3540" w:firstLine="1705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ab/>
        <w:t>Гуд Сергей Николаевич</w:t>
      </w:r>
    </w:p>
    <w:p w14:paraId="6F8CD944" w14:textId="77777777" w:rsidR="00F71B5F" w:rsidRDefault="00F71B5F" w:rsidP="00F71B5F">
      <w:pPr>
        <w:spacing w:line="240" w:lineRule="auto"/>
        <w:ind w:left="3540" w:firstLine="4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 xml:space="preserve">Руководитель: </w:t>
      </w:r>
      <w:r w:rsidRPr="00F71B5F">
        <w:rPr>
          <w:rFonts w:eastAsia="Calibri" w:cs="Times New Roman"/>
          <w:szCs w:val="28"/>
        </w:rPr>
        <w:tab/>
        <w:t xml:space="preserve">преподаватель </w:t>
      </w:r>
      <w:r w:rsidRPr="00F71B5F">
        <w:rPr>
          <w:rFonts w:eastAsia="Calibri" w:cs="Times New Roman"/>
          <w:szCs w:val="28"/>
        </w:rPr>
        <w:tab/>
      </w:r>
    </w:p>
    <w:p w14:paraId="31C76985" w14:textId="0977EB76" w:rsidR="00F71B5F" w:rsidRPr="00F71B5F" w:rsidRDefault="00F71B5F" w:rsidP="00F71B5F">
      <w:pPr>
        <w:spacing w:line="240" w:lineRule="auto"/>
        <w:ind w:left="3540" w:firstLine="1847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ab/>
        <w:t>Богданова Наталья Сергеевна</w:t>
      </w:r>
    </w:p>
    <w:p w14:paraId="4A27E91C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7826B02F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7F41F32E" w14:textId="77777777" w:rsidR="00F71B5F" w:rsidRPr="00F71B5F" w:rsidRDefault="00F71B5F" w:rsidP="00F71B5F">
      <w:pPr>
        <w:spacing w:line="240" w:lineRule="auto"/>
        <w:ind w:left="2124" w:firstLine="708"/>
        <w:jc w:val="left"/>
        <w:rPr>
          <w:rFonts w:eastAsia="Calibri" w:cs="Times New Roman"/>
          <w:szCs w:val="28"/>
        </w:rPr>
      </w:pPr>
    </w:p>
    <w:p w14:paraId="201B3282" w14:textId="77777777" w:rsidR="00F71B5F" w:rsidRPr="00F71B5F" w:rsidRDefault="00F71B5F" w:rsidP="00F71B5F">
      <w:pPr>
        <w:spacing w:line="240" w:lineRule="auto"/>
        <w:ind w:left="2124" w:firstLine="708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Дата проверки:               _____________________</w:t>
      </w:r>
    </w:p>
    <w:p w14:paraId="4E6D7660" w14:textId="77777777" w:rsidR="00F71B5F" w:rsidRPr="00F71B5F" w:rsidRDefault="00F71B5F" w:rsidP="00F71B5F">
      <w:pPr>
        <w:spacing w:line="240" w:lineRule="auto"/>
        <w:ind w:left="2124" w:firstLine="708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Дата допуска к защите: _____________________</w:t>
      </w:r>
    </w:p>
    <w:p w14:paraId="58630FD9" w14:textId="77777777" w:rsidR="00F71B5F" w:rsidRPr="00F71B5F" w:rsidRDefault="00F71B5F" w:rsidP="00F71B5F">
      <w:pPr>
        <w:spacing w:line="240" w:lineRule="auto"/>
        <w:ind w:left="2124" w:firstLine="708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Дата защиты:                  _____________________</w:t>
      </w:r>
    </w:p>
    <w:p w14:paraId="6B63E2E7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7204A769" w14:textId="77777777" w:rsidR="00F71B5F" w:rsidRPr="00F71B5F" w:rsidRDefault="00F71B5F" w:rsidP="00F71B5F">
      <w:pPr>
        <w:spacing w:line="240" w:lineRule="auto"/>
        <w:ind w:left="2124" w:firstLine="708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Оценка работы:</w:t>
      </w:r>
      <w:r w:rsidRPr="00F71B5F">
        <w:rPr>
          <w:rFonts w:eastAsia="Calibri" w:cs="Times New Roman"/>
          <w:szCs w:val="28"/>
        </w:rPr>
        <w:tab/>
      </w:r>
      <w:r w:rsidRPr="00F71B5F">
        <w:rPr>
          <w:rFonts w:eastAsia="Calibri" w:cs="Times New Roman"/>
          <w:szCs w:val="28"/>
        </w:rPr>
        <w:tab/>
        <w:t>_____________________</w:t>
      </w:r>
    </w:p>
    <w:p w14:paraId="37974BC6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4242C2AC" w14:textId="77777777" w:rsidR="00F71B5F" w:rsidRPr="00F71B5F" w:rsidRDefault="00F71B5F" w:rsidP="00F71B5F">
      <w:pPr>
        <w:tabs>
          <w:tab w:val="right" w:pos="5400"/>
        </w:tabs>
        <w:spacing w:line="240" w:lineRule="auto"/>
        <w:jc w:val="left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Подписи членов комиссии</w:t>
      </w:r>
      <w:r w:rsidRPr="00F71B5F">
        <w:rPr>
          <w:rFonts w:eastAsia="Calibri" w:cs="Times New Roman"/>
          <w:szCs w:val="28"/>
        </w:rPr>
        <w:tab/>
      </w:r>
      <w:r w:rsidRPr="00F71B5F">
        <w:rPr>
          <w:rFonts w:eastAsia="Calibri" w:cs="Times New Roman"/>
          <w:szCs w:val="28"/>
        </w:rPr>
        <w:tab/>
        <w:t>_____________________</w:t>
      </w:r>
    </w:p>
    <w:p w14:paraId="16330EDD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3FCDE79D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593B35C5" w14:textId="77777777" w:rsidR="00F71B5F" w:rsidRPr="00F71B5F" w:rsidRDefault="00F71B5F" w:rsidP="00F71B5F">
      <w:pPr>
        <w:spacing w:line="240" w:lineRule="auto"/>
        <w:jc w:val="left"/>
        <w:rPr>
          <w:rFonts w:eastAsia="Calibri" w:cs="Times New Roman"/>
          <w:szCs w:val="28"/>
        </w:rPr>
      </w:pPr>
    </w:p>
    <w:p w14:paraId="4F8AA833" w14:textId="6F1E1A40" w:rsidR="00F71B5F" w:rsidRDefault="00F71B5F" w:rsidP="00F71B5F">
      <w:pPr>
        <w:spacing w:line="240" w:lineRule="auto"/>
        <w:jc w:val="center"/>
        <w:rPr>
          <w:rFonts w:eastAsia="Calibri" w:cs="Times New Roman"/>
          <w:szCs w:val="28"/>
        </w:rPr>
      </w:pPr>
      <w:r w:rsidRPr="00F71B5F">
        <w:rPr>
          <w:rFonts w:eastAsia="Calibri" w:cs="Times New Roman"/>
          <w:szCs w:val="28"/>
        </w:rPr>
        <w:t>Гомель 2021</w:t>
      </w:r>
    </w:p>
    <w:p w14:paraId="70E1F24C" w14:textId="271940ED" w:rsidR="007118C6" w:rsidRDefault="007118C6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5D8A0D8F" w14:textId="05B704F8" w:rsidR="00F71B5F" w:rsidRPr="00833B40" w:rsidRDefault="00F71B5F" w:rsidP="00833B40">
      <w:pPr>
        <w:jc w:val="center"/>
        <w:rPr>
          <w:b/>
          <w:bCs/>
        </w:rPr>
      </w:pPr>
      <w:r w:rsidRPr="00833B40">
        <w:rPr>
          <w:b/>
          <w:bCs/>
        </w:rPr>
        <w:lastRenderedPageBreak/>
        <w:t>СОДЕРЖАНИЕ</w:t>
      </w:r>
    </w:p>
    <w:sdt>
      <w:sdtPr>
        <w:id w:val="-17351601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</w:sdtEndPr>
      <w:sdtContent>
        <w:p w14:paraId="5820F7F5" w14:textId="72F428A8" w:rsidR="00833B40" w:rsidRPr="00B5650D" w:rsidRDefault="00833B40">
          <w:pPr>
            <w:pStyle w:val="a7"/>
          </w:pPr>
        </w:p>
        <w:p w14:paraId="16F06283" w14:textId="38849DA5" w:rsidR="00B5650D" w:rsidRPr="00B5650D" w:rsidRDefault="00833B40" w:rsidP="00E626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5650D">
            <w:fldChar w:fldCharType="begin"/>
          </w:r>
          <w:r w:rsidRPr="00B5650D">
            <w:instrText xml:space="preserve"> TOC \o "1-3" \h \z \u </w:instrText>
          </w:r>
          <w:r w:rsidRPr="00B5650D">
            <w:fldChar w:fldCharType="separate"/>
          </w:r>
          <w:hyperlink w:anchor="_Toc75172395" w:history="1">
            <w:r w:rsidR="00B5650D" w:rsidRPr="00B5650D">
              <w:rPr>
                <w:rStyle w:val="a8"/>
                <w:noProof/>
              </w:rPr>
              <w:t>ВВЕДЕНИЕ</w:t>
            </w:r>
            <w:r w:rsidR="00B5650D" w:rsidRPr="00B5650D">
              <w:rPr>
                <w:noProof/>
                <w:webHidden/>
              </w:rPr>
              <w:tab/>
            </w:r>
            <w:r w:rsidR="00B5650D" w:rsidRPr="00B5650D">
              <w:rPr>
                <w:noProof/>
                <w:webHidden/>
              </w:rPr>
              <w:fldChar w:fldCharType="begin"/>
            </w:r>
            <w:r w:rsidR="00B5650D" w:rsidRPr="00B5650D">
              <w:rPr>
                <w:noProof/>
                <w:webHidden/>
              </w:rPr>
              <w:instrText xml:space="preserve"> PAGEREF _Toc75172395 \h </w:instrText>
            </w:r>
            <w:r w:rsidR="00B5650D" w:rsidRPr="00B5650D">
              <w:rPr>
                <w:noProof/>
                <w:webHidden/>
              </w:rPr>
            </w:r>
            <w:r w:rsidR="00B5650D" w:rsidRPr="00B5650D">
              <w:rPr>
                <w:noProof/>
                <w:webHidden/>
              </w:rPr>
              <w:fldChar w:fldCharType="separate"/>
            </w:r>
            <w:r w:rsidR="007118C6">
              <w:rPr>
                <w:noProof/>
                <w:webHidden/>
              </w:rPr>
              <w:t>3</w:t>
            </w:r>
            <w:r w:rsidR="00B5650D" w:rsidRPr="00B5650D">
              <w:rPr>
                <w:noProof/>
                <w:webHidden/>
              </w:rPr>
              <w:fldChar w:fldCharType="end"/>
            </w:r>
          </w:hyperlink>
        </w:p>
        <w:p w14:paraId="1EFFF25D" w14:textId="395F7560" w:rsidR="00B5650D" w:rsidRPr="00B5650D" w:rsidRDefault="00B5650D" w:rsidP="00E626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396" w:history="1">
            <w:r w:rsidRPr="00B5650D">
              <w:rPr>
                <w:rStyle w:val="a8"/>
                <w:noProof/>
              </w:rPr>
              <w:t>1 ОБЩИЕ СВЕДЕНИЯ О ПРЕДПРИЯТИИ</w:t>
            </w:r>
            <w:r w:rsidRPr="00B5650D">
              <w:rPr>
                <w:noProof/>
                <w:webHidden/>
              </w:rPr>
              <w:tab/>
            </w:r>
            <w:r w:rsidRPr="00B5650D">
              <w:rPr>
                <w:noProof/>
                <w:webHidden/>
              </w:rPr>
              <w:fldChar w:fldCharType="begin"/>
            </w:r>
            <w:r w:rsidRPr="00B5650D">
              <w:rPr>
                <w:noProof/>
                <w:webHidden/>
              </w:rPr>
              <w:instrText xml:space="preserve"> PAGEREF _Toc75172396 \h </w:instrText>
            </w:r>
            <w:r w:rsidRPr="00B5650D">
              <w:rPr>
                <w:noProof/>
                <w:webHidden/>
              </w:rPr>
            </w:r>
            <w:r w:rsidRPr="00B5650D">
              <w:rPr>
                <w:noProof/>
                <w:webHidden/>
              </w:rPr>
              <w:fldChar w:fldCharType="separate"/>
            </w:r>
            <w:r w:rsidR="007118C6">
              <w:rPr>
                <w:noProof/>
                <w:webHidden/>
              </w:rPr>
              <w:t>4</w:t>
            </w:r>
            <w:r w:rsidRPr="00B5650D">
              <w:rPr>
                <w:noProof/>
                <w:webHidden/>
              </w:rPr>
              <w:fldChar w:fldCharType="end"/>
            </w:r>
          </w:hyperlink>
        </w:p>
        <w:p w14:paraId="5C01AB28" w14:textId="4D2F5F56" w:rsidR="00B5650D" w:rsidRPr="00B5650D" w:rsidRDefault="00B5650D" w:rsidP="00E6268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397" w:history="1">
            <w:r w:rsidRPr="00B5650D">
              <w:rPr>
                <w:rStyle w:val="a8"/>
                <w:noProof/>
              </w:rPr>
              <w:t>1.1</w:t>
            </w:r>
            <w:r w:rsidR="00E62680">
              <w:rPr>
                <w:rStyle w:val="a8"/>
                <w:noProof/>
              </w:rPr>
              <w:tab/>
            </w:r>
            <w:r w:rsidRPr="00B5650D">
              <w:rPr>
                <w:rStyle w:val="a8"/>
                <w:noProof/>
              </w:rPr>
              <w:t>История организации</w:t>
            </w:r>
            <w:r w:rsidRPr="00B5650D">
              <w:rPr>
                <w:noProof/>
                <w:webHidden/>
              </w:rPr>
              <w:tab/>
            </w:r>
            <w:r w:rsidRPr="00B5650D">
              <w:rPr>
                <w:noProof/>
                <w:webHidden/>
              </w:rPr>
              <w:fldChar w:fldCharType="begin"/>
            </w:r>
            <w:r w:rsidRPr="00B5650D">
              <w:rPr>
                <w:noProof/>
                <w:webHidden/>
              </w:rPr>
              <w:instrText xml:space="preserve"> PAGEREF _Toc75172397 \h </w:instrText>
            </w:r>
            <w:r w:rsidRPr="00B5650D">
              <w:rPr>
                <w:noProof/>
                <w:webHidden/>
              </w:rPr>
            </w:r>
            <w:r w:rsidRPr="00B5650D">
              <w:rPr>
                <w:noProof/>
                <w:webHidden/>
              </w:rPr>
              <w:fldChar w:fldCharType="separate"/>
            </w:r>
            <w:r w:rsidR="007118C6">
              <w:rPr>
                <w:noProof/>
                <w:webHidden/>
              </w:rPr>
              <w:t>4</w:t>
            </w:r>
            <w:r w:rsidRPr="00B5650D">
              <w:rPr>
                <w:noProof/>
                <w:webHidden/>
              </w:rPr>
              <w:fldChar w:fldCharType="end"/>
            </w:r>
          </w:hyperlink>
        </w:p>
        <w:p w14:paraId="47100169" w14:textId="3A3C5242" w:rsidR="00B5650D" w:rsidRPr="00B5650D" w:rsidRDefault="00B5650D" w:rsidP="00E6268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398" w:history="1">
            <w:r w:rsidRPr="00B5650D">
              <w:rPr>
                <w:rStyle w:val="a8"/>
                <w:noProof/>
              </w:rPr>
              <w:t>1.1</w:t>
            </w:r>
            <w:r w:rsidRPr="00B565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650D">
              <w:rPr>
                <w:rStyle w:val="a8"/>
                <w:noProof/>
              </w:rPr>
              <w:t>Охрана труда и техника безопасности на рабочем месте</w:t>
            </w:r>
            <w:r w:rsidRPr="00B5650D">
              <w:rPr>
                <w:noProof/>
                <w:webHidden/>
              </w:rPr>
              <w:tab/>
            </w:r>
            <w:r w:rsidRPr="00B5650D">
              <w:rPr>
                <w:noProof/>
                <w:webHidden/>
              </w:rPr>
              <w:fldChar w:fldCharType="begin"/>
            </w:r>
            <w:r w:rsidRPr="00B5650D">
              <w:rPr>
                <w:noProof/>
                <w:webHidden/>
              </w:rPr>
              <w:instrText xml:space="preserve"> PAGEREF _Toc75172398 \h </w:instrText>
            </w:r>
            <w:r w:rsidRPr="00B5650D">
              <w:rPr>
                <w:noProof/>
                <w:webHidden/>
              </w:rPr>
            </w:r>
            <w:r w:rsidRPr="00B5650D">
              <w:rPr>
                <w:noProof/>
                <w:webHidden/>
              </w:rPr>
              <w:fldChar w:fldCharType="separate"/>
            </w:r>
            <w:r w:rsidR="007118C6">
              <w:rPr>
                <w:noProof/>
                <w:webHidden/>
              </w:rPr>
              <w:t>6</w:t>
            </w:r>
            <w:r w:rsidRPr="00B5650D">
              <w:rPr>
                <w:noProof/>
                <w:webHidden/>
              </w:rPr>
              <w:fldChar w:fldCharType="end"/>
            </w:r>
          </w:hyperlink>
        </w:p>
        <w:p w14:paraId="4C12F7DA" w14:textId="413B1BEB" w:rsidR="00B5650D" w:rsidRPr="00B5650D" w:rsidRDefault="00B5650D" w:rsidP="00E6268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399" w:history="1">
            <w:r w:rsidRPr="00B5650D">
              <w:rPr>
                <w:rStyle w:val="a8"/>
                <w:noProof/>
              </w:rPr>
              <w:t>1.</w:t>
            </w:r>
            <w:r w:rsidRPr="00E62680">
              <w:rPr>
                <w:noProof/>
              </w:rPr>
              <w:t>3</w:t>
            </w:r>
            <w:r w:rsidR="00E62680">
              <w:rPr>
                <w:noProof/>
              </w:rPr>
              <w:tab/>
            </w:r>
            <w:r w:rsidRPr="00E62680">
              <w:rPr>
                <w:noProof/>
              </w:rPr>
              <w:t>Технологии</w:t>
            </w:r>
            <w:r w:rsidRPr="00B5650D">
              <w:rPr>
                <w:rStyle w:val="a8"/>
                <w:noProof/>
              </w:rPr>
              <w:t>, используемые на предприятии, программное обеспечение на предприятии</w:t>
            </w:r>
            <w:r w:rsidRPr="00B5650D">
              <w:rPr>
                <w:noProof/>
                <w:webHidden/>
              </w:rPr>
              <w:tab/>
            </w:r>
            <w:r w:rsidRPr="00B5650D">
              <w:rPr>
                <w:noProof/>
                <w:webHidden/>
              </w:rPr>
              <w:fldChar w:fldCharType="begin"/>
            </w:r>
            <w:r w:rsidRPr="00B5650D">
              <w:rPr>
                <w:noProof/>
                <w:webHidden/>
              </w:rPr>
              <w:instrText xml:space="preserve"> PAGEREF _Toc75172399 \h </w:instrText>
            </w:r>
            <w:r w:rsidRPr="00B5650D">
              <w:rPr>
                <w:noProof/>
                <w:webHidden/>
              </w:rPr>
            </w:r>
            <w:r w:rsidRPr="00B5650D">
              <w:rPr>
                <w:noProof/>
                <w:webHidden/>
              </w:rPr>
              <w:fldChar w:fldCharType="separate"/>
            </w:r>
            <w:r w:rsidR="007118C6">
              <w:rPr>
                <w:noProof/>
                <w:webHidden/>
              </w:rPr>
              <w:t>10</w:t>
            </w:r>
            <w:r w:rsidRPr="00B5650D">
              <w:rPr>
                <w:noProof/>
                <w:webHidden/>
              </w:rPr>
              <w:fldChar w:fldCharType="end"/>
            </w:r>
          </w:hyperlink>
        </w:p>
        <w:p w14:paraId="0EBB56D1" w14:textId="1DB5E5CD" w:rsidR="00B5650D" w:rsidRPr="00B5650D" w:rsidRDefault="00B5650D" w:rsidP="00E626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0" w:history="1">
            <w:r w:rsidRPr="00B5650D">
              <w:rPr>
                <w:rStyle w:val="a8"/>
                <w:noProof/>
              </w:rPr>
              <w:t>2</w:t>
            </w:r>
            <w:r w:rsidRPr="00B565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62680">
              <w:rPr>
                <w:rFonts w:asciiTheme="minorHAnsi" w:eastAsiaTheme="minorEastAsia" w:hAnsiTheme="minorHAnsi"/>
                <w:noProof/>
                <w:sz w:val="22"/>
                <w:lang w:val="en-US" w:eastAsia="ru-RU"/>
              </w:rPr>
              <w:t xml:space="preserve">  </w:t>
            </w:r>
            <w:r w:rsidRPr="00B5650D">
              <w:rPr>
                <w:rStyle w:val="a8"/>
                <w:noProof/>
              </w:rPr>
              <w:t>ИНДИВИДУАЛЬНОЕ ЗАДАНИЕ</w:t>
            </w:r>
            <w:r w:rsidRPr="00B5650D">
              <w:rPr>
                <w:noProof/>
                <w:webHidden/>
              </w:rPr>
              <w:tab/>
            </w:r>
            <w:r w:rsidRPr="00B5650D">
              <w:rPr>
                <w:noProof/>
                <w:webHidden/>
              </w:rPr>
              <w:fldChar w:fldCharType="begin"/>
            </w:r>
            <w:r w:rsidRPr="00B5650D">
              <w:rPr>
                <w:noProof/>
                <w:webHidden/>
              </w:rPr>
              <w:instrText xml:space="preserve"> PAGEREF _Toc75172400 \h </w:instrText>
            </w:r>
            <w:r w:rsidRPr="00B5650D">
              <w:rPr>
                <w:noProof/>
                <w:webHidden/>
              </w:rPr>
            </w:r>
            <w:r w:rsidRPr="00B5650D">
              <w:rPr>
                <w:noProof/>
                <w:webHidden/>
              </w:rPr>
              <w:fldChar w:fldCharType="separate"/>
            </w:r>
            <w:r w:rsidR="007118C6">
              <w:rPr>
                <w:noProof/>
                <w:webHidden/>
              </w:rPr>
              <w:t>11</w:t>
            </w:r>
            <w:r w:rsidRPr="00B5650D">
              <w:rPr>
                <w:noProof/>
                <w:webHidden/>
              </w:rPr>
              <w:fldChar w:fldCharType="end"/>
            </w:r>
          </w:hyperlink>
        </w:p>
        <w:p w14:paraId="43FE43A0" w14:textId="653C4221" w:rsidR="00B5650D" w:rsidRPr="00B5650D" w:rsidRDefault="00B5650D" w:rsidP="00E6268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1" w:history="1">
            <w:r w:rsidRPr="00B5650D">
              <w:rPr>
                <w:rStyle w:val="a8"/>
                <w:noProof/>
              </w:rPr>
              <w:t>2.1</w:t>
            </w:r>
            <w:r w:rsidRPr="00B565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650D">
              <w:rPr>
                <w:rStyle w:val="a8"/>
                <w:noProof/>
              </w:rPr>
              <w:t>Постановка задания</w:t>
            </w:r>
            <w:r w:rsidRPr="00B5650D">
              <w:rPr>
                <w:noProof/>
                <w:webHidden/>
              </w:rPr>
              <w:tab/>
            </w:r>
            <w:r w:rsidRPr="00B5650D">
              <w:rPr>
                <w:noProof/>
                <w:webHidden/>
              </w:rPr>
              <w:fldChar w:fldCharType="begin"/>
            </w:r>
            <w:r w:rsidRPr="00B5650D">
              <w:rPr>
                <w:noProof/>
                <w:webHidden/>
              </w:rPr>
              <w:instrText xml:space="preserve"> PAGEREF _Toc75172401 \h </w:instrText>
            </w:r>
            <w:r w:rsidRPr="00B5650D">
              <w:rPr>
                <w:noProof/>
                <w:webHidden/>
              </w:rPr>
            </w:r>
            <w:r w:rsidRPr="00B5650D">
              <w:rPr>
                <w:noProof/>
                <w:webHidden/>
              </w:rPr>
              <w:fldChar w:fldCharType="separate"/>
            </w:r>
            <w:r w:rsidR="007118C6">
              <w:rPr>
                <w:noProof/>
                <w:webHidden/>
              </w:rPr>
              <w:t>11</w:t>
            </w:r>
            <w:r w:rsidRPr="00B5650D">
              <w:rPr>
                <w:noProof/>
                <w:webHidden/>
              </w:rPr>
              <w:fldChar w:fldCharType="end"/>
            </w:r>
          </w:hyperlink>
        </w:p>
        <w:p w14:paraId="0C7537B5" w14:textId="4CB23D78" w:rsidR="00B5650D" w:rsidRPr="00B5650D" w:rsidRDefault="00B5650D" w:rsidP="00E6268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2" w:history="1">
            <w:r w:rsidRPr="00B5650D">
              <w:rPr>
                <w:rStyle w:val="a8"/>
                <w:noProof/>
              </w:rPr>
              <w:t>2.2</w:t>
            </w:r>
            <w:r w:rsidRPr="00B565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650D">
              <w:rPr>
                <w:rStyle w:val="a8"/>
                <w:noProof/>
              </w:rPr>
              <w:t>Обзор используемых технологий</w:t>
            </w:r>
            <w:r w:rsidRPr="00B5650D">
              <w:rPr>
                <w:noProof/>
                <w:webHidden/>
              </w:rPr>
              <w:tab/>
            </w:r>
            <w:r w:rsidRPr="00B5650D">
              <w:rPr>
                <w:noProof/>
                <w:webHidden/>
              </w:rPr>
              <w:fldChar w:fldCharType="begin"/>
            </w:r>
            <w:r w:rsidRPr="00B5650D">
              <w:rPr>
                <w:noProof/>
                <w:webHidden/>
              </w:rPr>
              <w:instrText xml:space="preserve"> PAGEREF _Toc75172402 \h </w:instrText>
            </w:r>
            <w:r w:rsidRPr="00B5650D">
              <w:rPr>
                <w:noProof/>
                <w:webHidden/>
              </w:rPr>
            </w:r>
            <w:r w:rsidRPr="00B5650D">
              <w:rPr>
                <w:noProof/>
                <w:webHidden/>
              </w:rPr>
              <w:fldChar w:fldCharType="separate"/>
            </w:r>
            <w:r w:rsidR="007118C6">
              <w:rPr>
                <w:noProof/>
                <w:webHidden/>
              </w:rPr>
              <w:t>12</w:t>
            </w:r>
            <w:r w:rsidRPr="00B5650D">
              <w:rPr>
                <w:noProof/>
                <w:webHidden/>
              </w:rPr>
              <w:fldChar w:fldCharType="end"/>
            </w:r>
          </w:hyperlink>
        </w:p>
        <w:p w14:paraId="07E6C16C" w14:textId="5DCC78C2" w:rsidR="00B5650D" w:rsidRPr="00B5650D" w:rsidRDefault="00B5650D" w:rsidP="00E6268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3" w:history="1">
            <w:r w:rsidRPr="00B5650D">
              <w:rPr>
                <w:rStyle w:val="a8"/>
                <w:noProof/>
              </w:rPr>
              <w:t>2.3</w:t>
            </w:r>
            <w:r w:rsidRPr="00B565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650D">
              <w:rPr>
                <w:rStyle w:val="a8"/>
                <w:noProof/>
              </w:rPr>
              <w:t>Структура приложения</w:t>
            </w:r>
            <w:r w:rsidRPr="00B5650D">
              <w:rPr>
                <w:noProof/>
                <w:webHidden/>
              </w:rPr>
              <w:tab/>
            </w:r>
            <w:r w:rsidRPr="00B5650D">
              <w:rPr>
                <w:noProof/>
                <w:webHidden/>
              </w:rPr>
              <w:fldChar w:fldCharType="begin"/>
            </w:r>
            <w:r w:rsidRPr="00B5650D">
              <w:rPr>
                <w:noProof/>
                <w:webHidden/>
              </w:rPr>
              <w:instrText xml:space="preserve"> PAGEREF _Toc75172403 \h </w:instrText>
            </w:r>
            <w:r w:rsidRPr="00B5650D">
              <w:rPr>
                <w:noProof/>
                <w:webHidden/>
              </w:rPr>
            </w:r>
            <w:r w:rsidRPr="00B5650D">
              <w:rPr>
                <w:noProof/>
                <w:webHidden/>
              </w:rPr>
              <w:fldChar w:fldCharType="separate"/>
            </w:r>
            <w:r w:rsidR="007118C6">
              <w:rPr>
                <w:noProof/>
                <w:webHidden/>
              </w:rPr>
              <w:t>17</w:t>
            </w:r>
            <w:r w:rsidRPr="00B5650D">
              <w:rPr>
                <w:noProof/>
                <w:webHidden/>
              </w:rPr>
              <w:fldChar w:fldCharType="end"/>
            </w:r>
          </w:hyperlink>
        </w:p>
        <w:p w14:paraId="3A96F539" w14:textId="56B14FC0" w:rsidR="00B5650D" w:rsidRPr="00B5650D" w:rsidRDefault="00B5650D" w:rsidP="00E6268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4" w:history="1">
            <w:r w:rsidRPr="00B5650D">
              <w:rPr>
                <w:rStyle w:val="a8"/>
                <w:noProof/>
              </w:rPr>
              <w:t>2.4</w:t>
            </w:r>
            <w:r w:rsidRPr="00B565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5650D">
              <w:rPr>
                <w:rStyle w:val="a8"/>
                <w:noProof/>
              </w:rPr>
              <w:t>Описание интерфейса пользователя</w:t>
            </w:r>
            <w:r w:rsidRPr="00B5650D">
              <w:rPr>
                <w:noProof/>
                <w:webHidden/>
              </w:rPr>
              <w:tab/>
            </w:r>
            <w:r w:rsidRPr="00B5650D">
              <w:rPr>
                <w:noProof/>
                <w:webHidden/>
              </w:rPr>
              <w:fldChar w:fldCharType="begin"/>
            </w:r>
            <w:r w:rsidRPr="00B5650D">
              <w:rPr>
                <w:noProof/>
                <w:webHidden/>
              </w:rPr>
              <w:instrText xml:space="preserve"> PAGEREF _Toc75172404 \h </w:instrText>
            </w:r>
            <w:r w:rsidRPr="00B5650D">
              <w:rPr>
                <w:noProof/>
                <w:webHidden/>
              </w:rPr>
            </w:r>
            <w:r w:rsidRPr="00B5650D">
              <w:rPr>
                <w:noProof/>
                <w:webHidden/>
              </w:rPr>
              <w:fldChar w:fldCharType="separate"/>
            </w:r>
            <w:r w:rsidR="007118C6">
              <w:rPr>
                <w:noProof/>
                <w:webHidden/>
              </w:rPr>
              <w:t>22</w:t>
            </w:r>
            <w:r w:rsidRPr="00B5650D">
              <w:rPr>
                <w:noProof/>
                <w:webHidden/>
              </w:rPr>
              <w:fldChar w:fldCharType="end"/>
            </w:r>
          </w:hyperlink>
        </w:p>
        <w:p w14:paraId="4C4A4CE5" w14:textId="100480ED" w:rsidR="00B5650D" w:rsidRPr="00B5650D" w:rsidRDefault="00B5650D" w:rsidP="00E626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5" w:history="1">
            <w:r w:rsidRPr="00B5650D">
              <w:rPr>
                <w:rStyle w:val="a8"/>
                <w:noProof/>
              </w:rPr>
              <w:t>ЗАКЛЮЧЕНИЕ</w:t>
            </w:r>
            <w:r w:rsidRPr="00B5650D">
              <w:rPr>
                <w:noProof/>
                <w:webHidden/>
              </w:rPr>
              <w:tab/>
            </w:r>
            <w:r w:rsidRPr="00B5650D">
              <w:rPr>
                <w:noProof/>
                <w:webHidden/>
              </w:rPr>
              <w:fldChar w:fldCharType="begin"/>
            </w:r>
            <w:r w:rsidRPr="00B5650D">
              <w:rPr>
                <w:noProof/>
                <w:webHidden/>
              </w:rPr>
              <w:instrText xml:space="preserve"> PAGEREF _Toc75172405 \h </w:instrText>
            </w:r>
            <w:r w:rsidRPr="00B5650D">
              <w:rPr>
                <w:noProof/>
                <w:webHidden/>
              </w:rPr>
            </w:r>
            <w:r w:rsidRPr="00B5650D">
              <w:rPr>
                <w:noProof/>
                <w:webHidden/>
              </w:rPr>
              <w:fldChar w:fldCharType="separate"/>
            </w:r>
            <w:r w:rsidR="007118C6">
              <w:rPr>
                <w:noProof/>
                <w:webHidden/>
              </w:rPr>
              <w:t>23</w:t>
            </w:r>
            <w:r w:rsidRPr="00B5650D">
              <w:rPr>
                <w:noProof/>
                <w:webHidden/>
              </w:rPr>
              <w:fldChar w:fldCharType="end"/>
            </w:r>
          </w:hyperlink>
        </w:p>
        <w:p w14:paraId="5974C814" w14:textId="0D8829A9" w:rsidR="00B5650D" w:rsidRPr="00B5650D" w:rsidRDefault="00B5650D" w:rsidP="00E626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6" w:history="1">
            <w:r w:rsidRPr="00B5650D">
              <w:rPr>
                <w:rStyle w:val="a8"/>
                <w:noProof/>
              </w:rPr>
              <w:t>СПИСОК ИСПОЛЬЗОВАННОЙ ЛИТЕРАТУРЫ</w:t>
            </w:r>
            <w:r w:rsidRPr="00B5650D">
              <w:rPr>
                <w:noProof/>
                <w:webHidden/>
              </w:rPr>
              <w:tab/>
            </w:r>
            <w:r w:rsidRPr="00B5650D">
              <w:rPr>
                <w:noProof/>
                <w:webHidden/>
              </w:rPr>
              <w:fldChar w:fldCharType="begin"/>
            </w:r>
            <w:r w:rsidRPr="00B5650D">
              <w:rPr>
                <w:noProof/>
                <w:webHidden/>
              </w:rPr>
              <w:instrText xml:space="preserve"> PAGEREF _Toc75172406 \h </w:instrText>
            </w:r>
            <w:r w:rsidRPr="00B5650D">
              <w:rPr>
                <w:noProof/>
                <w:webHidden/>
              </w:rPr>
            </w:r>
            <w:r w:rsidRPr="00B5650D">
              <w:rPr>
                <w:noProof/>
                <w:webHidden/>
              </w:rPr>
              <w:fldChar w:fldCharType="separate"/>
            </w:r>
            <w:r w:rsidR="007118C6">
              <w:rPr>
                <w:noProof/>
                <w:webHidden/>
              </w:rPr>
              <w:t>24</w:t>
            </w:r>
            <w:r w:rsidRPr="00B5650D">
              <w:rPr>
                <w:noProof/>
                <w:webHidden/>
              </w:rPr>
              <w:fldChar w:fldCharType="end"/>
            </w:r>
          </w:hyperlink>
        </w:p>
        <w:p w14:paraId="702C8DC4" w14:textId="58A56BFA" w:rsidR="00B5650D" w:rsidRPr="00B5650D" w:rsidRDefault="00B5650D" w:rsidP="00E6268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172407" w:history="1">
            <w:r w:rsidRPr="00B5650D">
              <w:rPr>
                <w:rStyle w:val="a8"/>
                <w:noProof/>
              </w:rPr>
              <w:t>Приложение А</w:t>
            </w:r>
            <w:r w:rsidRPr="00B5650D">
              <w:rPr>
                <w:noProof/>
                <w:webHidden/>
              </w:rPr>
              <w:tab/>
            </w:r>
            <w:r w:rsidRPr="00B5650D">
              <w:rPr>
                <w:noProof/>
                <w:webHidden/>
              </w:rPr>
              <w:fldChar w:fldCharType="begin"/>
            </w:r>
            <w:r w:rsidRPr="00B5650D">
              <w:rPr>
                <w:noProof/>
                <w:webHidden/>
              </w:rPr>
              <w:instrText xml:space="preserve"> PAGEREF _Toc75172407 \h </w:instrText>
            </w:r>
            <w:r w:rsidRPr="00B5650D">
              <w:rPr>
                <w:noProof/>
                <w:webHidden/>
              </w:rPr>
            </w:r>
            <w:r w:rsidRPr="00B5650D">
              <w:rPr>
                <w:noProof/>
                <w:webHidden/>
              </w:rPr>
              <w:fldChar w:fldCharType="separate"/>
            </w:r>
            <w:r w:rsidR="007118C6">
              <w:rPr>
                <w:noProof/>
                <w:webHidden/>
              </w:rPr>
              <w:t>25</w:t>
            </w:r>
            <w:r w:rsidRPr="00B5650D">
              <w:rPr>
                <w:noProof/>
                <w:webHidden/>
              </w:rPr>
              <w:fldChar w:fldCharType="end"/>
            </w:r>
          </w:hyperlink>
        </w:p>
        <w:p w14:paraId="03D5591C" w14:textId="7847849F" w:rsidR="00833B40" w:rsidRPr="00B5650D" w:rsidRDefault="00833B40">
          <w:r w:rsidRPr="00B5650D">
            <w:fldChar w:fldCharType="end"/>
          </w:r>
        </w:p>
      </w:sdtContent>
    </w:sdt>
    <w:p w14:paraId="59463E89" w14:textId="76DA008F" w:rsidR="00F71B5F" w:rsidRDefault="00F71B5F" w:rsidP="00833B40">
      <w:pPr>
        <w:ind w:firstLine="0"/>
        <w:contextualSpacing/>
      </w:pPr>
    </w:p>
    <w:p w14:paraId="09A8FBE5" w14:textId="61431A80" w:rsidR="00833B40" w:rsidRDefault="00833B40">
      <w:pPr>
        <w:jc w:val="left"/>
      </w:pPr>
      <w:r>
        <w:br w:type="page"/>
      </w:r>
    </w:p>
    <w:p w14:paraId="665C7E3C" w14:textId="73E0221E" w:rsidR="007D6271" w:rsidRDefault="00833B40" w:rsidP="00833B40">
      <w:pPr>
        <w:pStyle w:val="1"/>
        <w:jc w:val="center"/>
      </w:pPr>
      <w:bookmarkStart w:id="0" w:name="_Toc75172395"/>
      <w:r>
        <w:lastRenderedPageBreak/>
        <w:t>ВВЕДЕНИЕ</w:t>
      </w:r>
      <w:bookmarkEnd w:id="0"/>
    </w:p>
    <w:p w14:paraId="7889D38E" w14:textId="6C2AB044" w:rsidR="00833B40" w:rsidRDefault="00833B40" w:rsidP="00833B40"/>
    <w:p w14:paraId="75A66FBA" w14:textId="708C0EF4" w:rsidR="00AA265C" w:rsidRDefault="00AA265C" w:rsidP="00AA265C">
      <w:pPr>
        <w:rPr>
          <w:szCs w:val="28"/>
        </w:rPr>
      </w:pPr>
      <w:r>
        <w:rPr>
          <w:szCs w:val="28"/>
        </w:rPr>
        <w:t>Ускоряющийся ритм жизни современного общества требует от всех чёткого и продуманного плана на следующий день, месяц, квартал и т. д. Для планирования своего времени существует множество решений</w:t>
      </w:r>
      <w:r w:rsidR="00D623C6">
        <w:rPr>
          <w:szCs w:val="28"/>
        </w:rPr>
        <w:t xml:space="preserve"> разной степени удобства и, как следствие, полезности.</w:t>
      </w:r>
    </w:p>
    <w:p w14:paraId="482695FC" w14:textId="06139F0B" w:rsidR="00D623C6" w:rsidRDefault="009427B4" w:rsidP="00AA265C">
      <w:pPr>
        <w:rPr>
          <w:szCs w:val="28"/>
        </w:rPr>
      </w:pPr>
      <w:r>
        <w:rPr>
          <w:szCs w:val="28"/>
        </w:rPr>
        <w:t>Центральным звеном такой системы должен быть календарь, на котором пользователь может видеть в удобном для него виде. Так же, удобно видеть в собственном графике рабочие проекты и задачи, на которые этот проект разбивается.</w:t>
      </w:r>
    </w:p>
    <w:p w14:paraId="39C92DA2" w14:textId="49981FEE" w:rsidR="009427B4" w:rsidRDefault="009427B4" w:rsidP="00AA265C">
      <w:pPr>
        <w:rPr>
          <w:szCs w:val="28"/>
        </w:rPr>
      </w:pPr>
      <w:r>
        <w:rPr>
          <w:szCs w:val="28"/>
        </w:rPr>
        <w:t>Так же, реалии требуют перехода многих прикладных приложений из «нативного» вида в вид веб-приложений.</w:t>
      </w:r>
    </w:p>
    <w:p w14:paraId="5E127071" w14:textId="40862782" w:rsidR="00AA265C" w:rsidRPr="00456375" w:rsidRDefault="00AA265C" w:rsidP="00AA265C">
      <w:pPr>
        <w:rPr>
          <w:i/>
          <w:szCs w:val="28"/>
        </w:rPr>
      </w:pPr>
      <w:r w:rsidRPr="00456375">
        <w:rPr>
          <w:szCs w:val="28"/>
        </w:rPr>
        <w:t>Цели технологической практики: закрепление, расширение, углубление и систематизация теоретических знаний, а также приобретение навыков проектирования и конструирования информационных систем.</w:t>
      </w:r>
    </w:p>
    <w:p w14:paraId="04707F30" w14:textId="77777777" w:rsidR="00AA265C" w:rsidRPr="00456375" w:rsidRDefault="00AA265C" w:rsidP="00AA265C">
      <w:pPr>
        <w:rPr>
          <w:i/>
          <w:szCs w:val="28"/>
        </w:rPr>
      </w:pPr>
      <w:r w:rsidRPr="00456375">
        <w:rPr>
          <w:szCs w:val="28"/>
        </w:rPr>
        <w:t>Задачи технологической практики:</w:t>
      </w:r>
    </w:p>
    <w:p w14:paraId="6ACC09A2" w14:textId="77777777" w:rsidR="00AA265C" w:rsidRPr="00456375" w:rsidRDefault="00AA265C" w:rsidP="00AA265C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i/>
          <w:szCs w:val="28"/>
        </w:rPr>
      </w:pPr>
      <w:r w:rsidRPr="00456375">
        <w:rPr>
          <w:szCs w:val="28"/>
        </w:rPr>
        <w:t>развитие и закрепление практических навыков выполнения анализа предметной области;</w:t>
      </w:r>
    </w:p>
    <w:p w14:paraId="309A8AB5" w14:textId="77777777" w:rsidR="00AA265C" w:rsidRPr="00456375" w:rsidRDefault="00AA265C" w:rsidP="00AA265C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i/>
          <w:szCs w:val="28"/>
        </w:rPr>
      </w:pPr>
      <w:r w:rsidRPr="00456375">
        <w:rPr>
          <w:szCs w:val="28"/>
        </w:rPr>
        <w:t>приобретение практического опыта проектирования программных систем;</w:t>
      </w:r>
    </w:p>
    <w:p w14:paraId="33C80929" w14:textId="77777777" w:rsidR="00AA265C" w:rsidRPr="00456375" w:rsidRDefault="00AA265C" w:rsidP="00AA265C">
      <w:pPr>
        <w:pStyle w:val="a9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709"/>
        <w:rPr>
          <w:i/>
          <w:szCs w:val="28"/>
        </w:rPr>
      </w:pPr>
      <w:r w:rsidRPr="00456375">
        <w:rPr>
          <w:szCs w:val="28"/>
        </w:rPr>
        <w:t>развитие и закрепление практических навыков использования языков и инструментальных средств моделирования при проектировании системы;</w:t>
      </w:r>
    </w:p>
    <w:p w14:paraId="3CB901E3" w14:textId="2EBBBB4C" w:rsidR="00E01F60" w:rsidRDefault="00D623C6" w:rsidP="00AA265C">
      <w:pPr>
        <w:rPr>
          <w:szCs w:val="28"/>
        </w:rPr>
      </w:pPr>
      <w:r>
        <w:rPr>
          <w:szCs w:val="28"/>
        </w:rPr>
        <w:noBreakHyphen/>
      </w:r>
      <w:r>
        <w:rPr>
          <w:szCs w:val="28"/>
        </w:rPr>
        <w:noBreakHyphen/>
        <w:t xml:space="preserve"> </w:t>
      </w:r>
      <w:r w:rsidR="00AA265C" w:rsidRPr="00456375">
        <w:rPr>
          <w:szCs w:val="28"/>
        </w:rPr>
        <w:t>развитие и закрепление практических навыков создания программных систем с использованием современных сред разработки, поддерживающих возможность командной работы, контроля проекта и версий системы.</w:t>
      </w:r>
    </w:p>
    <w:p w14:paraId="730D2F71" w14:textId="7CE90271" w:rsidR="00DC5D3D" w:rsidRDefault="00DC5D3D" w:rsidP="00AA265C">
      <w:r w:rsidRPr="00DC5D3D">
        <w:t>При прохождении технологической практики в организации необходимо выполнить индивидуальное задание и выполнить поставленные задачи, связанные с созданием автоматизированной системы.</w:t>
      </w:r>
    </w:p>
    <w:p w14:paraId="5B667853" w14:textId="0522E3DE" w:rsidR="00833B40" w:rsidRDefault="00833B40">
      <w:pPr>
        <w:jc w:val="left"/>
      </w:pPr>
      <w:r>
        <w:br w:type="page"/>
      </w:r>
    </w:p>
    <w:p w14:paraId="268C7BB7" w14:textId="6438719E" w:rsidR="00833B40" w:rsidRDefault="00833B40" w:rsidP="007E1EEC">
      <w:pPr>
        <w:pStyle w:val="1"/>
        <w:spacing w:before="0" w:line="240" w:lineRule="auto"/>
      </w:pPr>
      <w:bookmarkStart w:id="1" w:name="_Toc75172396"/>
      <w:r>
        <w:lastRenderedPageBreak/>
        <w:t>1 ОБЩИЕ СВЕДЕНИЯ О ПРЕДПРИЯТИИ</w:t>
      </w:r>
      <w:bookmarkEnd w:id="1"/>
    </w:p>
    <w:p w14:paraId="646BA4CB" w14:textId="109DFD41" w:rsidR="00833B40" w:rsidRDefault="00833B40" w:rsidP="007E1EEC">
      <w:pPr>
        <w:spacing w:line="240" w:lineRule="auto"/>
      </w:pPr>
    </w:p>
    <w:p w14:paraId="1809639C" w14:textId="6EDB6A0F" w:rsidR="00833B40" w:rsidRPr="00834FFF" w:rsidRDefault="00834FFF" w:rsidP="007E1EEC">
      <w:pPr>
        <w:pStyle w:val="2"/>
        <w:spacing w:before="0" w:line="240" w:lineRule="auto"/>
        <w:rPr>
          <w:b/>
          <w:bCs/>
        </w:rPr>
      </w:pPr>
      <w:bookmarkStart w:id="2" w:name="_Toc75172397"/>
      <w:r w:rsidRPr="00834FFF">
        <w:rPr>
          <w:b/>
          <w:bCs/>
        </w:rPr>
        <w:t xml:space="preserve">1.1 </w:t>
      </w:r>
      <w:r w:rsidR="00833B40" w:rsidRPr="00834FFF">
        <w:rPr>
          <w:b/>
          <w:bCs/>
        </w:rPr>
        <w:t>История организации</w:t>
      </w:r>
      <w:bookmarkEnd w:id="2"/>
    </w:p>
    <w:p w14:paraId="7324B66D" w14:textId="77777777" w:rsidR="007E1EEC" w:rsidRDefault="007E1EEC" w:rsidP="007E1EEC">
      <w:pPr>
        <w:jc w:val="left"/>
      </w:pPr>
    </w:p>
    <w:p w14:paraId="47CFA099" w14:textId="77777777" w:rsidR="007E1EEC" w:rsidRPr="00456375" w:rsidRDefault="007E1EEC" w:rsidP="007E1EEC">
      <w:pPr>
        <w:rPr>
          <w:rFonts w:eastAsia="Calibri"/>
          <w:i/>
          <w:iCs/>
          <w:szCs w:val="28"/>
          <w:shd w:val="clear" w:color="auto" w:fill="FFFFFF"/>
        </w:rPr>
      </w:pPr>
      <w:r w:rsidRPr="00456375">
        <w:rPr>
          <w:rFonts w:eastAsia="Calibri"/>
          <w:bCs/>
          <w:szCs w:val="28"/>
          <w:shd w:val="clear" w:color="auto" w:fill="FFFFFF"/>
        </w:rPr>
        <w:t>EPAM Systems</w:t>
      </w:r>
      <w:r w:rsidRPr="00456375">
        <w:rPr>
          <w:rFonts w:eastAsia="Calibri"/>
          <w:szCs w:val="28"/>
          <w:shd w:val="clear" w:color="auto" w:fill="FFFFFF"/>
        </w:rPr>
        <w:t xml:space="preserve"> – американская ИТ-компания, основанная в 1993 году. Крупнейший мировой производитель заказного программного обеспечения, специалист по консалтингу, резидент Белорусского парка высоких технологий</w:t>
      </w:r>
      <w:hyperlink r:id="rId8" w:anchor="cite_note-pvt-2" w:history="1"/>
      <w:r w:rsidRPr="00456375">
        <w:rPr>
          <w:rFonts w:eastAsia="Calibri"/>
          <w:szCs w:val="28"/>
          <w:shd w:val="clear" w:color="auto" w:fill="FFFFFF"/>
        </w:rPr>
        <w:t>.</w:t>
      </w:r>
    </w:p>
    <w:p w14:paraId="0350E999" w14:textId="0472F069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456375">
        <w:rPr>
          <w:rFonts w:eastAsia="Calibri"/>
          <w:szCs w:val="28"/>
          <w:shd w:val="clear" w:color="auto" w:fill="FFFFFF"/>
        </w:rPr>
        <w:t>Компания EPAM была основана в 1993 годудвумя одноклассниками Аркадием Добкиными Леонидом Лознером. Название компании происходило от «</w:t>
      </w:r>
      <w:r w:rsidRPr="00456375">
        <w:rPr>
          <w:rFonts w:eastAsia="Calibri"/>
          <w:bCs/>
          <w:szCs w:val="28"/>
          <w:shd w:val="clear" w:color="auto" w:fill="FFFFFF"/>
        </w:rPr>
        <w:t>E</w:t>
      </w:r>
      <w:r w:rsidRPr="00456375">
        <w:rPr>
          <w:rFonts w:eastAsia="Calibri"/>
          <w:szCs w:val="28"/>
          <w:shd w:val="clear" w:color="auto" w:fill="FFFFFF"/>
        </w:rPr>
        <w:t xml:space="preserve">ffective </w:t>
      </w:r>
      <w:r w:rsidRPr="00456375">
        <w:rPr>
          <w:rFonts w:eastAsia="Calibri"/>
          <w:bCs/>
          <w:szCs w:val="28"/>
          <w:shd w:val="clear" w:color="auto" w:fill="FFFFFF"/>
        </w:rPr>
        <w:t>P</w:t>
      </w:r>
      <w:r w:rsidRPr="00456375">
        <w:rPr>
          <w:rFonts w:eastAsia="Calibri"/>
          <w:szCs w:val="28"/>
          <w:shd w:val="clear" w:color="auto" w:fill="FFFFFF"/>
        </w:rPr>
        <w:t xml:space="preserve">rogramming for </w:t>
      </w:r>
      <w:r w:rsidRPr="00456375">
        <w:rPr>
          <w:rFonts w:eastAsia="Calibri"/>
          <w:bCs/>
          <w:szCs w:val="28"/>
          <w:shd w:val="clear" w:color="auto" w:fill="FFFFFF"/>
        </w:rPr>
        <w:t>Am</w:t>
      </w:r>
      <w:r w:rsidRPr="00456375">
        <w:rPr>
          <w:rFonts w:eastAsia="Calibri"/>
          <w:szCs w:val="28"/>
          <w:shd w:val="clear" w:color="auto" w:fill="FFFFFF"/>
        </w:rPr>
        <w:t>erica». Первые офисы были открыты в США и Беларуси.</w:t>
      </w:r>
      <w:r w:rsidRPr="007E1EEC">
        <w:rPr>
          <w:rFonts w:eastAsia="Calibri"/>
          <w:szCs w:val="28"/>
          <w:shd w:val="clear" w:color="auto" w:fill="FFFFFF"/>
        </w:rPr>
        <w:t xml:space="preserve"> </w:t>
      </w:r>
      <w:r w:rsidRPr="007E1EEC">
        <w:rPr>
          <w:rFonts w:eastAsia="Calibri"/>
          <w:szCs w:val="28"/>
          <w:shd w:val="clear" w:color="auto" w:fill="FFFFFF"/>
        </w:rPr>
        <w:t>Позже были открыты центральный североамериканский офис в Лоренсвилле, США, штат Нью-Джерси и центральный европейский офис в Будапеште, Венгрия, а также офисы по обслуживанию клиентов в Австрии, Австралии, Армении, Болгарии, Белоруссии, Великобритании, Германии, Индии, Ирландии, Казахстане, Канаде, Китае, Мексике, Нидерландах, ОАЭ, Польше, России, Сингапуре, Украине, Чехии, Швеции, Швейцарии.</w:t>
      </w:r>
    </w:p>
    <w:p w14:paraId="7134B7D8" w14:textId="67FD3280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>ИООО «ЭПАМ Системз» выполняет следующие виды работ:</w:t>
      </w:r>
    </w:p>
    <w:p w14:paraId="0A9929E4" w14:textId="3DF72F48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 xml:space="preserve">– </w:t>
      </w:r>
      <w:r>
        <w:rPr>
          <w:rFonts w:eastAsia="Calibri"/>
          <w:szCs w:val="28"/>
          <w:shd w:val="clear" w:color="auto" w:fill="FFFFFF"/>
        </w:rPr>
        <w:t>ИТ</w:t>
      </w:r>
      <w:r w:rsidRPr="007E1EEC">
        <w:rPr>
          <w:rFonts w:eastAsia="Calibri"/>
          <w:szCs w:val="28"/>
          <w:shd w:val="clear" w:color="auto" w:fill="FFFFFF"/>
        </w:rPr>
        <w:t>-консалтинг;</w:t>
      </w:r>
    </w:p>
    <w:p w14:paraId="6D2072ED" w14:textId="23A10F60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>– разработка программного обеспечения;</w:t>
      </w:r>
    </w:p>
    <w:p w14:paraId="5F9AB5A7" w14:textId="0CFC2504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>– интеграция приложений;</w:t>
      </w:r>
    </w:p>
    <w:p w14:paraId="6C1054D1" w14:textId="5CF8E0BC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>– портирование и миграция приложений;</w:t>
      </w:r>
    </w:p>
    <w:p w14:paraId="1E2E0431" w14:textId="6E938824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>– тестирование программного обеспечения;</w:t>
      </w:r>
    </w:p>
    <w:p w14:paraId="15F08C1C" w14:textId="36D2BB22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 xml:space="preserve">– создание выделенных центров разработки на базе </w:t>
      </w:r>
      <w:r>
        <w:rPr>
          <w:rFonts w:eastAsia="Calibri"/>
          <w:szCs w:val="28"/>
          <w:shd w:val="clear" w:color="auto" w:fill="FFFFFF"/>
          <w:lang w:val="en-US"/>
        </w:rPr>
        <w:t>EPAM</w:t>
      </w:r>
      <w:r w:rsidRPr="007E1EEC">
        <w:rPr>
          <w:rFonts w:eastAsia="Calibri"/>
          <w:szCs w:val="28"/>
          <w:shd w:val="clear" w:color="auto" w:fill="FFFFFF"/>
        </w:rPr>
        <w:t xml:space="preserve"> </w:t>
      </w:r>
      <w:r>
        <w:rPr>
          <w:rFonts w:eastAsia="Calibri"/>
          <w:szCs w:val="28"/>
          <w:shd w:val="clear" w:color="auto" w:fill="FFFFFF"/>
          <w:lang w:val="en-US"/>
        </w:rPr>
        <w:t>S</w:t>
      </w:r>
      <w:r w:rsidRPr="007E1EEC">
        <w:rPr>
          <w:rFonts w:eastAsia="Calibri"/>
          <w:szCs w:val="28"/>
          <w:shd w:val="clear" w:color="auto" w:fill="FFFFFF"/>
        </w:rPr>
        <w:t>ystems;</w:t>
      </w:r>
    </w:p>
    <w:p w14:paraId="3852A589" w14:textId="6EEB9534" w:rsidR="007E1EEC" w:rsidRP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>– разработка цифровых стратегий;</w:t>
      </w:r>
    </w:p>
    <w:p w14:paraId="7C908778" w14:textId="503A8077" w:rsidR="007E1EEC" w:rsidRDefault="007E1EEC" w:rsidP="007E1EEC">
      <w:pPr>
        <w:rPr>
          <w:rFonts w:eastAsia="Calibri"/>
          <w:szCs w:val="28"/>
          <w:shd w:val="clear" w:color="auto" w:fill="FFFFFF"/>
        </w:rPr>
      </w:pPr>
      <w:r w:rsidRPr="007E1EEC">
        <w:rPr>
          <w:rFonts w:eastAsia="Calibri"/>
          <w:szCs w:val="28"/>
          <w:shd w:val="clear" w:color="auto" w:fill="FFFFFF"/>
        </w:rPr>
        <w:t xml:space="preserve">– </w:t>
      </w:r>
      <w:r>
        <w:rPr>
          <w:rFonts w:eastAsia="Calibri"/>
          <w:szCs w:val="28"/>
          <w:shd w:val="clear" w:color="auto" w:fill="FFFFFF"/>
        </w:rPr>
        <w:t>обучение специалистов на базе университетских лабораторий; онлайн.</w:t>
      </w:r>
    </w:p>
    <w:p w14:paraId="6F5F3BE1" w14:textId="3E64A2E1" w:rsidR="00DB1607" w:rsidRPr="00DB1607" w:rsidRDefault="00DB1607" w:rsidP="007E1EEC">
      <w:pPr>
        <w:rPr>
          <w:rFonts w:eastAsia="Calibri"/>
          <w:szCs w:val="28"/>
          <w:shd w:val="clear" w:color="auto" w:fill="FFFFFF"/>
        </w:rPr>
      </w:pPr>
      <w:r>
        <w:rPr>
          <w:rFonts w:eastAsia="Calibri"/>
          <w:szCs w:val="28"/>
          <w:shd w:val="clear" w:color="auto" w:fill="FFFFFF"/>
        </w:rPr>
        <w:t>Перечислим крупные приобретения и поглощения компании.</w:t>
      </w:r>
    </w:p>
    <w:p w14:paraId="74F1D371" w14:textId="51F83F17" w:rsidR="007E1EEC" w:rsidRPr="00456375" w:rsidRDefault="007E1EEC" w:rsidP="007E1EEC">
      <w:pPr>
        <w:rPr>
          <w:i/>
          <w:iCs/>
          <w:szCs w:val="28"/>
        </w:rPr>
      </w:pPr>
      <w:r w:rsidRPr="00456375">
        <w:rPr>
          <w:szCs w:val="28"/>
        </w:rPr>
        <w:t xml:space="preserve">25 января 2012 года объявила о начале подготовки к </w:t>
      </w:r>
      <w:r w:rsidRPr="00456375">
        <w:rPr>
          <w:szCs w:val="28"/>
          <w:lang w:val="en-US"/>
        </w:rPr>
        <w:t>IPO</w:t>
      </w:r>
      <w:r w:rsidR="00DB1607" w:rsidRPr="00DB1607">
        <w:rPr>
          <w:szCs w:val="28"/>
        </w:rPr>
        <w:t>(</w:t>
      </w:r>
      <w:r w:rsidR="00DB1607" w:rsidRPr="00DB1607">
        <w:rPr>
          <w:szCs w:val="28"/>
          <w:lang w:val="en-US"/>
        </w:rPr>
        <w:t>Initial</w:t>
      </w:r>
      <w:r w:rsidR="00DB1607" w:rsidRPr="00DB1607">
        <w:rPr>
          <w:szCs w:val="28"/>
        </w:rPr>
        <w:t xml:space="preserve"> </w:t>
      </w:r>
      <w:r w:rsidR="00DB1607" w:rsidRPr="00DB1607">
        <w:rPr>
          <w:szCs w:val="28"/>
          <w:lang w:val="en-US"/>
        </w:rPr>
        <w:t>Public</w:t>
      </w:r>
      <w:r w:rsidR="00DB1607" w:rsidRPr="00DB1607">
        <w:rPr>
          <w:szCs w:val="28"/>
        </w:rPr>
        <w:t xml:space="preserve"> </w:t>
      </w:r>
      <w:r w:rsidR="00DB1607" w:rsidRPr="00DB1607">
        <w:rPr>
          <w:szCs w:val="28"/>
          <w:lang w:val="en-US"/>
        </w:rPr>
        <w:t>Offering</w:t>
      </w:r>
      <w:r w:rsidR="00DB1607">
        <w:rPr>
          <w:szCs w:val="28"/>
        </w:rPr>
        <w:t xml:space="preserve"> – </w:t>
      </w:r>
      <w:r w:rsidR="00DB1607">
        <w:rPr>
          <w:rStyle w:val="hgkelc"/>
        </w:rPr>
        <w:t>п</w:t>
      </w:r>
      <w:r w:rsidR="00DB1607">
        <w:rPr>
          <w:rStyle w:val="hgkelc"/>
        </w:rPr>
        <w:t>ервичное публичное размещение акций</w:t>
      </w:r>
      <w:r w:rsidR="00DB1607" w:rsidRPr="00DB1607">
        <w:rPr>
          <w:szCs w:val="28"/>
        </w:rPr>
        <w:t>)</w:t>
      </w:r>
      <w:r w:rsidRPr="00456375">
        <w:rPr>
          <w:szCs w:val="28"/>
        </w:rPr>
        <w:t xml:space="preserve"> на Нью-Йоркской фондовой бирже. Как говорилось в сообщении компании, крупнейший пакет акций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Systems</w:t>
      </w:r>
      <w:r w:rsidRPr="00456375">
        <w:rPr>
          <w:szCs w:val="28"/>
        </w:rPr>
        <w:t xml:space="preserve"> могут продать фонды, аффилированные с инвесткомпанией </w:t>
      </w:r>
      <w:r w:rsidRPr="00456375">
        <w:rPr>
          <w:szCs w:val="28"/>
          <w:lang w:val="en-US"/>
        </w:rPr>
        <w:t>Siguler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Guff</w:t>
      </w:r>
      <w:r w:rsidRPr="00456375">
        <w:rPr>
          <w:szCs w:val="28"/>
        </w:rPr>
        <w:t xml:space="preserve"> &amp; </w:t>
      </w:r>
      <w:r w:rsidRPr="00456375">
        <w:rPr>
          <w:szCs w:val="28"/>
          <w:lang w:val="en-US"/>
        </w:rPr>
        <w:t>Co</w:t>
      </w:r>
      <w:r w:rsidRPr="00456375">
        <w:rPr>
          <w:szCs w:val="28"/>
        </w:rPr>
        <w:t xml:space="preserve">: после </w:t>
      </w:r>
      <w:r w:rsidRPr="00456375">
        <w:rPr>
          <w:szCs w:val="28"/>
          <w:lang w:val="en-US"/>
        </w:rPr>
        <w:t>IPO</w:t>
      </w:r>
      <w:r w:rsidRPr="00456375">
        <w:rPr>
          <w:szCs w:val="28"/>
        </w:rPr>
        <w:t xml:space="preserve"> они уменьшат долю в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Systems</w:t>
      </w:r>
      <w:r w:rsidRPr="00456375">
        <w:rPr>
          <w:szCs w:val="28"/>
        </w:rPr>
        <w:t xml:space="preserve"> с 52,5 % до 41,2 %. Основатель и генеральный директор Аркадий Добкин рассчитывал продать 2 % акций компании. Всего акционеры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Systems</w:t>
      </w:r>
      <w:r w:rsidRPr="00456375">
        <w:rPr>
          <w:szCs w:val="28"/>
        </w:rPr>
        <w:t xml:space="preserve"> предполагали разместить до 14 % акций компании. Ещё 3,6 % акций допэмиссии, как планировалось, продаст сама компания, и объём размещения составит 17,7 % на $133,2 млн.</w:t>
      </w:r>
    </w:p>
    <w:p w14:paraId="7C49846B" w14:textId="77777777" w:rsidR="007E1EEC" w:rsidRPr="00456375" w:rsidRDefault="007E1EEC" w:rsidP="007E1EEC">
      <w:pPr>
        <w:rPr>
          <w:i/>
          <w:iCs/>
          <w:szCs w:val="28"/>
        </w:rPr>
      </w:pPr>
      <w:r w:rsidRPr="00456375">
        <w:rPr>
          <w:szCs w:val="28"/>
          <w:lang w:val="en-US"/>
        </w:rPr>
        <w:t>IPO</w:t>
      </w:r>
      <w:r w:rsidRPr="00456375">
        <w:rPr>
          <w:szCs w:val="28"/>
        </w:rPr>
        <w:t xml:space="preserve"> состоялось 8 февраля и было оценено аналитиками как неудачное.</w:t>
      </w:r>
      <w:hyperlink r:id="rId9" w:anchor="cite_note-%D0%B2%D0%B5%D0%B4_02_2012-6" w:history="1"/>
      <w:r w:rsidRPr="00456375">
        <w:rPr>
          <w:szCs w:val="28"/>
        </w:rPr>
        <w:t xml:space="preserve">. В ходе размещения было продано 6 млн акций (14,7 % увеличенного капитала) за $72 млн, или $12 за бумагу (при этом ранее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объявляла ценовой коридор в $16-18 за бумагу). 33 % проданных акций — дополнительная эмиссия. В соответствии с оценкой на </w:t>
      </w:r>
      <w:r w:rsidRPr="00456375">
        <w:rPr>
          <w:szCs w:val="28"/>
          <w:lang w:val="en-US"/>
        </w:rPr>
        <w:t>IPO</w:t>
      </w:r>
      <w:r w:rsidRPr="00456375">
        <w:rPr>
          <w:szCs w:val="28"/>
        </w:rPr>
        <w:t xml:space="preserve"> стоимость всей компании составила $488 млн</w:t>
      </w:r>
      <w:hyperlink r:id="rId10" w:anchor="cite_note-%D0%B2%D0%B5%D0%B4_02_2012-6" w:history="1"/>
      <w:r w:rsidRPr="00456375">
        <w:rPr>
          <w:szCs w:val="28"/>
        </w:rPr>
        <w:t xml:space="preserve">. По </w:t>
      </w:r>
      <w:r w:rsidRPr="00456375">
        <w:rPr>
          <w:szCs w:val="28"/>
        </w:rPr>
        <w:lastRenderedPageBreak/>
        <w:t xml:space="preserve">мнению экспертов, проблема оказалась не в бизнесе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>, а в непростой ситуации на рынках, особенно в Европе.</w:t>
      </w:r>
    </w:p>
    <w:p w14:paraId="2B69EC24" w14:textId="77777777" w:rsidR="007E1EEC" w:rsidRPr="00456375" w:rsidRDefault="007E1EEC" w:rsidP="007E1EEC">
      <w:pPr>
        <w:rPr>
          <w:i/>
          <w:iCs/>
          <w:szCs w:val="28"/>
        </w:rPr>
      </w:pPr>
      <w:r w:rsidRPr="00456375">
        <w:rPr>
          <w:szCs w:val="28"/>
        </w:rPr>
        <w:t>Всего через 2 года, в июне 2014, капитализация компании выросла более чем в четыре раза и составила $2,14 млрд</w:t>
      </w:r>
      <w:hyperlink r:id="rId11" w:anchor="cite_note-7" w:history="1"/>
      <w:r w:rsidRPr="00456375">
        <w:rPr>
          <w:szCs w:val="28"/>
        </w:rPr>
        <w:t xml:space="preserve">. Капитализация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в мае 2019 составила $9.39 млрд</w:t>
      </w:r>
      <w:hyperlink r:id="rId12" w:anchor="cite_note-8" w:history="1"/>
      <w:r w:rsidRPr="00456375">
        <w:rPr>
          <w:szCs w:val="28"/>
        </w:rPr>
        <w:t>.</w:t>
      </w:r>
    </w:p>
    <w:p w14:paraId="1994F0E1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марте 2004 года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приобрела компанию </w:t>
      </w:r>
      <w:r w:rsidRPr="00456375">
        <w:rPr>
          <w:szCs w:val="28"/>
          <w:lang w:val="en-US"/>
        </w:rPr>
        <w:t>Fathom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Technology</w:t>
      </w:r>
      <w:r w:rsidRPr="00456375">
        <w:rPr>
          <w:szCs w:val="28"/>
        </w:rPr>
        <w:t xml:space="preserve"> в Венгрии, а в сентябре 2006 </w:t>
      </w:r>
      <w:r w:rsidRPr="00456375">
        <w:rPr>
          <w:szCs w:val="28"/>
          <w:lang w:val="en-US"/>
        </w:rPr>
        <w:t>VDI</w:t>
      </w:r>
      <w:r w:rsidRPr="00456375">
        <w:rPr>
          <w:szCs w:val="28"/>
        </w:rPr>
        <w:t xml:space="preserve"> в России, образовав единую компанию под именем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Systems</w:t>
      </w:r>
      <w:r w:rsidRPr="00456375">
        <w:rPr>
          <w:szCs w:val="28"/>
        </w:rPr>
        <w:t xml:space="preserve"> со штатом сотрудников в 2200 человек.</w:t>
      </w:r>
    </w:p>
    <w:p w14:paraId="01E9AC60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2012 году компания совершает ряд приобретений на северо-американском рынке, в числе которых канадская компания </w:t>
      </w:r>
      <w:r w:rsidRPr="00456375">
        <w:rPr>
          <w:szCs w:val="28"/>
          <w:lang w:val="en-US"/>
        </w:rPr>
        <w:t>Thoughtcorp</w:t>
      </w:r>
      <w:hyperlink r:id="rId13" w:anchor="cite_note-10" w:history="1"/>
      <w:r w:rsidRPr="00456375">
        <w:rPr>
          <w:szCs w:val="28"/>
        </w:rPr>
        <w:t xml:space="preserve"> и крупный поставщик услуг по разработке цифровых стратегий и организации многоканального взаимодействия </w:t>
      </w:r>
      <w:r w:rsidRPr="00456375">
        <w:rPr>
          <w:szCs w:val="28"/>
          <w:lang w:val="en-US"/>
        </w:rPr>
        <w:t>Empathy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Lab</w:t>
      </w:r>
      <w:r w:rsidRPr="00456375">
        <w:rPr>
          <w:szCs w:val="28"/>
        </w:rPr>
        <w:t>.</w:t>
      </w:r>
    </w:p>
    <w:p w14:paraId="7C86A109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2014 году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приобрела китайскую ИТ-компанию </w:t>
      </w:r>
      <w:r w:rsidRPr="00456375">
        <w:rPr>
          <w:szCs w:val="28"/>
          <w:lang w:val="en-US"/>
        </w:rPr>
        <w:t>Jointech</w:t>
      </w:r>
      <w:r w:rsidRPr="00456375">
        <w:rPr>
          <w:szCs w:val="28"/>
        </w:rPr>
        <w:t xml:space="preserve"> (</w:t>
      </w:r>
      <w:r w:rsidRPr="00456375">
        <w:rPr>
          <w:szCs w:val="28"/>
          <w:lang w:val="en-US"/>
        </w:rPr>
        <w:t>Joint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Technology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Development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Limited</w:t>
      </w:r>
      <w:r w:rsidRPr="00456375">
        <w:rPr>
          <w:szCs w:val="28"/>
        </w:rPr>
        <w:t xml:space="preserve">), за счёт чего, как следует из пресс-релиза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>, расширила свои возможности в Азиатско-Тихоокеанском регионе</w:t>
      </w:r>
      <w:hyperlink r:id="rId14" w:anchor="cite_note-12" w:history="1"/>
      <w:r w:rsidRPr="00456375">
        <w:rPr>
          <w:szCs w:val="28"/>
        </w:rPr>
        <w:t xml:space="preserve"> и купила американского поставщика услуг для здравоохранения и медико-биологического сектора </w:t>
      </w:r>
      <w:r w:rsidRPr="00456375">
        <w:rPr>
          <w:szCs w:val="28"/>
          <w:lang w:val="en-US"/>
        </w:rPr>
        <w:t>GGA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Software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Services</w:t>
      </w:r>
      <w:r w:rsidRPr="00456375">
        <w:rPr>
          <w:szCs w:val="28"/>
        </w:rPr>
        <w:t>.</w:t>
      </w:r>
    </w:p>
    <w:p w14:paraId="53DCBF05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2015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Systems</w:t>
      </w:r>
      <w:r w:rsidRPr="00456375">
        <w:rPr>
          <w:szCs w:val="28"/>
        </w:rPr>
        <w:t xml:space="preserve"> поглотил американские компании: </w:t>
      </w:r>
      <w:hyperlink r:id="rId15" w:tooltip="en:NavigationArts" w:history="1">
        <w:r w:rsidRPr="007E1EEC">
          <w:rPr>
            <w:rStyle w:val="a8"/>
            <w:color w:val="auto"/>
            <w:szCs w:val="28"/>
            <w:u w:val="none"/>
          </w:rPr>
          <w:t>NavigationArts</w:t>
        </w:r>
      </w:hyperlink>
      <w:r w:rsidRPr="007E1EEC">
        <w:rPr>
          <w:szCs w:val="28"/>
        </w:rPr>
        <w:t xml:space="preserve">, </w:t>
      </w:r>
      <w:r w:rsidRPr="00456375">
        <w:rPr>
          <w:szCs w:val="28"/>
        </w:rPr>
        <w:t xml:space="preserve">специализирующуюся на цифровом консалтинге и дизайне, а также </w:t>
      </w:r>
      <w:r w:rsidRPr="00456375">
        <w:rPr>
          <w:szCs w:val="28"/>
          <w:lang w:val="en-US"/>
        </w:rPr>
        <w:t>Alliance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Global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Services</w:t>
      </w:r>
      <w:r w:rsidRPr="00456375">
        <w:rPr>
          <w:szCs w:val="28"/>
        </w:rPr>
        <w:t xml:space="preserve">, которая специализируется на выпуске ПО и решений для автоматизированного тестирования. В связи с этим приобретением руководство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Systems</w:t>
      </w:r>
      <w:r w:rsidRPr="00456375">
        <w:rPr>
          <w:szCs w:val="28"/>
        </w:rPr>
        <w:t xml:space="preserve"> пересмотрело прогноз по выручке в сторону увеличения, ожидая её на уровне не ниже 905 млн долларов в 2015 году против 730 млн годом ранее.</w:t>
      </w:r>
      <w:hyperlink r:id="rId16" w:anchor="cite_note-14" w:history="1"/>
    </w:p>
    <w:p w14:paraId="5699112F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2016 году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поглотила китайскую компанию </w:t>
      </w:r>
      <w:r w:rsidRPr="00456375">
        <w:rPr>
          <w:szCs w:val="28"/>
          <w:lang w:val="en-US"/>
        </w:rPr>
        <w:t>Dextrys</w:t>
      </w:r>
      <w:r w:rsidRPr="00456375">
        <w:rPr>
          <w:szCs w:val="28"/>
        </w:rPr>
        <w:t>, со штатом в 400 сотрудников</w:t>
      </w:r>
      <w:hyperlink r:id="rId17" w:anchor="cite_note-15" w:history="1"/>
      <w:r w:rsidRPr="00456375">
        <w:rPr>
          <w:szCs w:val="28"/>
        </w:rPr>
        <w:t>.</w:t>
      </w:r>
    </w:p>
    <w:p w14:paraId="49352744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2018 году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поглотила американскую компанию </w:t>
      </w:r>
      <w:r w:rsidRPr="00456375">
        <w:rPr>
          <w:szCs w:val="28"/>
          <w:lang w:val="en-US"/>
        </w:rPr>
        <w:t>Continuum</w:t>
      </w:r>
      <w:r w:rsidRPr="00456375">
        <w:rPr>
          <w:szCs w:val="28"/>
        </w:rPr>
        <w:t xml:space="preserve">, со штатом более 150 человек, а также цифровое агентство </w:t>
      </w:r>
      <w:r w:rsidRPr="00456375">
        <w:rPr>
          <w:szCs w:val="28"/>
          <w:lang w:val="en-US"/>
        </w:rPr>
        <w:t>TH</w:t>
      </w:r>
      <w:r w:rsidRPr="00456375">
        <w:rPr>
          <w:szCs w:val="28"/>
        </w:rPr>
        <w:t>_</w:t>
      </w:r>
      <w:r w:rsidRPr="00456375">
        <w:rPr>
          <w:szCs w:val="28"/>
          <w:lang w:val="en-US"/>
        </w:rPr>
        <w:t>NK</w:t>
      </w:r>
      <w:r w:rsidRPr="00456375">
        <w:rPr>
          <w:szCs w:val="28"/>
        </w:rPr>
        <w:t>, входящее в топ-100 цифровых агентств Великобритании</w:t>
      </w:r>
      <w:hyperlink r:id="rId18" w:anchor="cite_note-17" w:history="1"/>
      <w:r w:rsidRPr="00456375">
        <w:rPr>
          <w:szCs w:val="28"/>
        </w:rPr>
        <w:t>.</w:t>
      </w:r>
    </w:p>
    <w:p w14:paraId="32B34271" w14:textId="77777777" w:rsidR="007E1EEC" w:rsidRPr="00456375" w:rsidRDefault="007E1EEC" w:rsidP="007E1EEC">
      <w:pPr>
        <w:shd w:val="clear" w:color="auto" w:fill="FFFFFF"/>
        <w:rPr>
          <w:i/>
          <w:iCs/>
          <w:szCs w:val="28"/>
        </w:rPr>
      </w:pPr>
      <w:r w:rsidRPr="00456375">
        <w:rPr>
          <w:szCs w:val="28"/>
        </w:rPr>
        <w:t xml:space="preserve">В 2018 году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запустил </w:t>
      </w:r>
      <w:r w:rsidRPr="00456375">
        <w:rPr>
          <w:szCs w:val="28"/>
          <w:lang w:val="en-US"/>
        </w:rPr>
        <w:t>InfoNgen</w:t>
      </w:r>
      <w:r w:rsidRPr="00456375">
        <w:rPr>
          <w:szCs w:val="28"/>
        </w:rPr>
        <w:t xml:space="preserve"> 7.0, аналитическую платформу с элементами машинного обучения для исследования информации и проведения конкурентного анализа данных из более чем 200 000 многоязычных веб-источников</w:t>
      </w:r>
      <w:hyperlink r:id="rId19" w:anchor="cite_note-21" w:history="1"/>
      <w:r w:rsidRPr="00456375">
        <w:rPr>
          <w:szCs w:val="28"/>
        </w:rPr>
        <w:t xml:space="preserve">, а также </w:t>
      </w:r>
      <w:r w:rsidRPr="00456375">
        <w:rPr>
          <w:szCs w:val="28"/>
          <w:lang w:val="en-US"/>
        </w:rPr>
        <w:t>Telescope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AI</w:t>
      </w:r>
      <w:r w:rsidRPr="00456375">
        <w:rPr>
          <w:szCs w:val="28"/>
        </w:rPr>
        <w:t>, масштабируемую модульную платформу на базе искусственного интеллекта, которая помогает бизнесу получить всестороннее представление о внутренних процессах организации.</w:t>
      </w:r>
    </w:p>
    <w:p w14:paraId="2208AEF6" w14:textId="3B992B86" w:rsidR="007E1EEC" w:rsidRDefault="007E1EEC" w:rsidP="007E1EEC">
      <w:pPr>
        <w:shd w:val="clear" w:color="auto" w:fill="FFFFFF"/>
        <w:rPr>
          <w:szCs w:val="28"/>
        </w:rPr>
      </w:pPr>
      <w:r w:rsidRPr="00456375">
        <w:rPr>
          <w:szCs w:val="28"/>
        </w:rPr>
        <w:t xml:space="preserve">Компания запустила </w:t>
      </w:r>
      <w:r w:rsidRPr="00456375">
        <w:rPr>
          <w:szCs w:val="28"/>
          <w:lang w:val="en-US"/>
        </w:rPr>
        <w:t>EPAM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SolutionsHub</w:t>
      </w:r>
      <w:r w:rsidRPr="00456375">
        <w:rPr>
          <w:szCs w:val="28"/>
        </w:rPr>
        <w:t xml:space="preserve"> – библиотеку программных продуктов, акселераторов и </w:t>
      </w:r>
      <w:r w:rsidRPr="00456375">
        <w:rPr>
          <w:szCs w:val="28"/>
          <w:lang w:val="en-US"/>
        </w:rPr>
        <w:t>OpenSource</w:t>
      </w:r>
      <w:r w:rsidRPr="00456375">
        <w:rPr>
          <w:szCs w:val="28"/>
        </w:rPr>
        <w:t xml:space="preserve">-решений, а также </w:t>
      </w:r>
      <w:r w:rsidRPr="00456375">
        <w:rPr>
          <w:szCs w:val="28"/>
          <w:lang w:val="en-US"/>
        </w:rPr>
        <w:t>Open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Source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Contributor</w:t>
      </w:r>
      <w:r w:rsidRPr="00456375">
        <w:rPr>
          <w:szCs w:val="28"/>
        </w:rPr>
        <w:t xml:space="preserve"> </w:t>
      </w:r>
      <w:r w:rsidRPr="00456375">
        <w:rPr>
          <w:szCs w:val="28"/>
          <w:lang w:val="en-US"/>
        </w:rPr>
        <w:t>Index</w:t>
      </w:r>
      <w:hyperlink r:id="rId20" w:anchor="cite_note-22" w:history="1"/>
      <w:r w:rsidRPr="00456375">
        <w:rPr>
          <w:szCs w:val="28"/>
        </w:rPr>
        <w:t xml:space="preserve"> – инструмент, который оценивает вклад коммерческих компаний в развитие решений с открытым исходным кодом.</w:t>
      </w:r>
    </w:p>
    <w:p w14:paraId="7E27892B" w14:textId="64CE85DA" w:rsidR="00DB1607" w:rsidRPr="00DB1607" w:rsidRDefault="00DB1607" w:rsidP="007E1EEC">
      <w:pPr>
        <w:shd w:val="clear" w:color="auto" w:fill="FFFFFF"/>
        <w:rPr>
          <w:i/>
          <w:iCs/>
          <w:szCs w:val="28"/>
        </w:rPr>
      </w:pPr>
      <w:r>
        <w:rPr>
          <w:szCs w:val="28"/>
        </w:rPr>
        <w:t xml:space="preserve">В данный момент </w:t>
      </w:r>
      <w:r>
        <w:rPr>
          <w:szCs w:val="28"/>
          <w:lang w:val="en-US"/>
        </w:rPr>
        <w:t>EPAM</w:t>
      </w:r>
      <w:r w:rsidRPr="00DB1607">
        <w:rPr>
          <w:szCs w:val="28"/>
        </w:rPr>
        <w:t xml:space="preserve"> </w:t>
      </w:r>
      <w:r>
        <w:rPr>
          <w:szCs w:val="28"/>
        </w:rPr>
        <w:t>насчитывает 42 тысячи работников, из которых 10 – в Республике Беларусь.</w:t>
      </w:r>
    </w:p>
    <w:p w14:paraId="08BC4835" w14:textId="51514CBD" w:rsidR="00833B40" w:rsidRPr="00DB1607" w:rsidRDefault="00833B40" w:rsidP="00DB1607">
      <w:pPr>
        <w:pStyle w:val="2"/>
        <w:numPr>
          <w:ilvl w:val="1"/>
          <w:numId w:val="3"/>
        </w:numPr>
        <w:ind w:left="709" w:firstLine="0"/>
        <w:rPr>
          <w:b/>
          <w:bCs/>
        </w:rPr>
      </w:pPr>
      <w:bookmarkStart w:id="3" w:name="_Toc75172398"/>
      <w:r w:rsidRPr="00DB1607">
        <w:rPr>
          <w:b/>
          <w:bCs/>
        </w:rPr>
        <w:lastRenderedPageBreak/>
        <w:t>Охрана труда и техника безопасности на рабочем месте</w:t>
      </w:r>
      <w:bookmarkEnd w:id="3"/>
    </w:p>
    <w:p w14:paraId="16A50DF8" w14:textId="5515B284" w:rsidR="003634BB" w:rsidRDefault="003634BB">
      <w:pPr>
        <w:jc w:val="left"/>
      </w:pPr>
    </w:p>
    <w:p w14:paraId="119FAD34" w14:textId="77777777" w:rsidR="003634BB" w:rsidRDefault="003634BB" w:rsidP="003634BB">
      <w:r>
        <w:t>1.2 Охрана труда</w:t>
      </w:r>
    </w:p>
    <w:p w14:paraId="35C47184" w14:textId="77777777" w:rsidR="003634BB" w:rsidRDefault="003634BB" w:rsidP="003634BB"/>
    <w:p w14:paraId="16DB03CD" w14:textId="77777777" w:rsidR="001675D0" w:rsidRDefault="003634BB" w:rsidP="003634BB">
      <w:r>
        <w:t>Охрана труда – система законодательных актов, социальноэкономических, организационных, технических, гигиенических и лечебно-профилактических мероприятий и средств, обеспечивающих безопасность, сохранение здоровья и работоспособности человека в процессе труда. Научно-технический прогресс внес серьезные изменения в условия производственной 5 деятельности работников умственного труда. Их труд стал более интенсивным, напряженным, требующим значительных затрат умственной, эмоциональной и физической энергии. Это потребовало комплексного решения проблем эргономики, гигиены и организации труда, регламентации режимов труда и отдыха. Рабочее место – это часть пространства, в котором инженер осуществляет трудовую деятельность, и проводит большую часть рабочего времени.</w:t>
      </w:r>
    </w:p>
    <w:p w14:paraId="4C43B5AF" w14:textId="6B2D9C32" w:rsidR="003634BB" w:rsidRDefault="003634BB" w:rsidP="003634BB">
      <w:r>
        <w:t xml:space="preserve">Рабочее место, хорошо приспособленное к трудовой деятельности инженера,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 </w:t>
      </w:r>
    </w:p>
    <w:p w14:paraId="5C9DE785" w14:textId="77777777" w:rsidR="003634BB" w:rsidRDefault="003634BB" w:rsidP="003634BB">
      <w:r>
        <w:t xml:space="preserve">Общие требования охраны труда: </w:t>
      </w:r>
    </w:p>
    <w:p w14:paraId="30C7B734" w14:textId="63330E72" w:rsidR="003634BB" w:rsidRPr="001675D0" w:rsidRDefault="003634BB" w:rsidP="003634BB">
      <w:r>
        <w:t xml:space="preserve">– </w:t>
      </w:r>
      <w:r w:rsidR="001675D0">
        <w:t>к</w:t>
      </w:r>
      <w:r>
        <w:t xml:space="preserve"> работе программистом допускаются лица не моложе 18 лет, имеющие соответствующую выполняемой работе квалификацию, прошедшие вводный и первичный на рабочем месте инструктажи по охране труда, обученные безопасности труда при работе с персональным компьютером</w:t>
      </w:r>
      <w:r w:rsidR="001675D0" w:rsidRPr="001675D0">
        <w:t>;</w:t>
      </w:r>
    </w:p>
    <w:p w14:paraId="78CC1037" w14:textId="154C770B" w:rsidR="003634BB" w:rsidRPr="001675D0" w:rsidRDefault="003634BB" w:rsidP="003634BB">
      <w:r>
        <w:t xml:space="preserve">– </w:t>
      </w:r>
      <w:r w:rsidR="001675D0">
        <w:t>д</w:t>
      </w:r>
      <w:r>
        <w:t>ля выполнения работ на персональном компьютере программист должен изучить Инструкцию по эксплуатации персонального компьютера, на котором работник выполняет работы, пройти инструктаж по электробезопасности и получить I группу</w:t>
      </w:r>
      <w:r w:rsidR="001675D0" w:rsidRPr="001675D0">
        <w:t>;</w:t>
      </w:r>
    </w:p>
    <w:p w14:paraId="47971560" w14:textId="369D73B0" w:rsidR="003634BB" w:rsidRPr="001675D0" w:rsidRDefault="003634BB" w:rsidP="003634BB">
      <w:r>
        <w:t xml:space="preserve">– </w:t>
      </w:r>
      <w:r w:rsidR="001675D0">
        <w:t>п</w:t>
      </w:r>
      <w:r>
        <w:t>рограммист, выполняющий работу на персональном компьютере, независимо от квалификации и стажа работы, не реже одного раза в шесть месяцев должен проходить повторный инструктаж по безопасности труда; в случае нарушения требований безопасности труда, при перерыве в работе более чем на 60 календарных дней программист должен пройти внеплановый инструктаж</w:t>
      </w:r>
      <w:r w:rsidR="001675D0" w:rsidRPr="001675D0">
        <w:t>;</w:t>
      </w:r>
    </w:p>
    <w:p w14:paraId="0A1BE669" w14:textId="0A0492A0" w:rsidR="003634BB" w:rsidRPr="001675D0" w:rsidRDefault="003634BB" w:rsidP="003634BB">
      <w:r>
        <w:t xml:space="preserve">– </w:t>
      </w:r>
      <w:r w:rsidR="001675D0">
        <w:t>п</w:t>
      </w:r>
      <w:r>
        <w:t>рограммист, не прошедший инструктажи по охране труда и не имеющий I группы по электробезопасности, к самостоятельной работе не допускается</w:t>
      </w:r>
      <w:r w:rsidR="001675D0" w:rsidRPr="001675D0">
        <w:t>;</w:t>
      </w:r>
    </w:p>
    <w:p w14:paraId="6B62F826" w14:textId="0E1EF1B7" w:rsidR="003634BB" w:rsidRPr="001675D0" w:rsidRDefault="003634BB" w:rsidP="003634BB">
      <w:r>
        <w:t xml:space="preserve">– </w:t>
      </w:r>
      <w:r w:rsidR="001675D0">
        <w:t>п</w:t>
      </w:r>
      <w:r>
        <w:t>рограммист, показавший неудовлетворительные навыки и знания требований безопасности при работе на персональном компьютере, к самостоятельной работе не допускается</w:t>
      </w:r>
      <w:r w:rsidR="001675D0" w:rsidRPr="001675D0">
        <w:t>;</w:t>
      </w:r>
    </w:p>
    <w:p w14:paraId="4ED6B7E0" w14:textId="64E429B5" w:rsidR="003634BB" w:rsidRPr="001675D0" w:rsidRDefault="003634BB" w:rsidP="003634BB">
      <w:r>
        <w:lastRenderedPageBreak/>
        <w:t xml:space="preserve">– </w:t>
      </w:r>
      <w:r w:rsidR="001675D0">
        <w:t>п</w:t>
      </w:r>
      <w:r>
        <w:t>рограммист, допущенный к постоянной работе на персональном компьютере, перед поступлением на работу и в дальнейшем периодически (не реже 1 раза в год) должен проходить медицинские осмотры</w:t>
      </w:r>
      <w:r w:rsidR="001675D0" w:rsidRPr="001675D0">
        <w:t>;</w:t>
      </w:r>
    </w:p>
    <w:p w14:paraId="1E58DFC6" w14:textId="02227C82" w:rsidR="003634BB" w:rsidRPr="001675D0" w:rsidRDefault="003634BB" w:rsidP="003634BB">
      <w:r>
        <w:t xml:space="preserve">– </w:t>
      </w:r>
      <w:r w:rsidR="001675D0">
        <w:t>п</w:t>
      </w:r>
      <w:r>
        <w:t>рограммист, допущенный к самостоятельной работе, должен знать: правила эксплуатации и требования безопасности при работе с персональным компьютером, способы рациональной организации рабочего места, санитарно-гигиенические требования к условиям труда, опасные и вредные производственные факторы, которые могут оказывать неблагоприятное воздействие на программиста</w:t>
      </w:r>
      <w:r w:rsidR="001675D0" w:rsidRPr="001675D0">
        <w:t>;</w:t>
      </w:r>
    </w:p>
    <w:p w14:paraId="528D68C6" w14:textId="2B2795B4" w:rsidR="003634BB" w:rsidRPr="001675D0" w:rsidRDefault="003634BB" w:rsidP="003634BB">
      <w:r>
        <w:t xml:space="preserve">– </w:t>
      </w:r>
      <w:r w:rsidR="001675D0">
        <w:t>п</w:t>
      </w:r>
      <w:r>
        <w:t>рограммист, направленный для участия в несвойственных его профессии работах, должен пройти целевой инструктаж по безопасному выполнению предстоящих работ</w:t>
      </w:r>
      <w:r w:rsidR="001675D0" w:rsidRPr="001675D0">
        <w:t>;</w:t>
      </w:r>
    </w:p>
    <w:p w14:paraId="15F95677" w14:textId="1751BEE7" w:rsidR="003634BB" w:rsidRPr="001675D0" w:rsidRDefault="003634BB" w:rsidP="003634BB">
      <w:r>
        <w:t xml:space="preserve">– </w:t>
      </w:r>
      <w:r w:rsidR="001675D0">
        <w:t>п</w:t>
      </w:r>
      <w:r>
        <w:t>рограммисту запрещается пользоваться инструментом, приспособлениями и оборудованием, безопасному обращению с которыми он не обучен. Требование охраны труда перед началом работы</w:t>
      </w:r>
      <w:r w:rsidR="001675D0" w:rsidRPr="001675D0">
        <w:t>;</w:t>
      </w:r>
    </w:p>
    <w:p w14:paraId="1976C13D" w14:textId="3B764DB4" w:rsidR="003634BB" w:rsidRPr="001675D0" w:rsidRDefault="003634BB" w:rsidP="003634BB">
      <w:r>
        <w:t xml:space="preserve">– </w:t>
      </w:r>
      <w:r w:rsidR="001675D0">
        <w:t>п</w:t>
      </w:r>
      <w:r>
        <w:t>еред началом работы программисту следует рационально организовать свое рабочее место</w:t>
      </w:r>
      <w:r w:rsidR="001675D0" w:rsidRPr="001675D0">
        <w:t>;</w:t>
      </w:r>
    </w:p>
    <w:p w14:paraId="7BE008DD" w14:textId="33CA0FD4" w:rsidR="003634BB" w:rsidRPr="001675D0" w:rsidRDefault="003634BB" w:rsidP="003634BB">
      <w:r>
        <w:t xml:space="preserve">– </w:t>
      </w:r>
      <w:r w:rsidR="001675D0">
        <w:t>п</w:t>
      </w:r>
      <w:r>
        <w:t>рограммист должен знать о том, что, если в помещении расположены несколько персональных компьютеров, то для обеспечения безопасности расстояние между ними должно быть не менее 1,5 м</w:t>
      </w:r>
      <w:r w:rsidR="001675D0" w:rsidRPr="001675D0">
        <w:t>;</w:t>
      </w:r>
    </w:p>
    <w:p w14:paraId="5CC0FFF8" w14:textId="3A8DF921" w:rsidR="003634BB" w:rsidRPr="001675D0" w:rsidRDefault="003634BB" w:rsidP="003634BB">
      <w:r>
        <w:t xml:space="preserve">– </w:t>
      </w:r>
      <w:r w:rsidR="001675D0">
        <w:t>н</w:t>
      </w:r>
      <w:r>
        <w:t>е рекомендуется располагать монитор экраном к окну</w:t>
      </w:r>
      <w:r w:rsidR="001675D0" w:rsidRPr="001675D0">
        <w:t>;</w:t>
      </w:r>
    </w:p>
    <w:p w14:paraId="7328A655" w14:textId="514805A4" w:rsidR="003634BB" w:rsidRPr="001675D0" w:rsidRDefault="003634BB" w:rsidP="003634BB">
      <w:r>
        <w:t xml:space="preserve">– </w:t>
      </w:r>
      <w:r w:rsidR="001675D0">
        <w:t>д</w:t>
      </w:r>
      <w:r>
        <w:t xml:space="preserve">ля </w:t>
      </w:r>
      <w:r w:rsidR="00D208DA">
        <w:t>того,</w:t>
      </w:r>
      <w:r>
        <w:t xml:space="preserve"> чтобы в процессе работы не возникало перенапряжение зрительного анализатора, программисту следует проверить, чтобы на клавиатуре и экране монитора не было бликов света</w:t>
      </w:r>
      <w:r w:rsidR="001675D0" w:rsidRPr="001675D0">
        <w:t>;</w:t>
      </w:r>
    </w:p>
    <w:p w14:paraId="7981F187" w14:textId="20368D2C" w:rsidR="003634BB" w:rsidRDefault="003634BB" w:rsidP="003634BB">
      <w:r>
        <w:t xml:space="preserve">– </w:t>
      </w:r>
      <w:r w:rsidR="001675D0">
        <w:t>д</w:t>
      </w:r>
      <w:r>
        <w:t>ля повышения контрастности изображения перед началом работы программист должен очистить экран монитора от пыли, которая интенсивно оседает на нем под воздействием зарядов статического электричества</w:t>
      </w:r>
      <w:r w:rsidR="001675D0" w:rsidRPr="001675D0">
        <w:t>;</w:t>
      </w:r>
      <w:r>
        <w:t xml:space="preserve"> </w:t>
      </w:r>
    </w:p>
    <w:p w14:paraId="091BC28E" w14:textId="0A50188D" w:rsidR="003634BB" w:rsidRPr="001675D0" w:rsidRDefault="003634BB" w:rsidP="003634BB">
      <w:r>
        <w:t xml:space="preserve">– </w:t>
      </w:r>
      <w:r w:rsidR="001675D0">
        <w:t>п</w:t>
      </w:r>
      <w:r>
        <w:t>рограммист должен убрать с рабочего места все лишние предметы, не используемые в работе</w:t>
      </w:r>
      <w:r w:rsidR="001675D0" w:rsidRPr="001675D0">
        <w:t>;</w:t>
      </w:r>
    </w:p>
    <w:p w14:paraId="09037477" w14:textId="1414A6AC" w:rsidR="003634BB" w:rsidRDefault="003634BB" w:rsidP="003634BB">
      <w:r>
        <w:t xml:space="preserve">– </w:t>
      </w:r>
      <w:r w:rsidR="001675D0">
        <w:t>п</w:t>
      </w:r>
      <w:r>
        <w:t>еред включением персонального компьютера программисту следует визуально проверить исправность электропроводки, вилки, розетки, а также электрических подсоединений между собой всех устройств, входящих в комплект персонального компьютера</w:t>
      </w:r>
      <w:r w:rsidR="001675D0" w:rsidRPr="001675D0">
        <w:t>;</w:t>
      </w:r>
      <w:r>
        <w:t xml:space="preserve"> </w:t>
      </w:r>
    </w:p>
    <w:p w14:paraId="6497B984" w14:textId="2BF7A774" w:rsidR="003634BB" w:rsidRDefault="003634BB" w:rsidP="003634BB">
      <w:r>
        <w:t xml:space="preserve">– </w:t>
      </w:r>
      <w:r w:rsidR="001675D0">
        <w:t>п</w:t>
      </w:r>
      <w:r>
        <w:t xml:space="preserve">еред началом выполнения работы программист должен проверить исправность персонального компьютера и подготовить его к работе. </w:t>
      </w:r>
    </w:p>
    <w:p w14:paraId="2BB4F750" w14:textId="77777777" w:rsidR="003634BB" w:rsidRDefault="003634BB" w:rsidP="003634BB">
      <w:r>
        <w:t>Требования охраны труда в аварийных ситуаиях:</w:t>
      </w:r>
    </w:p>
    <w:p w14:paraId="5880834A" w14:textId="5F86676A" w:rsidR="003634BB" w:rsidRPr="00D208DA" w:rsidRDefault="003634BB" w:rsidP="003634BB">
      <w:r>
        <w:t xml:space="preserve">– </w:t>
      </w:r>
      <w:r w:rsidR="00D208DA">
        <w:t>п</w:t>
      </w:r>
      <w:r>
        <w:t>ри обнаружении каких-либо неполадок в работе персонального компьютера программист должен прекратить работу, выключить компьютер и сообщить об этом непосредственному руководителю для организации ремонта</w:t>
      </w:r>
      <w:r w:rsidR="00D208DA" w:rsidRPr="00D208DA">
        <w:t>;</w:t>
      </w:r>
    </w:p>
    <w:p w14:paraId="553995CF" w14:textId="528DCCEF" w:rsidR="003634BB" w:rsidRDefault="003634BB" w:rsidP="003634BB">
      <w:r>
        <w:lastRenderedPageBreak/>
        <w:t xml:space="preserve">– </w:t>
      </w:r>
      <w:r w:rsidR="00D208DA">
        <w:t>п</w:t>
      </w:r>
      <w:r>
        <w:t>рограммисту не следует самому устранять технические неполадки персонального компьютера</w:t>
      </w:r>
      <w:r w:rsidR="00D208DA" w:rsidRPr="00D208DA">
        <w:t>;</w:t>
      </w:r>
      <w:r>
        <w:t xml:space="preserve"> </w:t>
      </w:r>
    </w:p>
    <w:p w14:paraId="1D34FD91" w14:textId="74BF8577" w:rsidR="003634BB" w:rsidRPr="00D208DA" w:rsidRDefault="003634BB" w:rsidP="003634BB">
      <w:r>
        <w:t xml:space="preserve">– </w:t>
      </w:r>
      <w:r w:rsidR="00D208DA">
        <w:t>п</w:t>
      </w:r>
      <w:r>
        <w:t>рограммист не должен производить работу при снятом корпусе компьютера</w:t>
      </w:r>
      <w:r w:rsidR="00D208DA" w:rsidRPr="00D208DA">
        <w:t>;</w:t>
      </w:r>
    </w:p>
    <w:p w14:paraId="14F07593" w14:textId="2DCE7AC0" w:rsidR="003634BB" w:rsidRPr="00D208DA" w:rsidRDefault="003634BB" w:rsidP="003634BB">
      <w:r>
        <w:t xml:space="preserve">– </w:t>
      </w:r>
      <w:r w:rsidR="00D208DA">
        <w:t>п</w:t>
      </w:r>
      <w:r>
        <w:t>ри несчастном случае, отравлении, внезапном заболевании необходимо немедленно оказать первую помощь пострадавшему, вызвать врача или помочь доставить пострадавшего к врачу, а затем сообщить руководителю о случившемся</w:t>
      </w:r>
      <w:r w:rsidR="00D208DA" w:rsidRPr="00D208DA">
        <w:t>;</w:t>
      </w:r>
    </w:p>
    <w:p w14:paraId="67DB5055" w14:textId="6A652FA1" w:rsidR="003634BB" w:rsidRDefault="003634BB" w:rsidP="003634BB">
      <w:r>
        <w:t xml:space="preserve">– </w:t>
      </w:r>
      <w:r w:rsidR="00D208DA">
        <w:t>п</w:t>
      </w:r>
      <w:r>
        <w:t>рограммист должен уметь оказывать первую помощь при ранениях; при этом он должен знать, что всякая рана легко может загрязниться микробами, находящимися на ранящем предмете, коже пострадавшего, а также в пыли, на руках оказывающего помощь и на грязном перевязочном материале.</w:t>
      </w:r>
    </w:p>
    <w:p w14:paraId="63A5B51A" w14:textId="77777777" w:rsidR="003634BB" w:rsidRDefault="003634BB" w:rsidP="003634BB">
      <w:r>
        <w:t xml:space="preserve">Оказывая первую помощь при ранении, необходимо соблюдать следующие правила: </w:t>
      </w:r>
    </w:p>
    <w:p w14:paraId="672199AF" w14:textId="2095C92F" w:rsidR="003634BB" w:rsidRPr="00D208DA" w:rsidRDefault="003634BB" w:rsidP="003634BB">
      <w:r>
        <w:t xml:space="preserve">– </w:t>
      </w:r>
      <w:r w:rsidR="00D208DA">
        <w:t>н</w:t>
      </w:r>
      <w:r>
        <w:t>ельзя промывать рану водой или даже каким-либо лекарственным препаратом, засыпать порошком и смазывать мазями, так как это препятствует заживлению раны, вызывает нагноение и способствует занесению в нее грязи с поверхности кожи</w:t>
      </w:r>
      <w:r w:rsidR="00D208DA" w:rsidRPr="00D208DA">
        <w:t>;</w:t>
      </w:r>
    </w:p>
    <w:p w14:paraId="0F11B65A" w14:textId="28F76D10" w:rsidR="003634BB" w:rsidRPr="00D208DA" w:rsidRDefault="003634BB" w:rsidP="003634BB">
      <w:r>
        <w:t xml:space="preserve">– </w:t>
      </w:r>
      <w:r w:rsidR="00D208DA">
        <w:t>н</w:t>
      </w:r>
      <w:r>
        <w:t>ужно осторожно снять грязь с кожи вокруг раны, очищая ее от краев наружу, чтобы не загрязнять рану; очищенный участок кожи нужно смазать йодом и наложить повязку</w:t>
      </w:r>
      <w:r w:rsidR="00D208DA" w:rsidRPr="00D208DA">
        <w:t>;</w:t>
      </w:r>
    </w:p>
    <w:p w14:paraId="358D6420" w14:textId="5A357414" w:rsidR="003634BB" w:rsidRPr="00D208DA" w:rsidRDefault="003634BB" w:rsidP="003634BB">
      <w:r>
        <w:t xml:space="preserve">– </w:t>
      </w:r>
      <w:r w:rsidR="00D208DA">
        <w:t>д</w:t>
      </w:r>
      <w:r>
        <w:t>ля оказания первой помощи при ранении необходимо вскрыть имеющийся в аптечке перевязочный пакет</w:t>
      </w:r>
      <w:r w:rsidR="00D208DA" w:rsidRPr="00D208DA">
        <w:t>;</w:t>
      </w:r>
    </w:p>
    <w:p w14:paraId="0C46F9C4" w14:textId="2C607397" w:rsidR="003634BB" w:rsidRPr="00D208DA" w:rsidRDefault="003634BB" w:rsidP="003634BB">
      <w:r>
        <w:t xml:space="preserve">– </w:t>
      </w:r>
      <w:r w:rsidR="00D208DA">
        <w:t>п</w:t>
      </w:r>
      <w:r>
        <w:t>ри наложении перевязочного материала не следует касаться руками той его части, которая должна быть наложена непосредственно на рану; если перевязочного пакета почему-либо не оказалось, то для перевязки можно использовать чистый платок, чистую ткань и т.п.; накладывать вату непосредственно на рану нельзя</w:t>
      </w:r>
      <w:r w:rsidR="00D208DA" w:rsidRPr="00D208DA">
        <w:t>;</w:t>
      </w:r>
    </w:p>
    <w:p w14:paraId="19E89B63" w14:textId="0B2C0A40" w:rsidR="003634BB" w:rsidRPr="00D208DA" w:rsidRDefault="003634BB" w:rsidP="003634BB">
      <w:r>
        <w:t xml:space="preserve">– </w:t>
      </w:r>
      <w:r w:rsidR="00D208DA">
        <w:t>н</w:t>
      </w:r>
      <w:r>
        <w:t>а то место ткани, которое накладывается непосредственно на рану, нужно накапать несколько капель йода, чтобы получить пятно размером больше раны, а затем положить ткань на рану; оказывающий помощь должен вымыть руки или смазать пальцы йодом; прикасаться к самой ране даже вымытыми руками не допускается</w:t>
      </w:r>
      <w:r w:rsidR="00D208DA" w:rsidRPr="00D208DA">
        <w:t>;</w:t>
      </w:r>
    </w:p>
    <w:p w14:paraId="0B9DEDE0" w14:textId="3A598FA5" w:rsidR="003634BB" w:rsidRPr="00D208DA" w:rsidRDefault="003634BB" w:rsidP="003634BB">
      <w:r>
        <w:t xml:space="preserve">– </w:t>
      </w:r>
      <w:r w:rsidR="00D208DA">
        <w:t>п</w:t>
      </w:r>
      <w:r>
        <w:t>ервая помощь пострадавшему должна быть оказана немедленно и непосредственно на месте происшествия, сразу же после устранения причины, вызвавшей травму, используя медикаменты и перевязочные материалы, которые должны храниться в аптечке</w:t>
      </w:r>
      <w:r w:rsidR="00D208DA" w:rsidRPr="00D208DA">
        <w:t>;</w:t>
      </w:r>
    </w:p>
    <w:p w14:paraId="44BB53BC" w14:textId="658F6BC6" w:rsidR="003634BB" w:rsidRPr="00D208DA" w:rsidRDefault="003634BB" w:rsidP="003634BB">
      <w:r>
        <w:t xml:space="preserve">– </w:t>
      </w:r>
      <w:r w:rsidR="00D208DA">
        <w:t>а</w:t>
      </w:r>
      <w:r>
        <w:t>птечка должна быть укомплектована перевязочными материалами и медикаментами, у которых не истек срок реализации; аптечка должна находиться на видном и доступном месте</w:t>
      </w:r>
      <w:r w:rsidR="00D208DA" w:rsidRPr="00D208DA">
        <w:t>;</w:t>
      </w:r>
    </w:p>
    <w:p w14:paraId="61883753" w14:textId="0C9B84E6" w:rsidR="003634BB" w:rsidRPr="00D208DA" w:rsidRDefault="003634BB" w:rsidP="003634BB">
      <w:r>
        <w:lastRenderedPageBreak/>
        <w:t xml:space="preserve">– </w:t>
      </w:r>
      <w:r w:rsidR="00D208DA">
        <w:t>е</w:t>
      </w:r>
      <w:r>
        <w:t>сли пострадавший находится в бессознательном состоянии, но с сохранившимся устойчивым дыханием и пульсом, его следует удобно уложить, расстегнуть одежду, создать приток свежего воздуха, дать понюхать нашатырный спирт, обрызгать водой и обеспечить полный покой</w:t>
      </w:r>
      <w:r w:rsidR="00D208DA" w:rsidRPr="00D208DA">
        <w:t>;</w:t>
      </w:r>
    </w:p>
    <w:p w14:paraId="41BF57CC" w14:textId="477DF57F" w:rsidR="003634BB" w:rsidRPr="00D208DA" w:rsidRDefault="003634BB" w:rsidP="003634BB">
      <w:r>
        <w:t xml:space="preserve">– </w:t>
      </w:r>
      <w:r w:rsidR="00D208DA">
        <w:t>е</w:t>
      </w:r>
      <w:r>
        <w:t>сли пострадавший плохо дышит (очень редко и судорожно), ему следует делать искусственное дыхание и массаж сердца; при отсутствии у пострадавшего признаков жизни (дыхания и пульса) нельзя считать его мертвым, искусственное дыхание следует производить непрерывно как до, так 8 и после прибытия врача; вопрос о бесцельности дальнейшего проведения искусственного дыхания решает врач</w:t>
      </w:r>
      <w:r w:rsidR="00D208DA" w:rsidRPr="00D208DA">
        <w:t>;</w:t>
      </w:r>
    </w:p>
    <w:p w14:paraId="6498157C" w14:textId="3E33E7EF" w:rsidR="003634BB" w:rsidRPr="00D208DA" w:rsidRDefault="003634BB" w:rsidP="003634BB">
      <w:r>
        <w:t xml:space="preserve">– </w:t>
      </w:r>
      <w:r w:rsidR="00D208DA">
        <w:t>п</w:t>
      </w:r>
      <w:r>
        <w:t>ри обнаружении пожара или признаков горения (задымление, запах гари, повышение температуры и т.п.) необходимо немедленно уведомить об этом пожарную охрану по телефону 101</w:t>
      </w:r>
      <w:r w:rsidR="00D208DA" w:rsidRPr="00D208DA">
        <w:t>;</w:t>
      </w:r>
    </w:p>
    <w:p w14:paraId="397D10DC" w14:textId="368B1256" w:rsidR="003634BB" w:rsidRPr="00D208DA" w:rsidRDefault="003634BB" w:rsidP="003634BB">
      <w:r>
        <w:t xml:space="preserve">– </w:t>
      </w:r>
      <w:r w:rsidR="00D208DA">
        <w:t>д</w:t>
      </w:r>
      <w:r>
        <w:t>о прибытия пожарной охраны нужно принять меры по эвакуации людей, имущества и приступить к тушению пожара</w:t>
      </w:r>
      <w:r w:rsidR="00D208DA" w:rsidRPr="00D208DA">
        <w:t>;</w:t>
      </w:r>
    </w:p>
    <w:p w14:paraId="0DFCA775" w14:textId="61514DDB" w:rsidR="003634BB" w:rsidRDefault="003634BB" w:rsidP="003634BB">
      <w:r>
        <w:t xml:space="preserve">– </w:t>
      </w:r>
      <w:r w:rsidR="00D208DA">
        <w:t>п</w:t>
      </w:r>
      <w:r>
        <w:t xml:space="preserve">ри возгорании персонального компьютера программист должен отключить его от источника тока и приступить к тушению своими силами; при этом следует помнить, что для тушения установок, находящихся под напряжением, применяют углекислотные или порошковые огнетушители. Большое значение имеет также характер работы. </w:t>
      </w:r>
    </w:p>
    <w:p w14:paraId="30B0FDAF" w14:textId="77777777" w:rsidR="003634BB" w:rsidRDefault="003634BB" w:rsidP="003634BB">
      <w:r>
        <w:t xml:space="preserve">В частности, при организации рабочего места программиста должны быть соблюдены следующие основные условия: </w:t>
      </w:r>
    </w:p>
    <w:p w14:paraId="1100F5AC" w14:textId="77777777" w:rsidR="003634BB" w:rsidRDefault="003634BB" w:rsidP="003634BB">
      <w:r>
        <w:t xml:space="preserve">– Оптимальное размещение оборудования, входящего в состав рабочего места; </w:t>
      </w:r>
    </w:p>
    <w:p w14:paraId="6CDD8BD1" w14:textId="77777777" w:rsidR="003634BB" w:rsidRDefault="003634BB" w:rsidP="003634BB">
      <w:r>
        <w:t xml:space="preserve">– Достаточное рабочее пространство, позволяющее осуществлять все необходимые движения и перемещения; </w:t>
      </w:r>
    </w:p>
    <w:p w14:paraId="0A49C3F2" w14:textId="77777777" w:rsidR="003634BB" w:rsidRDefault="003634BB" w:rsidP="003634BB">
      <w:r>
        <w:t xml:space="preserve">– Необходимо естественное и искусственное освещение для выполнения поставленных задач; </w:t>
      </w:r>
    </w:p>
    <w:p w14:paraId="3C6E6079" w14:textId="4AEEC77F" w:rsidR="003634BB" w:rsidRDefault="003634BB" w:rsidP="003634BB">
      <w:r>
        <w:t>– Уровень акустического шума не должен превышать допустимого значения. Главными элементами рабочего места программиста являются письменный стол и кресло. Основным рабочим положением является положение сидя.</w:t>
      </w:r>
    </w:p>
    <w:p w14:paraId="10189333" w14:textId="12C12494" w:rsidR="00833B40" w:rsidRDefault="00833B40">
      <w:pPr>
        <w:jc w:val="left"/>
      </w:pPr>
      <w:r>
        <w:br w:type="page"/>
      </w:r>
    </w:p>
    <w:p w14:paraId="2C23D3D2" w14:textId="0BE28525" w:rsidR="00833B40" w:rsidRDefault="00833B40" w:rsidP="00833B40">
      <w:pPr>
        <w:pStyle w:val="2"/>
        <w:rPr>
          <w:b/>
          <w:bCs/>
        </w:rPr>
      </w:pPr>
      <w:r w:rsidRPr="00D208DA">
        <w:rPr>
          <w:b/>
          <w:bCs/>
        </w:rPr>
        <w:lastRenderedPageBreak/>
        <w:t xml:space="preserve">1.3 </w:t>
      </w:r>
      <w:bookmarkStart w:id="4" w:name="_Toc75172399"/>
      <w:r w:rsidRPr="00D208DA">
        <w:rPr>
          <w:b/>
          <w:bCs/>
        </w:rPr>
        <w:t>Технологии, используемые на предприятии, программное обеспечение на предприятии</w:t>
      </w:r>
      <w:bookmarkEnd w:id="4"/>
    </w:p>
    <w:p w14:paraId="0C1A9AC9" w14:textId="77777777" w:rsidR="00D208DA" w:rsidRPr="00D208DA" w:rsidRDefault="00D208DA" w:rsidP="00D208DA"/>
    <w:p w14:paraId="5FEF6B21" w14:textId="0033F547" w:rsidR="00E70AD8" w:rsidRDefault="00E70AD8" w:rsidP="00D208DA">
      <w:pPr>
        <w:spacing w:line="240" w:lineRule="auto"/>
        <w:ind w:firstLine="720"/>
      </w:pPr>
      <w:r>
        <w:t>Компания предоставляет сотрудникам современные технологии и оборудования для комфортной работы. Программное обеспечение представлено широким спектром программ, необходимых для предоставления услуг.</w:t>
      </w:r>
    </w:p>
    <w:p w14:paraId="36763FC7" w14:textId="77777777" w:rsidR="00E70AD8" w:rsidRPr="00E70AD8" w:rsidRDefault="00E70AD8" w:rsidP="00E70AD8">
      <w:pPr>
        <w:spacing w:line="276" w:lineRule="auto"/>
        <w:rPr>
          <w:i/>
        </w:rPr>
      </w:pPr>
      <w:r w:rsidRPr="00AF2977">
        <w:t xml:space="preserve">Для общения на проектах сотрудники часто пользуются современными средствами видеосвязи, такими как </w:t>
      </w:r>
      <w:r w:rsidRPr="00E70AD8">
        <w:rPr>
          <w:iCs/>
        </w:rPr>
        <w:t>Skype</w:t>
      </w:r>
      <w:r w:rsidRPr="00AF2977">
        <w:t xml:space="preserve">, однако компания предпочитает к использованию </w:t>
      </w:r>
      <w:r w:rsidRPr="00E70AD8">
        <w:rPr>
          <w:iCs/>
        </w:rPr>
        <w:t>Microsoft Teams</w:t>
      </w:r>
      <w:r w:rsidRPr="00AF2977">
        <w:rPr>
          <w:i/>
        </w:rPr>
        <w:t xml:space="preserve">. </w:t>
      </w:r>
    </w:p>
    <w:p w14:paraId="64554649" w14:textId="0A74C646" w:rsidR="00E70AD8" w:rsidRPr="00E70AD8" w:rsidRDefault="00E70AD8" w:rsidP="00E70AD8">
      <w:pPr>
        <w:spacing w:line="276" w:lineRule="auto"/>
        <w:ind w:firstLine="720"/>
      </w:pPr>
      <w:r w:rsidRPr="00E70AD8">
        <w:rPr>
          <w:iCs/>
        </w:rPr>
        <w:t>Microsoft Teams</w:t>
      </w:r>
      <w:r w:rsidRPr="00AF2977">
        <w:t> – корпоративная платформа, объединяющая в рабочем пространстве чат, встречи, заметки и вложения. Чаты – коллективы могут объединяться в групповых или личных переписках, обсуждая те или иные вопросы, пересылать различные файлы, обмениваться стикерами и т. д. В целом это очень напоминает функцию мессенджера.</w:t>
      </w:r>
    </w:p>
    <w:p w14:paraId="481E4DA1" w14:textId="207FBFD7" w:rsidR="00D208DA" w:rsidRDefault="00D208DA" w:rsidP="00D208DA">
      <w:pPr>
        <w:spacing w:line="240" w:lineRule="auto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компании используются следующие технологии:</w:t>
      </w:r>
    </w:p>
    <w:p w14:paraId="7BE4E535" w14:textId="3CE718C4" w:rsidR="00D208DA" w:rsidRPr="00E70AD8" w:rsidRDefault="00D208DA" w:rsidP="00E70AD8">
      <w:pPr>
        <w:pStyle w:val="a9"/>
        <w:numPr>
          <w:ilvl w:val="0"/>
          <w:numId w:val="5"/>
        </w:numPr>
        <w:spacing w:line="240" w:lineRule="auto"/>
        <w:ind w:left="0" w:firstLine="709"/>
        <w:rPr>
          <w:rFonts w:eastAsia="Times New Roman" w:cs="Times New Roman"/>
          <w:szCs w:val="28"/>
          <w:lang w:val="en-US"/>
        </w:rPr>
      </w:pPr>
      <w:r w:rsidRPr="00E70AD8">
        <w:rPr>
          <w:rFonts w:eastAsia="Times New Roman" w:cs="Times New Roman"/>
          <w:szCs w:val="28"/>
          <w:lang w:val="en-US"/>
        </w:rPr>
        <w:t>Microsoft Technologies Division:</w:t>
      </w:r>
      <w:r w:rsidRPr="00E70AD8">
        <w:rPr>
          <w:rFonts w:eastAsia="Times New Roman" w:cs="Times New Roman"/>
          <w:szCs w:val="28"/>
          <w:lang w:val="en-US"/>
        </w:rPr>
        <w:t xml:space="preserve"> </w:t>
      </w:r>
      <w:r w:rsidRPr="00E70AD8">
        <w:rPr>
          <w:rFonts w:eastAsia="Times New Roman" w:cs="Times New Roman"/>
          <w:szCs w:val="28"/>
          <w:lang w:val="en-US"/>
        </w:rPr>
        <w:t>asp.net mvc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Pr="00E70AD8">
        <w:rPr>
          <w:rFonts w:eastAsia="Times New Roman" w:cs="Times New Roman"/>
          <w:szCs w:val="28"/>
          <w:lang w:val="en-US"/>
        </w:rPr>
        <w:t>.net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Pr="00E70AD8">
        <w:rPr>
          <w:rFonts w:eastAsia="Times New Roman" w:cs="Times New Roman"/>
          <w:szCs w:val="28"/>
          <w:lang w:val="en-US"/>
        </w:rPr>
        <w:t>xamarin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Pr="00E70AD8">
        <w:rPr>
          <w:rFonts w:eastAsia="Times New Roman" w:cs="Times New Roman"/>
          <w:szCs w:val="28"/>
          <w:lang w:val="en-US"/>
        </w:rPr>
        <w:t>wcf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Pr="00E70AD8">
        <w:rPr>
          <w:rFonts w:eastAsia="Times New Roman" w:cs="Times New Roman"/>
          <w:szCs w:val="28"/>
          <w:lang w:val="en-US"/>
        </w:rPr>
        <w:t>wpf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Pr="00E70AD8">
        <w:rPr>
          <w:rFonts w:eastAsia="Times New Roman" w:cs="Times New Roman"/>
          <w:szCs w:val="28"/>
          <w:lang w:val="en-US"/>
        </w:rPr>
        <w:t>nhibernate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Pr="00E70AD8">
        <w:rPr>
          <w:rFonts w:eastAsia="Times New Roman" w:cs="Times New Roman"/>
          <w:szCs w:val="28"/>
          <w:lang w:val="en-US"/>
        </w:rPr>
        <w:t>javascript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Pr="00E70AD8">
        <w:rPr>
          <w:rFonts w:eastAsia="Times New Roman" w:cs="Times New Roman"/>
          <w:szCs w:val="28"/>
          <w:lang w:val="en-US"/>
        </w:rPr>
        <w:t>azure</w:t>
      </w:r>
      <w:r w:rsidR="0092607D" w:rsidRPr="00E70AD8">
        <w:rPr>
          <w:rFonts w:eastAsia="Times New Roman" w:cs="Times New Roman"/>
          <w:szCs w:val="28"/>
          <w:lang w:val="en-US"/>
        </w:rPr>
        <w:t>;</w:t>
      </w:r>
    </w:p>
    <w:p w14:paraId="503AF9FF" w14:textId="4FA9C4E0" w:rsidR="00D208DA" w:rsidRPr="00E70AD8" w:rsidRDefault="0092607D" w:rsidP="00E70AD8">
      <w:pPr>
        <w:pStyle w:val="a9"/>
        <w:numPr>
          <w:ilvl w:val="0"/>
          <w:numId w:val="5"/>
        </w:numPr>
        <w:spacing w:line="240" w:lineRule="auto"/>
        <w:ind w:left="0" w:firstLine="709"/>
        <w:rPr>
          <w:rFonts w:eastAsia="Times New Roman" w:cs="Times New Roman"/>
          <w:szCs w:val="28"/>
          <w:lang w:val="en-US"/>
        </w:rPr>
      </w:pPr>
      <w:r w:rsidRPr="00E70AD8">
        <w:rPr>
          <w:rFonts w:eastAsia="Times New Roman" w:cs="Times New Roman"/>
          <w:szCs w:val="28"/>
          <w:lang w:val="en-US"/>
        </w:rPr>
        <w:softHyphen/>
      </w:r>
      <w:r w:rsidR="00D208DA" w:rsidRPr="00E70AD8">
        <w:rPr>
          <w:rFonts w:eastAsia="Times New Roman" w:cs="Times New Roman"/>
          <w:szCs w:val="28"/>
          <w:lang w:val="en-US"/>
        </w:rPr>
        <w:t>Cloud and DevOps: octopus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="00D208DA" w:rsidRPr="00E70AD8">
        <w:rPr>
          <w:rFonts w:eastAsia="Times New Roman" w:cs="Times New Roman"/>
          <w:szCs w:val="28"/>
          <w:lang w:val="en-US"/>
        </w:rPr>
        <w:t>terraform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python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teamcity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Zabbix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Salt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Kafka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="00D208DA" w:rsidRPr="00E70AD8">
        <w:rPr>
          <w:rFonts w:eastAsia="Times New Roman" w:cs="Times New Roman"/>
          <w:szCs w:val="28"/>
          <w:lang w:val="en-US"/>
        </w:rPr>
        <w:t xml:space="preserve"> Docker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Chef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="00D208DA" w:rsidRPr="00E70AD8">
        <w:rPr>
          <w:rFonts w:eastAsia="Times New Roman" w:cs="Times New Roman"/>
          <w:szCs w:val="28"/>
          <w:lang w:val="en-US"/>
        </w:rPr>
        <w:t xml:space="preserve"> Kubernetes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Google cloud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Tfs</w:t>
      </w:r>
      <w:r w:rsidRPr="00E70AD8">
        <w:rPr>
          <w:rFonts w:eastAsia="Times New Roman" w:cs="Times New Roman"/>
          <w:szCs w:val="28"/>
          <w:lang w:val="en-US"/>
        </w:rPr>
        <w:t>,</w:t>
      </w:r>
      <w:r w:rsidR="00D208DA" w:rsidRPr="00E70AD8">
        <w:rPr>
          <w:rFonts w:eastAsia="Times New Roman" w:cs="Times New Roman"/>
          <w:szCs w:val="28"/>
          <w:lang w:val="en-US"/>
        </w:rPr>
        <w:t xml:space="preserve"> A</w:t>
      </w:r>
      <w:r w:rsidRPr="00E70AD8">
        <w:rPr>
          <w:rFonts w:eastAsia="Times New Roman" w:cs="Times New Roman"/>
          <w:szCs w:val="28"/>
          <w:lang w:val="en-US"/>
        </w:rPr>
        <w:t xml:space="preserve">WS, </w:t>
      </w:r>
      <w:r w:rsidR="00D208DA" w:rsidRPr="00E70AD8">
        <w:rPr>
          <w:rFonts w:eastAsia="Times New Roman" w:cs="Times New Roman"/>
          <w:szCs w:val="28"/>
          <w:lang w:val="en-US"/>
        </w:rPr>
        <w:t xml:space="preserve"> Azure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="00D208DA" w:rsidRPr="00E70AD8">
        <w:rPr>
          <w:rFonts w:eastAsia="Times New Roman" w:cs="Times New Roman"/>
          <w:szCs w:val="28"/>
          <w:lang w:val="en-US"/>
        </w:rPr>
        <w:t xml:space="preserve"> Cassandra</w:t>
      </w:r>
      <w:r w:rsidRPr="00E70AD8">
        <w:rPr>
          <w:rFonts w:eastAsia="Times New Roman" w:cs="Times New Roman"/>
          <w:szCs w:val="28"/>
          <w:lang w:val="en-US"/>
        </w:rPr>
        <w:t xml:space="preserve">, </w:t>
      </w:r>
      <w:r w:rsidR="00D208DA" w:rsidRPr="00E70AD8">
        <w:rPr>
          <w:rFonts w:eastAsia="Times New Roman" w:cs="Times New Roman"/>
          <w:szCs w:val="28"/>
          <w:lang w:val="en-US"/>
        </w:rPr>
        <w:t>Bamboo</w:t>
      </w:r>
      <w:r w:rsidRPr="00E70AD8">
        <w:rPr>
          <w:rFonts w:eastAsia="Times New Roman" w:cs="Times New Roman"/>
          <w:szCs w:val="28"/>
          <w:lang w:val="en-US"/>
        </w:rPr>
        <w:t xml:space="preserve">,  </w:t>
      </w:r>
      <w:r w:rsidR="00D208DA" w:rsidRPr="00E70AD8">
        <w:rPr>
          <w:rFonts w:eastAsia="Times New Roman" w:cs="Times New Roman"/>
          <w:szCs w:val="28"/>
          <w:lang w:val="en-US"/>
        </w:rPr>
        <w:t xml:space="preserve"> Vmware.</w:t>
      </w:r>
    </w:p>
    <w:p w14:paraId="2A54D652" w14:textId="15520DD5" w:rsidR="00E70AD8" w:rsidRPr="00E70AD8" w:rsidRDefault="00D208DA" w:rsidP="00E70AD8">
      <w:pPr>
        <w:pStyle w:val="a9"/>
        <w:numPr>
          <w:ilvl w:val="0"/>
          <w:numId w:val="5"/>
        </w:numPr>
        <w:spacing w:line="240" w:lineRule="auto"/>
        <w:ind w:left="0" w:firstLine="720"/>
        <w:rPr>
          <w:rFonts w:eastAsia="Times New Roman" w:cs="Times New Roman"/>
          <w:szCs w:val="28"/>
          <w:lang w:val="en-US"/>
        </w:rPr>
      </w:pPr>
      <w:r w:rsidRPr="00E70AD8">
        <w:rPr>
          <w:rFonts w:eastAsia="Times New Roman" w:cs="Times New Roman"/>
          <w:szCs w:val="28"/>
          <w:lang w:val="en-US"/>
        </w:rPr>
        <w:t>Enterprise Applications:</w:t>
      </w:r>
      <w:r w:rsidR="00E70AD8" w:rsidRPr="00E70AD8">
        <w:rPr>
          <w:rFonts w:eastAsia="Times New Roman" w:cs="Times New Roman"/>
          <w:szCs w:val="28"/>
          <w:lang w:val="en-US"/>
        </w:rPr>
        <w:t xml:space="preserve"> </w:t>
      </w:r>
      <w:r w:rsidRPr="00E70AD8">
        <w:rPr>
          <w:rFonts w:eastAsia="Times New Roman" w:cs="Times New Roman"/>
          <w:szCs w:val="28"/>
          <w:lang w:val="en-US"/>
        </w:rPr>
        <w:t>Java</w:t>
      </w:r>
      <w:r w:rsidR="00E70AD8" w:rsidRPr="00E70AD8">
        <w:rPr>
          <w:rFonts w:eastAsia="Times New Roman" w:cs="Times New Roman"/>
          <w:szCs w:val="28"/>
          <w:lang w:val="en-US"/>
        </w:rPr>
        <w:t>,</w:t>
      </w:r>
      <w:r w:rsidRPr="00E70AD8">
        <w:rPr>
          <w:rFonts w:eastAsia="Times New Roman" w:cs="Times New Roman"/>
          <w:szCs w:val="28"/>
          <w:lang w:val="en-US"/>
        </w:rPr>
        <w:t xml:space="preserve"> SAP Cloud Platform</w:t>
      </w:r>
      <w:r w:rsidR="00E70AD8" w:rsidRPr="00E70AD8">
        <w:rPr>
          <w:rFonts w:eastAsia="Times New Roman" w:cs="Times New Roman"/>
          <w:szCs w:val="28"/>
          <w:lang w:val="en-US"/>
        </w:rPr>
        <w:t>,</w:t>
      </w:r>
      <w:r w:rsidRPr="00E70AD8">
        <w:rPr>
          <w:rFonts w:eastAsia="Times New Roman" w:cs="Times New Roman"/>
          <w:szCs w:val="28"/>
          <w:lang w:val="en-US"/>
        </w:rPr>
        <w:t xml:space="preserve"> SAPUI5/ Fiori</w:t>
      </w:r>
      <w:r w:rsidR="00E70AD8" w:rsidRPr="00E70AD8">
        <w:rPr>
          <w:rFonts w:eastAsia="Times New Roman" w:cs="Times New Roman"/>
          <w:szCs w:val="28"/>
          <w:lang w:val="en-US"/>
        </w:rPr>
        <w:t xml:space="preserve">, </w:t>
      </w:r>
      <w:r w:rsidR="0092607D" w:rsidRPr="00E70AD8">
        <w:rPr>
          <w:rFonts w:eastAsia="Times New Roman" w:cs="Times New Roman"/>
          <w:szCs w:val="28"/>
          <w:lang w:val="en-US"/>
        </w:rPr>
        <w:t xml:space="preserve"> </w:t>
      </w:r>
      <w:r w:rsidRPr="00E70AD8">
        <w:rPr>
          <w:rFonts w:eastAsia="Times New Roman" w:cs="Times New Roman"/>
          <w:szCs w:val="28"/>
          <w:lang w:val="en-US"/>
        </w:rPr>
        <w:t xml:space="preserve"> ABAP, CDS, OData</w:t>
      </w:r>
      <w:r w:rsidR="00E70AD8" w:rsidRPr="00E70AD8">
        <w:rPr>
          <w:rFonts w:eastAsia="Times New Roman" w:cs="Times New Roman"/>
          <w:szCs w:val="28"/>
          <w:lang w:val="en-US"/>
        </w:rPr>
        <w:t>,</w:t>
      </w:r>
      <w:r w:rsidR="0092607D" w:rsidRPr="00E70AD8">
        <w:rPr>
          <w:rFonts w:eastAsia="Times New Roman" w:cs="Times New Roman"/>
          <w:szCs w:val="28"/>
          <w:lang w:val="en-US"/>
        </w:rPr>
        <w:t xml:space="preserve"> </w:t>
      </w:r>
      <w:r w:rsidRPr="00E70AD8">
        <w:rPr>
          <w:rFonts w:eastAsia="Times New Roman" w:cs="Times New Roman"/>
          <w:szCs w:val="28"/>
          <w:lang w:val="en-US"/>
        </w:rPr>
        <w:t xml:space="preserve"> Apex</w:t>
      </w:r>
      <w:r w:rsidR="00E70AD8" w:rsidRPr="00E70AD8">
        <w:rPr>
          <w:rFonts w:eastAsia="Times New Roman" w:cs="Times New Roman"/>
          <w:szCs w:val="28"/>
          <w:lang w:val="en-US"/>
        </w:rPr>
        <w:t>,</w:t>
      </w:r>
      <w:r w:rsidRPr="00E70AD8">
        <w:rPr>
          <w:rFonts w:eastAsia="Times New Roman" w:cs="Times New Roman"/>
          <w:szCs w:val="28"/>
          <w:lang w:val="en-US"/>
        </w:rPr>
        <w:t xml:space="preserve"> Lightning</w:t>
      </w:r>
      <w:r w:rsidR="00E70AD8" w:rsidRPr="00E70AD8">
        <w:rPr>
          <w:rFonts w:eastAsia="Times New Roman" w:cs="Times New Roman"/>
          <w:szCs w:val="28"/>
          <w:lang w:val="en-US"/>
        </w:rPr>
        <w:t>,</w:t>
      </w:r>
      <w:r w:rsidRPr="00E70AD8">
        <w:rPr>
          <w:rFonts w:eastAsia="Times New Roman" w:cs="Times New Roman"/>
          <w:szCs w:val="28"/>
          <w:lang w:val="en-US"/>
        </w:rPr>
        <w:t xml:space="preserve"> Visualforce</w:t>
      </w:r>
      <w:r w:rsidR="00E70AD8" w:rsidRPr="00E70AD8">
        <w:rPr>
          <w:rFonts w:eastAsia="Times New Roman" w:cs="Times New Roman"/>
          <w:szCs w:val="28"/>
          <w:lang w:val="en-US"/>
        </w:rPr>
        <w:t>,</w:t>
      </w:r>
      <w:r w:rsidRPr="00E70AD8">
        <w:rPr>
          <w:rFonts w:eastAsia="Times New Roman" w:cs="Times New Roman"/>
          <w:szCs w:val="28"/>
          <w:lang w:val="en-US"/>
        </w:rPr>
        <w:t xml:space="preserve"> .NET</w:t>
      </w:r>
      <w:r w:rsidR="00E70AD8">
        <w:rPr>
          <w:rFonts w:eastAsia="Times New Roman" w:cs="Times New Roman"/>
          <w:szCs w:val="28"/>
          <w:lang w:val="en-US"/>
        </w:rPr>
        <w:t>,</w:t>
      </w:r>
      <w:r w:rsidRPr="00E70AD8">
        <w:rPr>
          <w:rFonts w:eastAsia="Times New Roman" w:cs="Times New Roman"/>
          <w:szCs w:val="28"/>
          <w:lang w:val="en-US"/>
        </w:rPr>
        <w:t xml:space="preserve"> MS SQL Server;</w:t>
      </w:r>
    </w:p>
    <w:p w14:paraId="3E8BC0CC" w14:textId="4D0A0888" w:rsidR="00833B40" w:rsidRPr="00D208DA" w:rsidRDefault="00833B40" w:rsidP="00833B40">
      <w:pPr>
        <w:rPr>
          <w:lang w:val="en-US"/>
        </w:rPr>
      </w:pPr>
    </w:p>
    <w:p w14:paraId="14F62C77" w14:textId="431489A7" w:rsidR="00833B40" w:rsidRPr="00D208DA" w:rsidRDefault="00833B40">
      <w:pPr>
        <w:jc w:val="left"/>
        <w:rPr>
          <w:lang w:val="en-US"/>
        </w:rPr>
      </w:pPr>
      <w:r w:rsidRPr="00D208DA">
        <w:rPr>
          <w:lang w:val="en-US"/>
        </w:rPr>
        <w:br w:type="page"/>
      </w:r>
    </w:p>
    <w:p w14:paraId="05F19CE5" w14:textId="44857682" w:rsidR="00833B40" w:rsidRDefault="00662870" w:rsidP="001500DB">
      <w:pPr>
        <w:pStyle w:val="1"/>
        <w:numPr>
          <w:ilvl w:val="0"/>
          <w:numId w:val="3"/>
        </w:numPr>
        <w:tabs>
          <w:tab w:val="left" w:pos="993"/>
        </w:tabs>
        <w:ind w:left="0" w:firstLine="709"/>
      </w:pPr>
      <w:bookmarkStart w:id="5" w:name="_Toc75172400"/>
      <w:r>
        <w:lastRenderedPageBreak/>
        <w:t>ИНДИВИДУАЛЬНОЕ ЗАДАНИЕ</w:t>
      </w:r>
      <w:bookmarkEnd w:id="5"/>
    </w:p>
    <w:p w14:paraId="30DD697D" w14:textId="77777777" w:rsidR="00E70AD8" w:rsidRPr="00E70AD8" w:rsidRDefault="00E70AD8" w:rsidP="00E70AD8"/>
    <w:p w14:paraId="18E94FEB" w14:textId="50B1863D" w:rsidR="00833B40" w:rsidRDefault="00833B40" w:rsidP="001500DB">
      <w:pPr>
        <w:pStyle w:val="2"/>
        <w:numPr>
          <w:ilvl w:val="1"/>
          <w:numId w:val="10"/>
        </w:numPr>
        <w:tabs>
          <w:tab w:val="left" w:pos="993"/>
        </w:tabs>
        <w:rPr>
          <w:b/>
          <w:bCs/>
        </w:rPr>
      </w:pPr>
      <w:bookmarkStart w:id="6" w:name="_Toc75172401"/>
      <w:r>
        <w:rPr>
          <w:b/>
          <w:bCs/>
        </w:rPr>
        <w:t>Постановка задания</w:t>
      </w:r>
      <w:bookmarkEnd w:id="6"/>
    </w:p>
    <w:p w14:paraId="50D35D61" w14:textId="57B22D33" w:rsidR="00E70AD8" w:rsidRDefault="00E70AD8" w:rsidP="00E70AD8"/>
    <w:p w14:paraId="697CEAFF" w14:textId="3B9166BA" w:rsidR="00E70AD8" w:rsidRDefault="00B53BF9" w:rsidP="00E70AD8">
      <w:r>
        <w:t>Разрабатываемое веб-приложение должно иметь следующие функции:</w:t>
      </w:r>
    </w:p>
    <w:p w14:paraId="541EB161" w14:textId="5EECBD44" w:rsidR="00B53BF9" w:rsidRDefault="00B53BF9" w:rsidP="00B53B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просмотр своих планов на день;</w:t>
      </w:r>
    </w:p>
    <w:p w14:paraId="3B25D316" w14:textId="38B06EC3" w:rsidR="00B53BF9" w:rsidRDefault="00B53BF9" w:rsidP="00B53B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просмотр заданий проектов, в которых пользователь состоит;</w:t>
      </w:r>
    </w:p>
    <w:p w14:paraId="0ACB645A" w14:textId="639601C9" w:rsidR="00B53BF9" w:rsidRDefault="00B53BF9" w:rsidP="00B53B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просмотр и возможность отправки сообщений другим пользователям;</w:t>
      </w:r>
    </w:p>
    <w:p w14:paraId="48F0B0BB" w14:textId="24A1FA4C" w:rsidR="00B53BF9" w:rsidRDefault="00B53BF9" w:rsidP="00B53B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создание проектов;</w:t>
      </w:r>
    </w:p>
    <w:p w14:paraId="750C0D93" w14:textId="7789CF37" w:rsidR="00B53BF9" w:rsidRDefault="00B53BF9" w:rsidP="00B53BF9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добавление заданий проекта;</w:t>
      </w:r>
    </w:p>
    <w:p w14:paraId="5F28397C" w14:textId="0009D08E" w:rsidR="00B53BF9" w:rsidRDefault="00B53BF9" w:rsidP="0002287D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добавление пользователей в проект;</w:t>
      </w:r>
    </w:p>
    <w:p w14:paraId="13929435" w14:textId="7C3C5A66" w:rsidR="00B53BF9" w:rsidRDefault="00B53BF9" w:rsidP="0002287D">
      <w:pPr>
        <w:pStyle w:val="a9"/>
        <w:numPr>
          <w:ilvl w:val="0"/>
          <w:numId w:val="6"/>
        </w:numPr>
        <w:tabs>
          <w:tab w:val="left" w:pos="1134"/>
        </w:tabs>
        <w:ind w:left="0" w:firstLine="709"/>
      </w:pPr>
      <w:r>
        <w:t>регистрация пользователей, в т.ч. через соц. сети;</w:t>
      </w:r>
    </w:p>
    <w:p w14:paraId="3264E8C0" w14:textId="7A5EE12A" w:rsidR="001500DB" w:rsidRDefault="001500DB" w:rsidP="001500DB">
      <w:pPr>
        <w:pStyle w:val="a9"/>
        <w:tabs>
          <w:tab w:val="left" w:pos="1134"/>
        </w:tabs>
        <w:ind w:left="0"/>
      </w:pPr>
      <w:r>
        <w:t>В ходе анализа предметной области было решено использовать единственную роль «пользователь», что позволит создать более удобное приложение для каждого пользователя.</w:t>
      </w:r>
    </w:p>
    <w:p w14:paraId="42FD0BBC" w14:textId="3E6678FD" w:rsidR="00B53BF9" w:rsidRPr="001500DB" w:rsidRDefault="00B53BF9" w:rsidP="00B53BF9">
      <w:pPr>
        <w:pStyle w:val="a9"/>
        <w:tabs>
          <w:tab w:val="left" w:pos="1134"/>
        </w:tabs>
        <w:ind w:left="0"/>
      </w:pPr>
      <w:r>
        <w:t xml:space="preserve">Для реализации указанного функционала был выбран объектно-ориентированный язык программирования </w:t>
      </w:r>
      <w:r>
        <w:rPr>
          <w:lang w:val="en-US"/>
        </w:rPr>
        <w:t>C</w:t>
      </w:r>
      <w:r w:rsidRPr="00B53BF9">
        <w:t>#</w:t>
      </w:r>
      <w:r w:rsidR="001500DB" w:rsidRPr="001500DB">
        <w:t>,</w:t>
      </w:r>
      <w:r w:rsidR="001500DB">
        <w:t xml:space="preserve"> предоставляющий широкие возможности программисту. Технология для создания пользовательского интерфейса – </w:t>
      </w:r>
      <w:r w:rsidR="001500DB">
        <w:rPr>
          <w:lang w:val="en-US"/>
        </w:rPr>
        <w:t>ASP</w:t>
      </w:r>
      <w:r w:rsidR="001500DB" w:rsidRPr="001500DB">
        <w:t>.</w:t>
      </w:r>
      <w:r w:rsidR="001500DB">
        <w:rPr>
          <w:lang w:val="en-US"/>
        </w:rPr>
        <w:t>Net</w:t>
      </w:r>
      <w:r w:rsidR="001500DB" w:rsidRPr="001500DB">
        <w:t xml:space="preserve"> </w:t>
      </w:r>
      <w:r w:rsidR="001500DB">
        <w:rPr>
          <w:lang w:val="en-US"/>
        </w:rPr>
        <w:t>Core</w:t>
      </w:r>
      <w:r w:rsidR="001500DB" w:rsidRPr="001500DB">
        <w:t xml:space="preserve"> </w:t>
      </w:r>
      <w:r w:rsidR="001500DB">
        <w:rPr>
          <w:lang w:val="en-US"/>
        </w:rPr>
        <w:t>MVC</w:t>
      </w:r>
      <w:r w:rsidR="001500DB">
        <w:t xml:space="preserve"> -- </w:t>
      </w:r>
      <w:r w:rsidR="001500DB">
        <w:t>технологи</w:t>
      </w:r>
      <w:r w:rsidR="001500DB">
        <w:t>я</w:t>
      </w:r>
      <w:r w:rsidR="001500DB">
        <w:t xml:space="preserve"> от компании Microsoft, предназначенн</w:t>
      </w:r>
      <w:r w:rsidR="001500DB">
        <w:t>ая</w:t>
      </w:r>
      <w:r w:rsidR="001500DB">
        <w:t xml:space="preserve"> для создания различного рода веб-приложений: от небольших веб-сайтов до крупных веб-порталов и веб-сервисов</w:t>
      </w:r>
      <w:r w:rsidR="001500DB" w:rsidRPr="001500DB">
        <w:t xml:space="preserve">. </w:t>
      </w:r>
      <w:r w:rsidR="001500DB">
        <w:t xml:space="preserve">Используемая СУБД – </w:t>
      </w:r>
      <w:r w:rsidR="001500DB">
        <w:rPr>
          <w:lang w:val="en-US"/>
        </w:rPr>
        <w:t>PostgreSQL</w:t>
      </w:r>
      <w:r w:rsidR="001500DB" w:rsidRPr="001500DB">
        <w:t>.</w:t>
      </w:r>
    </w:p>
    <w:p w14:paraId="504494A7" w14:textId="77777777" w:rsidR="001500DB" w:rsidRPr="001500DB" w:rsidRDefault="001500DB" w:rsidP="00B53BF9">
      <w:pPr>
        <w:pStyle w:val="a9"/>
        <w:tabs>
          <w:tab w:val="left" w:pos="1134"/>
        </w:tabs>
        <w:ind w:left="0"/>
      </w:pPr>
    </w:p>
    <w:p w14:paraId="5DA81AF5" w14:textId="66451F52" w:rsidR="00833B40" w:rsidRDefault="00833B40">
      <w:pPr>
        <w:jc w:val="left"/>
      </w:pPr>
      <w:r>
        <w:br w:type="page"/>
      </w:r>
    </w:p>
    <w:p w14:paraId="04CF77B7" w14:textId="7D286755" w:rsidR="00833B40" w:rsidRDefault="00833B40" w:rsidP="001500DB">
      <w:pPr>
        <w:pStyle w:val="2"/>
        <w:numPr>
          <w:ilvl w:val="1"/>
          <w:numId w:val="10"/>
        </w:numPr>
        <w:rPr>
          <w:b/>
          <w:bCs/>
        </w:rPr>
      </w:pPr>
      <w:bookmarkStart w:id="7" w:name="_Toc75172402"/>
      <w:r>
        <w:rPr>
          <w:b/>
          <w:bCs/>
        </w:rPr>
        <w:lastRenderedPageBreak/>
        <w:t>Обзор используемых технологий</w:t>
      </w:r>
      <w:bookmarkEnd w:id="7"/>
    </w:p>
    <w:p w14:paraId="608ABCE0" w14:textId="77777777" w:rsidR="001500DB" w:rsidRDefault="001500DB">
      <w:pPr>
        <w:jc w:val="left"/>
      </w:pPr>
    </w:p>
    <w:p w14:paraId="1368B539" w14:textId="77777777" w:rsidR="001500DB" w:rsidRDefault="001500DB" w:rsidP="001500DB">
      <w:r>
        <w:t>Для создания веб-приложения были использованы следующие технологии:</w:t>
      </w:r>
    </w:p>
    <w:p w14:paraId="32FD06E7" w14:textId="77777777" w:rsidR="001500DB" w:rsidRDefault="001500DB" w:rsidP="00AF18B0">
      <w:pPr>
        <w:pStyle w:val="a9"/>
        <w:numPr>
          <w:ilvl w:val="0"/>
          <w:numId w:val="7"/>
        </w:numPr>
        <w:tabs>
          <w:tab w:val="left" w:pos="1134"/>
          <w:tab w:val="left" w:pos="1418"/>
        </w:tabs>
        <w:spacing w:line="240" w:lineRule="auto"/>
        <w:ind w:left="0" w:firstLine="709"/>
      </w:pPr>
      <w:r>
        <w:t>язык программирования C</w:t>
      </w:r>
      <w:r w:rsidRPr="00DC3505">
        <w:t xml:space="preserve"># </w:t>
      </w:r>
      <w:r>
        <w:t>версии 9.0;</w:t>
      </w:r>
    </w:p>
    <w:p w14:paraId="2FFE926D" w14:textId="77777777" w:rsidR="001500DB" w:rsidRDefault="001500DB" w:rsidP="00AF18B0">
      <w:pPr>
        <w:pStyle w:val="a9"/>
        <w:numPr>
          <w:ilvl w:val="0"/>
          <w:numId w:val="7"/>
        </w:numPr>
        <w:tabs>
          <w:tab w:val="left" w:pos="1134"/>
        </w:tabs>
        <w:spacing w:line="240" w:lineRule="auto"/>
        <w:ind w:left="0" w:firstLine="709"/>
      </w:pPr>
      <w:r>
        <w:t>платформа .Net Core 5;</w:t>
      </w:r>
    </w:p>
    <w:p w14:paraId="54443683" w14:textId="77777777" w:rsidR="001500DB" w:rsidRPr="001500DB" w:rsidRDefault="001500DB" w:rsidP="00AF18B0">
      <w:pPr>
        <w:pStyle w:val="a9"/>
        <w:numPr>
          <w:ilvl w:val="0"/>
          <w:numId w:val="7"/>
        </w:numPr>
        <w:tabs>
          <w:tab w:val="left" w:pos="1134"/>
        </w:tabs>
        <w:spacing w:line="240" w:lineRule="auto"/>
        <w:ind w:left="0" w:firstLine="709"/>
        <w:rPr>
          <w:lang w:val="en-US"/>
        </w:rPr>
      </w:pPr>
      <w:r>
        <w:t>платформа</w:t>
      </w:r>
      <w:r w:rsidRPr="001500DB">
        <w:rPr>
          <w:lang w:val="en-US"/>
        </w:rPr>
        <w:t xml:space="preserve"> ASP.Net Core 5 MVC;</w:t>
      </w:r>
    </w:p>
    <w:p w14:paraId="57EC3467" w14:textId="77777777" w:rsidR="001500DB" w:rsidRPr="00DC3505" w:rsidRDefault="001500DB" w:rsidP="00AF18B0">
      <w:pPr>
        <w:pStyle w:val="a9"/>
        <w:numPr>
          <w:ilvl w:val="0"/>
          <w:numId w:val="7"/>
        </w:numPr>
        <w:tabs>
          <w:tab w:val="left" w:pos="1134"/>
        </w:tabs>
        <w:spacing w:line="240" w:lineRule="auto"/>
        <w:ind w:left="0" w:firstLine="709"/>
      </w:pPr>
      <w:r>
        <w:t>СУБД PostgreSQL 12.</w:t>
      </w:r>
    </w:p>
    <w:p w14:paraId="1BA33414" w14:textId="77777777" w:rsidR="001500DB" w:rsidRDefault="001500DB" w:rsidP="001500DB">
      <w:pPr>
        <w:pStyle w:val="a9"/>
        <w:ind w:left="709" w:firstLine="0"/>
      </w:pPr>
      <w:r>
        <w:t>Опишем каждую из приведённых выше технологий.</w:t>
      </w:r>
    </w:p>
    <w:p w14:paraId="5F11A2E1" w14:textId="77777777" w:rsidR="001500DB" w:rsidRPr="00A814B9" w:rsidRDefault="001500DB" w:rsidP="001500DB">
      <w:pPr>
        <w:pStyle w:val="a9"/>
        <w:ind w:left="0"/>
      </w:pPr>
      <w:r w:rsidRPr="00A814B9">
        <w:t xml:space="preserve">C# (произносится как "си шарп") — современный </w:t>
      </w:r>
      <w:r w:rsidRPr="00B360E5">
        <w:t xml:space="preserve">[2] </w:t>
      </w:r>
      <w:r w:rsidRPr="00A814B9">
        <w:t xml:space="preserve">объектно-ориентированный и типобезопасный язык программирования. C# позволяет разработчикам создавать множество типов безопасных и надежных приложений, работающих в экосистеме .NET. C# относится к широко известному семейству языков C, и покажется хорошо знакомым любому, кто работал с C, C++, Java или JavaScript. </w:t>
      </w:r>
    </w:p>
    <w:p w14:paraId="42A273BF" w14:textId="77777777" w:rsidR="001500DB" w:rsidRPr="00A814B9" w:rsidRDefault="001500DB" w:rsidP="001500DB">
      <w:pPr>
        <w:pStyle w:val="a9"/>
        <w:ind w:left="0"/>
      </w:pPr>
      <w:r w:rsidRPr="00A814B9">
        <w:t>C# — это объектно- и компонентно-ориентированный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</w:t>
      </w:r>
    </w:p>
    <w:p w14:paraId="6D3F3057" w14:textId="77777777" w:rsidR="001500DB" w:rsidRDefault="001500DB" w:rsidP="001500DB">
      <w:pPr>
        <w:pStyle w:val="a9"/>
        <w:ind w:left="0"/>
      </w:pPr>
      <w:r w:rsidRPr="00A814B9">
        <w:t xml:space="preserve">Вот лишь несколько функций языка C#, которые позволяют создавать надежные и устойчивые приложения. </w:t>
      </w:r>
    </w:p>
    <w:p w14:paraId="2C2E5E29" w14:textId="77777777" w:rsidR="001500DB" w:rsidRDefault="001500DB" w:rsidP="001500DB">
      <w:pPr>
        <w:pStyle w:val="a9"/>
        <w:ind w:left="0"/>
      </w:pPr>
      <w:r w:rsidRPr="00A814B9">
        <w:t xml:space="preserve">Сборка мусора автоматически освобождает память, занятую недоступными неиспользуемыми объектами. Типы, допускающие значение null, обеспечивают защиту от переменных, которые не ссылаются на выделенные объекты. Обработка исключений предоставляет структурированный и расширяемый подход к обнаружению ошибок и восстановлению после них. Лямбда-выражения поддерживают приемы функционального программирования. Синтаксис LINQ создает общий шаблон для работы с данными из любого источника. Поддержка языков для асинхронных операций предоставляет синтаксис для создания распределенных систем. </w:t>
      </w:r>
    </w:p>
    <w:p w14:paraId="09DF1BBF" w14:textId="77777777" w:rsidR="001500DB" w:rsidRPr="00211F3D" w:rsidRDefault="001500DB" w:rsidP="001500DB">
      <w:pPr>
        <w:pStyle w:val="a9"/>
        <w:ind w:left="0"/>
      </w:pPr>
      <w:r w:rsidRPr="00A814B9">
        <w:t>В C# действует единая система типов. Все типы C#, включая типы-примитивы, такие как int и double, наследуют от одного корневого типа object.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ссылочные типы, так и типы значений.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4F38217D" w14:textId="77777777" w:rsidR="001500DB" w:rsidRDefault="001500DB" w:rsidP="001500DB">
      <w:pPr>
        <w:pStyle w:val="a9"/>
        <w:ind w:left="0"/>
      </w:pPr>
      <w:r w:rsidRPr="00A814B9">
        <w:lastRenderedPageBreak/>
        <w:t xml:space="preserve">В </w:t>
      </w:r>
      <w:r>
        <w:t>языке</w:t>
      </w:r>
      <w:r w:rsidRPr="00A814B9">
        <w:t xml:space="preserve"> особое внимание уделяется управлению версиями для обеспечения совместимости программ и библиотек при их изменении. Вопросы управления версиями существенно повлияли на такие аспекты разработки C#, как раздельные модификаторы virtual и override, правила разрешения перегрузки методов и поддержка явного объявления членов интерфейса.</w:t>
      </w:r>
    </w:p>
    <w:p w14:paraId="37698D9B" w14:textId="77777777" w:rsidR="001500DB" w:rsidRPr="00211F3D" w:rsidRDefault="001500DB" w:rsidP="001500DB">
      <w:pPr>
        <w:pStyle w:val="a9"/>
        <w:ind w:left="0"/>
      </w:pPr>
      <w:r w:rsidRPr="00211F3D">
        <w:t>Программы C# выполняются в .NET</w:t>
      </w:r>
      <w:r w:rsidRPr="00B360E5">
        <w:t xml:space="preserve"> [3]</w:t>
      </w:r>
      <w:r w:rsidRPr="00211F3D">
        <w:t>, виртуальной системе выполнения, вызывающей общеязыковую среду выполнения (</w:t>
      </w:r>
      <w:r>
        <w:t>Common</w:t>
      </w:r>
      <w:r w:rsidRPr="00211F3D">
        <w:t xml:space="preserve"> </w:t>
      </w:r>
      <w:r>
        <w:t>Language</w:t>
      </w:r>
      <w:r w:rsidRPr="00211F3D">
        <w:t xml:space="preserve"> </w:t>
      </w:r>
      <w:r>
        <w:t>Runtime</w:t>
      </w:r>
      <w:r w:rsidRPr="00211F3D">
        <w:t>, CLR) и набор библиотек классов. Среда CLR — это реализация общеязыковой инфраструктуры языка (</w:t>
      </w:r>
      <w:r>
        <w:t>Common</w:t>
      </w:r>
      <w:r w:rsidRPr="00211F3D">
        <w:t xml:space="preserve"> </w:t>
      </w:r>
      <w:r>
        <w:t>Language</w:t>
      </w:r>
      <w:r w:rsidRPr="00211F3D">
        <w:t xml:space="preserve"> </w:t>
      </w:r>
      <w:r>
        <w:t>Infrastructure</w:t>
      </w:r>
      <w:r w:rsidRPr="00211F3D">
        <w:t>, CLI), являющейся международным стандартом, от корпорации Майкрософт. CLI является основой для создания сред выполнения и разработки, в которых языки и библиотеки прозрачно работают друг с другом.</w:t>
      </w:r>
    </w:p>
    <w:p w14:paraId="676A3AF0" w14:textId="77777777" w:rsidR="001500DB" w:rsidRPr="00211F3D" w:rsidRDefault="001500DB" w:rsidP="001500DB">
      <w:pPr>
        <w:pStyle w:val="a9"/>
        <w:ind w:left="0"/>
      </w:pPr>
      <w:r w:rsidRPr="00211F3D">
        <w:t>Исходный код, написанный на языке C#, компилируется в промежуточный язык (</w:t>
      </w:r>
      <w:r>
        <w:t>Intermediate</w:t>
      </w:r>
      <w:r w:rsidRPr="009E2118">
        <w:t xml:space="preserve"> </w:t>
      </w:r>
      <w:r>
        <w:t>Language</w:t>
      </w:r>
      <w:r w:rsidRPr="009E2118">
        <w:t xml:space="preserve">, </w:t>
      </w:r>
      <w:r w:rsidRPr="00211F3D">
        <w:t>IL), который соответствует спецификациям CLI. Код на языке IL и ресурсы, в том числе растровые изображения и строки, сохраняются в сборке, обычно с расширением .dll. Сборка содержит манифест с информацией о типах, версии, языке и региональных параметрах для этой сборки.</w:t>
      </w:r>
    </w:p>
    <w:p w14:paraId="7163FBE6" w14:textId="77777777" w:rsidR="001500DB" w:rsidRPr="00211F3D" w:rsidRDefault="001500DB" w:rsidP="001500DB">
      <w:pPr>
        <w:pStyle w:val="a9"/>
        <w:ind w:left="0"/>
      </w:pPr>
      <w:r w:rsidRPr="00211F3D">
        <w:t>При выполнении программы C# сборка загружается в среду CLR. Среда CLR выполняет JIT</w:t>
      </w:r>
      <w:r w:rsidRPr="009E2118">
        <w:t xml:space="preserve"> (</w:t>
      </w:r>
      <w:r>
        <w:t>Just</w:t>
      </w:r>
      <w:r w:rsidRPr="009E2118">
        <w:t xml:space="preserve"> </w:t>
      </w:r>
      <w:r>
        <w:t>In</w:t>
      </w:r>
      <w:r w:rsidRPr="009E2118">
        <w:t xml:space="preserve"> </w:t>
      </w:r>
      <w:r>
        <w:t>Time</w:t>
      </w:r>
      <w:r w:rsidRPr="009E2118">
        <w:t>)</w:t>
      </w:r>
      <w:r w:rsidRPr="00211F3D">
        <w:t>-компиляцию из кода на языке IL в инструкции машинного языка. Среда CLR также выполняет другие операции, например, автоматическую сборку мусора, обработку исключений и управление ресурсами. Код, выполняемый средой CLR, иногда называют "управляемым кодом", чтобы подчеркнуть отличия этого подхода от "неуправляемого кода", который сразу компилируется в машинный язык для определенной платформы.</w:t>
      </w:r>
    </w:p>
    <w:p w14:paraId="23C3AA48" w14:textId="77777777" w:rsidR="001500DB" w:rsidRPr="00211F3D" w:rsidRDefault="001500DB" w:rsidP="001500DB">
      <w:pPr>
        <w:pStyle w:val="a9"/>
        <w:ind w:left="0"/>
      </w:pPr>
      <w:r w:rsidRPr="00211F3D">
        <w:t>Обеспечение взаимодействия между языками является ключевой особенностью .NET. Код IL, созданный компилятором C#, соответствует спецификации общих типов (</w:t>
      </w:r>
      <w:r>
        <w:t>Common</w:t>
      </w:r>
      <w:r w:rsidRPr="00211F3D">
        <w:t xml:space="preserve"> </w:t>
      </w:r>
      <w:r>
        <w:t>Type</w:t>
      </w:r>
      <w:r w:rsidRPr="00211F3D">
        <w:t xml:space="preserve"> </w:t>
      </w:r>
      <w:r>
        <w:t>System</w:t>
      </w:r>
      <w:r w:rsidRPr="00211F3D">
        <w:t xml:space="preserve">, </w:t>
      </w:r>
      <w:r>
        <w:t>CTS</w:t>
      </w:r>
      <w:r w:rsidRPr="00211F3D">
        <w:t>). Код IL, созданный из кода на C#, может взаимодействовать с кодом, созданным из версий .NET для языков F#, Visual Basic, C++ и любых других из более чем 20 языков, совместимых с CTS. Одна сборка может содержать несколько модулей, написанных на разных языках .NET, и все типы могут ссылаться друг на друга, как если бы они были написаны на одном языке.</w:t>
      </w:r>
    </w:p>
    <w:p w14:paraId="24684C39" w14:textId="77777777" w:rsidR="001500DB" w:rsidRDefault="001500DB" w:rsidP="001500DB">
      <w:pPr>
        <w:pStyle w:val="a9"/>
        <w:ind w:left="0"/>
      </w:pPr>
      <w:r w:rsidRPr="00211F3D">
        <w:t>В дополнение к службам времени выполнения .NET также включает расширенные библиотеки. Эти библиотеки поддерживают множество различных рабочих нагрузок. Они упорядочены по пространствам имен, которые предоставляют разные полезные возможности: от операций файлового ввода и вывода до управления строками и синтаксического анализа XML</w:t>
      </w:r>
      <w:r w:rsidRPr="009E2118">
        <w:t xml:space="preserve"> (</w:t>
      </w:r>
      <w:r>
        <w:t>eXtensible</w:t>
      </w:r>
      <w:r w:rsidRPr="009E2118">
        <w:t xml:space="preserve"> </w:t>
      </w:r>
      <w:r>
        <w:t>Markup</w:t>
      </w:r>
      <w:r w:rsidRPr="009E2118">
        <w:t xml:space="preserve"> </w:t>
      </w:r>
      <w:r>
        <w:t>Language</w:t>
      </w:r>
      <w:r w:rsidRPr="009E2118">
        <w:t>)</w:t>
      </w:r>
      <w:r w:rsidRPr="00211F3D">
        <w:t>, от платформ веб-приложений до элементов управления Windows Forms.</w:t>
      </w:r>
    </w:p>
    <w:p w14:paraId="5040E5CC" w14:textId="77777777" w:rsidR="001500DB" w:rsidRPr="00756C50" w:rsidRDefault="001500DB" w:rsidP="001500DB">
      <w:pPr>
        <w:pStyle w:val="a9"/>
        <w:ind w:left="0"/>
      </w:pPr>
      <w:r w:rsidRPr="00756C50">
        <w:lastRenderedPageBreak/>
        <w:t>ASP.NET Core является кроссплатформенной</w:t>
      </w:r>
      <w:r w:rsidRPr="0016682C">
        <w:t xml:space="preserve"> [4]</w:t>
      </w:r>
      <w:r w:rsidRPr="00756C50">
        <w:t>, высокопроизводительной средой с открытым исходным кодом для создания современных облачных приложений, подключенных к Интернету. ASP.NET Core позволяет выполнять следующие задачи:</w:t>
      </w:r>
    </w:p>
    <w:p w14:paraId="64BC9AB3" w14:textId="77777777" w:rsidR="001500DB" w:rsidRPr="00756C50" w:rsidRDefault="001500DB" w:rsidP="001500DB">
      <w:pPr>
        <w:pStyle w:val="a9"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</w:pPr>
      <w:r>
        <w:t>с</w:t>
      </w:r>
      <w:r w:rsidRPr="00756C50">
        <w:t>оздавать веб-приложения и службы, приложения Интернета вещей (IoT) и серверные части для мобильных приложений</w:t>
      </w:r>
      <w:r>
        <w:t>;</w:t>
      </w:r>
    </w:p>
    <w:p w14:paraId="3287ABD5" w14:textId="77777777" w:rsidR="001500DB" w:rsidRPr="00756C50" w:rsidRDefault="001500DB" w:rsidP="001500DB">
      <w:pPr>
        <w:pStyle w:val="a9"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</w:pPr>
      <w:r>
        <w:t>и</w:t>
      </w:r>
      <w:r w:rsidRPr="00756C50">
        <w:t>спользовать избранные средства разработки в Windows, macOS и Linux</w:t>
      </w:r>
      <w:r>
        <w:t>;</w:t>
      </w:r>
    </w:p>
    <w:p w14:paraId="19D7C5F3" w14:textId="77777777" w:rsidR="001500DB" w:rsidRPr="00756C50" w:rsidRDefault="001500DB" w:rsidP="001500DB">
      <w:pPr>
        <w:pStyle w:val="a9"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</w:pPr>
      <w:r>
        <w:t>в</w:t>
      </w:r>
      <w:r w:rsidRPr="00756C50">
        <w:t>ыполнять развертывания в облаке или локальной среде</w:t>
      </w:r>
      <w:r>
        <w:t>;</w:t>
      </w:r>
    </w:p>
    <w:p w14:paraId="05D1BE44" w14:textId="77777777" w:rsidR="001500DB" w:rsidRDefault="001500DB" w:rsidP="001500DB">
      <w:pPr>
        <w:pStyle w:val="a9"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</w:pPr>
      <w:r>
        <w:t>з</w:t>
      </w:r>
      <w:r w:rsidRPr="00756C50">
        <w:t>апускать в .NET Core</w:t>
      </w:r>
      <w:r>
        <w:t>.</w:t>
      </w:r>
    </w:p>
    <w:p w14:paraId="5A7CF903" w14:textId="77777777" w:rsidR="001500DB" w:rsidRPr="00E92EAA" w:rsidRDefault="001500DB" w:rsidP="001500DB">
      <w:pPr>
        <w:pStyle w:val="a9"/>
        <w:tabs>
          <w:tab w:val="left" w:pos="1134"/>
        </w:tabs>
        <w:ind w:left="0"/>
      </w:pPr>
      <w:r w:rsidRPr="00E92EAA">
        <w:t>Миллионы разработчиков использовали и продолжают использовать ASP.NET 4.x для создания веб-приложений. ASP.NET Core — это модификация ASP.NET 4.x с архитектурными изменениями, формирующими более рациональную и более модульную платформу.</w:t>
      </w:r>
    </w:p>
    <w:p w14:paraId="0769DEC8" w14:textId="77777777" w:rsidR="001500DB" w:rsidRPr="00E92EAA" w:rsidRDefault="001500DB" w:rsidP="001500DB">
      <w:pPr>
        <w:pStyle w:val="a9"/>
        <w:tabs>
          <w:tab w:val="left" w:pos="1134"/>
        </w:tabs>
        <w:ind w:left="0"/>
      </w:pPr>
      <w:r w:rsidRPr="00E92EAA">
        <w:t>ASP.NET Core предоставляет следующие преимущества:</w:t>
      </w:r>
    </w:p>
    <w:p w14:paraId="03944759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е</w:t>
      </w:r>
      <w:r w:rsidRPr="00E92EAA">
        <w:t>диное решение для создания пользовательского веб-интерфейса и веб-API</w:t>
      </w:r>
      <w:r>
        <w:t>;</w:t>
      </w:r>
    </w:p>
    <w:p w14:paraId="6A81C6A5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р</w:t>
      </w:r>
      <w:r w:rsidRPr="00E92EAA">
        <w:t>азработано для тестируемости</w:t>
      </w:r>
      <w:r>
        <w:t>;</w:t>
      </w:r>
    </w:p>
    <w:p w14:paraId="0FAE9351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 w:rsidRPr="00E92EAA">
        <w:t>Razor Pages упрощает написание кода для сценариев страниц и повышает его эффективность</w:t>
      </w:r>
      <w:r>
        <w:t>;</w:t>
      </w:r>
    </w:p>
    <w:p w14:paraId="37564911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 w:rsidRPr="00E92EAA">
        <w:t>Blazor позволяет использовать в браузере язык C# вместе с JavaScript. совместное использование серверной и клиентской логик приложений, написанных с помощью .NET;</w:t>
      </w:r>
    </w:p>
    <w:p w14:paraId="043DE553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в</w:t>
      </w:r>
      <w:r w:rsidRPr="00E92EAA">
        <w:t>озможность разработки и запуска в ОС Windows, macOS и Linux</w:t>
      </w:r>
      <w:r>
        <w:t>;</w:t>
      </w:r>
    </w:p>
    <w:p w14:paraId="559353F4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о</w:t>
      </w:r>
      <w:r w:rsidRPr="00E92EAA">
        <w:t>ткрытый исходный код и ориентация на сообщество</w:t>
      </w:r>
      <w:r>
        <w:t>;</w:t>
      </w:r>
    </w:p>
    <w:p w14:paraId="10089754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и</w:t>
      </w:r>
      <w:r w:rsidRPr="00E92EAA">
        <w:t>нтеграция современных клиентских платформ и рабочих процессов разработки</w:t>
      </w:r>
      <w:r>
        <w:t>;</w:t>
      </w:r>
    </w:p>
    <w:p w14:paraId="34A22345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п</w:t>
      </w:r>
      <w:r w:rsidRPr="00E92EAA">
        <w:t>оддержка размещения служб удаленного вызова процедур (RPC) с помощью gRPC</w:t>
      </w:r>
      <w:r>
        <w:t>;</w:t>
      </w:r>
    </w:p>
    <w:p w14:paraId="4B2FD8EB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о</w:t>
      </w:r>
      <w:r w:rsidRPr="00E92EAA">
        <w:t>блачная система конфигурации на основе среды</w:t>
      </w:r>
      <w:r>
        <w:t>;</w:t>
      </w:r>
    </w:p>
    <w:p w14:paraId="05A19AD2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в</w:t>
      </w:r>
      <w:r w:rsidRPr="00E92EAA">
        <w:t>строенное введение зависимостей</w:t>
      </w:r>
      <w:r>
        <w:t>;</w:t>
      </w:r>
    </w:p>
    <w:p w14:paraId="23BD2FE6" w14:textId="77777777" w:rsidR="001500DB" w:rsidRPr="00E92EAA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у</w:t>
      </w:r>
      <w:r w:rsidRPr="00E92EAA">
        <w:t>прощенный высокопроизводительный модульный конвейер HTTP-запросов</w:t>
      </w:r>
      <w:r>
        <w:t>;</w:t>
      </w:r>
    </w:p>
    <w:p w14:paraId="2BE35A94" w14:textId="77777777" w:rsidR="001500DB" w:rsidRDefault="001500DB" w:rsidP="001500DB">
      <w:pPr>
        <w:pStyle w:val="a9"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</w:pPr>
      <w:r>
        <w:t>и</w:t>
      </w:r>
      <w:r w:rsidRPr="00E92EAA">
        <w:t>нструментарий, упрощающий процесс современной веб-разработки</w:t>
      </w:r>
      <w:r>
        <w:t>.</w:t>
      </w:r>
    </w:p>
    <w:p w14:paraId="4C16B94E" w14:textId="77777777" w:rsidR="001500DB" w:rsidRPr="001F1561" w:rsidRDefault="001500DB" w:rsidP="001500DB">
      <w:pPr>
        <w:pStyle w:val="a9"/>
        <w:tabs>
          <w:tab w:val="left" w:pos="1134"/>
        </w:tabs>
        <w:ind w:left="0"/>
      </w:pPr>
      <w:r w:rsidRPr="001F1561">
        <w:t xml:space="preserve">ASP.NET Core MVC </w:t>
      </w:r>
      <w:r>
        <w:t>(Model</w:t>
      </w:r>
      <w:r w:rsidRPr="001F1561">
        <w:t xml:space="preserve"> </w:t>
      </w:r>
      <w:r>
        <w:t>View</w:t>
      </w:r>
      <w:r w:rsidRPr="001F1561">
        <w:t xml:space="preserve"> </w:t>
      </w:r>
      <w:r>
        <w:t>Controller)</w:t>
      </w:r>
      <w:r w:rsidRPr="001F1561">
        <w:t xml:space="preserve"> представляет собой упрощенную, эффективно тестируемую платформу с открытым исходным кодом, оптимизированную для использования с ASP.NET Core.</w:t>
      </w:r>
    </w:p>
    <w:p w14:paraId="1ECFC180" w14:textId="77777777" w:rsidR="001500DB" w:rsidRDefault="001500DB" w:rsidP="001500DB">
      <w:pPr>
        <w:pStyle w:val="a9"/>
        <w:tabs>
          <w:tab w:val="left" w:pos="1134"/>
        </w:tabs>
        <w:ind w:left="0"/>
      </w:pPr>
      <w:r w:rsidRPr="001F1561">
        <w:t>ASP.NET Core MVC предоставляет основанный на шаблонах способ создания динамических веб-сайтов с четким разделением задач. Она обеспечивает полный контроль разметки, поддерживает согласованную с TDD (</w:t>
      </w:r>
      <w:r>
        <w:t>Test</w:t>
      </w:r>
      <w:r w:rsidRPr="001F1561">
        <w:t xml:space="preserve"> </w:t>
      </w:r>
      <w:r>
        <w:t>Driven</w:t>
      </w:r>
      <w:r w:rsidRPr="001F1561">
        <w:t xml:space="preserve"> </w:t>
      </w:r>
      <w:r>
        <w:t>Development</w:t>
      </w:r>
      <w:r w:rsidRPr="001F1561">
        <w:t>) разработку и использует новейшие веб-стандарты.</w:t>
      </w:r>
    </w:p>
    <w:p w14:paraId="5F5FAFB6" w14:textId="5C26340F" w:rsidR="001500DB" w:rsidRPr="001500DB" w:rsidRDefault="001500DB" w:rsidP="001500DB">
      <w:pPr>
        <w:pStyle w:val="a9"/>
        <w:tabs>
          <w:tab w:val="left" w:pos="1134"/>
        </w:tabs>
        <w:ind w:left="0"/>
        <w:rPr>
          <w:lang w:val="en-US"/>
        </w:rPr>
      </w:pPr>
      <w:r w:rsidRPr="001F1561">
        <w:lastRenderedPageBreak/>
        <w:t>Структура архитектуры MVC разделяет приложение на три основных группы компонентов: модели, представлении и контроллеры. Это позволяет реализовать принципы разделения задач. Согласно этой структуре, запросы пользователей направляются в контроллер, который отвечает за работу с моделью для выполнения действий пользователей и получение результатов запросов. Контроллер выбирает представление для отображения пользователю со всеми необходимыми данными модели.</w:t>
      </w:r>
    </w:p>
    <w:p w14:paraId="74E4CB74" w14:textId="77777777" w:rsidR="001500DB" w:rsidRDefault="001500DB" w:rsidP="001500DB">
      <w:r w:rsidRPr="008B5FD1">
        <w:t>Такое распределение обязанностей позволяет масштабировать приложение в контексте сложности, так как проще писать код, выполнять отладку и тестирование компонента (модели, представления или контроллера) с одним заданием. Гораздо труднее обновлять, тестировать и отлаживать код, зависимости которого находятся в двух или трех этих областях. Например, логика пользовательского интерфейса, как правило, подвергается изменениям чаще, чем бизнес-логика. Если код представления и бизнес-логика объединены в один объект, содержащий бизнес-логику, объект необходимо изменять при каждом обновлении пользовательского интерфейса. Это часто приводит к возникновению ошибок и необходимости повторно тестировать бизнес-логику после каждого незначительного изменения пользовательского интерфейса.</w:t>
      </w:r>
    </w:p>
    <w:p w14:paraId="085E2864" w14:textId="77777777" w:rsidR="001500DB" w:rsidRDefault="001500DB" w:rsidP="001500DB">
      <w:r w:rsidRPr="008B5FD1">
        <w:t>Модель в приложении MVC представляет состояние приложения и бизнес-логику или операций, которые должны в нем выполняться. Бизнес-логика должна быть включена в состав модели вместе с логикой реализации для сохранения состояния приложения. Как правило, строго типизированные представления используют типы ViewModel, предназначенные для хранения данных, отображаемых в этом представлении. Контроллер создает и заполняет эти экземпляры ViewModel из модели.</w:t>
      </w:r>
    </w:p>
    <w:p w14:paraId="1F403290" w14:textId="77777777" w:rsidR="001500DB" w:rsidRDefault="001500DB" w:rsidP="001500DB">
      <w:r w:rsidRPr="008B5FD1">
        <w:t>Представления отвечают за представление содержимого через пользовательский интерфейс. Они используют Razor обработчик представлений для внедрения кода .NET в разметку HTML. Представления должны иметь минимальную логику, которая должна быть связана с представлением содержимого. Если есть необходимость выполнять большую часть логики в представлении для отображения данных из сложной модели, рекомендуется воспользоваться компонентом представления, ViewModel или шаблоном представления, позволяющими упростить представление.</w:t>
      </w:r>
    </w:p>
    <w:p w14:paraId="7CE0748F" w14:textId="77777777" w:rsidR="001500DB" w:rsidRDefault="001500DB" w:rsidP="001500DB">
      <w:r w:rsidRPr="008B5FD1">
        <w:t xml:space="preserve">Контроллеры — это компоненты для управления взаимодействием с пользователем, работы с моделью и выбора представления для отображения. В приложении MVC представление служит только для отображения информации. Обработку введенных данных, формирование ответа и взаимодействие с пользователем обеспечивает контроллер. В структуре MVC контроллер является начальной отправной точкой и отвечает за выбор рабочих типов моделей и </w:t>
      </w:r>
      <w:r w:rsidRPr="008B5FD1">
        <w:lastRenderedPageBreak/>
        <w:t>отображаемых представлений (именно этим объясняется его название — он контролирует, каким образом приложение отвечает на конкретный запрос).</w:t>
      </w:r>
    </w:p>
    <w:p w14:paraId="49E47F45" w14:textId="77777777" w:rsidR="001500DB" w:rsidRDefault="001500DB" w:rsidP="001500DB">
      <w:r w:rsidRPr="008B5FD1">
        <w:t>PostgreSQL — свободная объектно-реляционная система управления базами данных (СУБД).</w:t>
      </w:r>
    </w:p>
    <w:p w14:paraId="5DF35481" w14:textId="77777777" w:rsidR="001500DB" w:rsidRPr="00443430" w:rsidRDefault="001500DB" w:rsidP="001500DB">
      <w:r w:rsidRPr="00443430">
        <w:t>PostgreSQL создана на основе некоммерческой СУБД Postgres, разработанной как open-source проект в Калифорнийском университете в Беркли. К разработке Postgres, начавшейся в 1986 году, имел непосредственное отношение Майкл Стоунбрейкер, руководитель более раннего проекта Ingres, на тот момент уже приобретённого компанией Computer Associates. Название расшифровывалось как «Post Ingres», и при создании Postgres были применены многие ранние наработки.</w:t>
      </w:r>
    </w:p>
    <w:p w14:paraId="5AFDBBEB" w14:textId="77777777" w:rsidR="001500DB" w:rsidRPr="00443430" w:rsidRDefault="001500DB" w:rsidP="001500DB">
      <w:r w:rsidRPr="00443430">
        <w:t>Стоунбрейкер и его студенты разрабатывали новую СУБД в течение восьми лет с 1986 по 1994 год. За этот период в синтаксис были введены процедуры, правила, пользовательские типы и другие компоненты. В 1995 году разработка снова разделилась: Стоунбрейкер использовал полученный опыт в создании коммерческой СУБД Illustra, продвигаемой его собственной одноимённой компанией (приобретённой впоследствии компанией Informix), а его студенты разработали новую версию Postgres — Postgres95, в которой язык запросов POSTQUEL — наследие Ingres — был заменен на SQL.</w:t>
      </w:r>
    </w:p>
    <w:p w14:paraId="531F0528" w14:textId="77777777" w:rsidR="001500DB" w:rsidRPr="008B5FD1" w:rsidRDefault="001500DB" w:rsidP="001500DB">
      <w:r w:rsidRPr="00443430">
        <w:t>Разработка Postgres95 была выведена за пределы университета и передана команде энтузиастов. Новая СУБД получила имя, под которым она известна и развивается в текущий момент — PostgreSQL.</w:t>
      </w:r>
    </w:p>
    <w:p w14:paraId="43CBD147" w14:textId="457CC2C1" w:rsidR="00833B40" w:rsidRDefault="00833B40">
      <w:pPr>
        <w:jc w:val="left"/>
      </w:pPr>
      <w:r>
        <w:br w:type="page"/>
      </w:r>
    </w:p>
    <w:p w14:paraId="29AB49B1" w14:textId="153B9C2B" w:rsidR="00833B40" w:rsidRDefault="008F3C6F" w:rsidP="001500DB">
      <w:pPr>
        <w:pStyle w:val="2"/>
        <w:numPr>
          <w:ilvl w:val="1"/>
          <w:numId w:val="10"/>
        </w:numPr>
        <w:rPr>
          <w:b/>
          <w:bCs/>
        </w:rPr>
      </w:pPr>
      <w:bookmarkStart w:id="8" w:name="_Toc75172403"/>
      <w:r>
        <w:rPr>
          <w:b/>
          <w:bCs/>
        </w:rPr>
        <w:lastRenderedPageBreak/>
        <w:t>Структура приложения</w:t>
      </w:r>
      <w:bookmarkEnd w:id="8"/>
    </w:p>
    <w:p w14:paraId="4C4BDBC9" w14:textId="62880697" w:rsidR="008F3C6F" w:rsidRDefault="008F3C6F" w:rsidP="008F3C6F"/>
    <w:p w14:paraId="1771B031" w14:textId="75BDF896" w:rsidR="008F3C6F" w:rsidRDefault="001500DB" w:rsidP="008F3C6F">
      <w:r>
        <w:t>В ходе выполнения задач проектирования было разработано трёхслойное веб-приложение</w:t>
      </w:r>
      <w:r w:rsidR="00341F25">
        <w:t>, состоящее из слоёв, описанных ниже.</w:t>
      </w:r>
    </w:p>
    <w:p w14:paraId="13F696E5" w14:textId="61C2365B" w:rsidR="00341F25" w:rsidRPr="00341F25" w:rsidRDefault="00341F25" w:rsidP="008F3C6F">
      <w:r>
        <w:t xml:space="preserve">Первый слой приложения – </w:t>
      </w:r>
      <w:r>
        <w:rPr>
          <w:lang w:val="en-US"/>
        </w:rPr>
        <w:t>DAL</w:t>
      </w:r>
      <w:r w:rsidRPr="00341F25">
        <w:t xml:space="preserve"> (</w:t>
      </w:r>
      <w:r>
        <w:rPr>
          <w:lang w:val="en-US"/>
        </w:rPr>
        <w:t>Data</w:t>
      </w:r>
      <w:r w:rsidRPr="00341F25">
        <w:t xml:space="preserve"> </w:t>
      </w:r>
      <w:r>
        <w:rPr>
          <w:lang w:val="en-US"/>
        </w:rPr>
        <w:t>Access</w:t>
      </w:r>
      <w:r w:rsidRPr="00341F25">
        <w:t xml:space="preserve"> </w:t>
      </w:r>
      <w:r>
        <w:rPr>
          <w:lang w:val="en-US"/>
        </w:rPr>
        <w:t>Layer</w:t>
      </w:r>
      <w:r w:rsidRPr="00341F25">
        <w:t xml:space="preserve"> – </w:t>
      </w:r>
      <w:r>
        <w:t>слой доступа к данным</w:t>
      </w:r>
      <w:r w:rsidRPr="00341F25">
        <w:t>)</w:t>
      </w:r>
      <w:r>
        <w:t xml:space="preserve">. На этом «этаже» содержатся классы, описывающие предметную область, класс контекста данных, интерфейсы и реализации репозиториев для сущностей предметной области. Структура слоя </w:t>
      </w:r>
      <w:r>
        <w:rPr>
          <w:lang w:val="en-US"/>
        </w:rPr>
        <w:t>DAL</w:t>
      </w:r>
      <w:r>
        <w:t xml:space="preserve"> показана на рисунке 2.1. </w:t>
      </w:r>
    </w:p>
    <w:p w14:paraId="11ECC7B3" w14:textId="42DEAB08" w:rsidR="008F3C6F" w:rsidRDefault="002864B9" w:rsidP="008F3C6F">
      <w:r>
        <w:rPr>
          <w:noProof/>
        </w:rPr>
        <w:drawing>
          <wp:anchor distT="0" distB="0" distL="114300" distR="114300" simplePos="0" relativeHeight="251658240" behindDoc="0" locked="0" layoutInCell="1" allowOverlap="1" wp14:anchorId="6529919A" wp14:editId="0F92C249">
            <wp:simplePos x="0" y="0"/>
            <wp:positionH relativeFrom="column">
              <wp:posOffset>620055</wp:posOffset>
            </wp:positionH>
            <wp:positionV relativeFrom="paragraph">
              <wp:posOffset>1778399</wp:posOffset>
            </wp:positionV>
            <wp:extent cx="2402840" cy="2094614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" r="4076" b="64041"/>
                    <a:stretch/>
                  </pic:blipFill>
                  <pic:spPr bwMode="auto">
                    <a:xfrm>
                      <a:off x="0" y="0"/>
                      <a:ext cx="2402840" cy="209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1F25">
        <w:t xml:space="preserve">Следующий слой – </w:t>
      </w:r>
      <w:r w:rsidR="00341F25">
        <w:rPr>
          <w:lang w:val="en-US"/>
        </w:rPr>
        <w:t>BLL</w:t>
      </w:r>
      <w:r w:rsidR="00341F25" w:rsidRPr="00341F25">
        <w:t xml:space="preserve"> (</w:t>
      </w:r>
      <w:r w:rsidR="00341F25">
        <w:rPr>
          <w:lang w:val="en-US"/>
        </w:rPr>
        <w:t>Business</w:t>
      </w:r>
      <w:r w:rsidR="00341F25" w:rsidRPr="00341F25">
        <w:t xml:space="preserve"> </w:t>
      </w:r>
      <w:r w:rsidR="00341F25">
        <w:rPr>
          <w:lang w:val="en-US"/>
        </w:rPr>
        <w:t>Logic</w:t>
      </w:r>
      <w:r w:rsidR="00341F25" w:rsidRPr="00341F25">
        <w:t xml:space="preserve"> </w:t>
      </w:r>
      <w:r w:rsidR="00341F25">
        <w:rPr>
          <w:lang w:val="en-US"/>
        </w:rPr>
        <w:t>Layer</w:t>
      </w:r>
      <w:r w:rsidR="00341F25" w:rsidRPr="00341F25">
        <w:t xml:space="preserve"> – </w:t>
      </w:r>
      <w:r w:rsidR="00341F25">
        <w:t>слой бизнес-логики</w:t>
      </w:r>
      <w:r w:rsidR="00341F25" w:rsidRPr="00341F25">
        <w:t>)</w:t>
      </w:r>
      <w:r w:rsidR="00341F25">
        <w:t xml:space="preserve">. На этом слое находятся алгоритмы бизнес-логики – сервисы, </w:t>
      </w:r>
      <w:r w:rsidR="00341F25">
        <w:rPr>
          <w:lang w:val="en-US"/>
        </w:rPr>
        <w:t>DTO</w:t>
      </w:r>
      <w:r w:rsidR="00341F25" w:rsidRPr="00341F25">
        <w:t xml:space="preserve"> (</w:t>
      </w:r>
      <w:r w:rsidR="00341F25">
        <w:rPr>
          <w:lang w:val="en-US"/>
        </w:rPr>
        <w:t>Data</w:t>
      </w:r>
      <w:r w:rsidR="00341F25" w:rsidRPr="00341F25">
        <w:t xml:space="preserve"> </w:t>
      </w:r>
      <w:r w:rsidR="00341F25">
        <w:rPr>
          <w:lang w:val="en-US"/>
        </w:rPr>
        <w:t>Transfer</w:t>
      </w:r>
      <w:r w:rsidR="00341F25" w:rsidRPr="00341F25">
        <w:t xml:space="preserve"> </w:t>
      </w:r>
      <w:r w:rsidR="00341F25">
        <w:rPr>
          <w:lang w:val="en-US"/>
        </w:rPr>
        <w:t>Object</w:t>
      </w:r>
      <w:r w:rsidR="00341F25" w:rsidRPr="00341F25">
        <w:t xml:space="preserve"> </w:t>
      </w:r>
      <w:r w:rsidR="00341F25">
        <w:t>–</w:t>
      </w:r>
      <w:r w:rsidR="00341F25" w:rsidRPr="00341F25">
        <w:t xml:space="preserve"> </w:t>
      </w:r>
      <w:r w:rsidR="00341F25">
        <w:t>объект обмена данными</w:t>
      </w:r>
      <w:r w:rsidR="00341F25" w:rsidRPr="00341F25">
        <w:t xml:space="preserve">). </w:t>
      </w:r>
      <w:r w:rsidR="00341F25">
        <w:t xml:space="preserve">Структура </w:t>
      </w:r>
      <w:r w:rsidR="00341F25">
        <w:rPr>
          <w:lang w:val="en-US"/>
        </w:rPr>
        <w:t xml:space="preserve">BLL </w:t>
      </w:r>
      <w:r w:rsidR="00341F25">
        <w:t>показана на рисунке 2.2</w:t>
      </w:r>
    </w:p>
    <w:p w14:paraId="5889E2B4" w14:textId="73541DE1" w:rsidR="00AF18B0" w:rsidRDefault="002864B9" w:rsidP="008F3C6F">
      <w:r>
        <w:rPr>
          <w:noProof/>
        </w:rPr>
        <w:drawing>
          <wp:anchor distT="0" distB="0" distL="114300" distR="114300" simplePos="0" relativeHeight="251659264" behindDoc="0" locked="0" layoutInCell="1" allowOverlap="1" wp14:anchorId="6EA8E597" wp14:editId="48D6B5A2">
            <wp:simplePos x="0" y="0"/>
            <wp:positionH relativeFrom="column">
              <wp:posOffset>2948940</wp:posOffset>
            </wp:positionH>
            <wp:positionV relativeFrom="paragraph">
              <wp:posOffset>228600</wp:posOffset>
            </wp:positionV>
            <wp:extent cx="2505075" cy="381698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78"/>
                    <a:stretch/>
                  </pic:blipFill>
                  <pic:spPr bwMode="auto">
                    <a:xfrm>
                      <a:off x="0" y="0"/>
                      <a:ext cx="2505075" cy="38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874B43" w14:textId="60E315D2" w:rsidR="00AF18B0" w:rsidRDefault="00AF18B0" w:rsidP="002864B9">
      <w:pPr>
        <w:ind w:firstLine="0"/>
      </w:pPr>
    </w:p>
    <w:p w14:paraId="02C90245" w14:textId="031B2AE9" w:rsidR="00AF18B0" w:rsidRPr="00AF18B0" w:rsidRDefault="00AF18B0" w:rsidP="00AF18B0">
      <w:pPr>
        <w:jc w:val="center"/>
        <w:rPr>
          <w:lang w:val="en-US"/>
        </w:rPr>
      </w:pPr>
      <w:r>
        <w:t xml:space="preserve">Рисунок 2.2 – Структура </w:t>
      </w:r>
      <w:r>
        <w:rPr>
          <w:lang w:val="en-US"/>
        </w:rPr>
        <w:t>DAL</w:t>
      </w:r>
    </w:p>
    <w:p w14:paraId="24EA4A08" w14:textId="77777777" w:rsidR="00AF18B0" w:rsidRDefault="00AF18B0" w:rsidP="008F3C6F"/>
    <w:p w14:paraId="409AE22B" w14:textId="7C0BF856" w:rsidR="003651EE" w:rsidRDefault="003651EE" w:rsidP="008F3C6F">
      <w:r>
        <w:t xml:space="preserve">Самый верхний слой – слой пользовательского интерфейса. На нём находятся контроллеры, представления и модели данных. Так же, на этом слое производится авторизация и аутентификация пользователей, реализованная с использование технологии </w:t>
      </w:r>
      <w:r>
        <w:rPr>
          <w:lang w:val="en-US"/>
        </w:rPr>
        <w:t>Microsoft</w:t>
      </w:r>
      <w:r w:rsidRPr="003651EE">
        <w:t xml:space="preserve"> </w:t>
      </w:r>
      <w:r>
        <w:rPr>
          <w:lang w:val="en-US"/>
        </w:rPr>
        <w:t>Identity</w:t>
      </w:r>
      <w:r w:rsidRPr="003651EE">
        <w:t>.</w:t>
      </w:r>
      <w:r>
        <w:t xml:space="preserve"> Структура слоя пользовательского интерфейса показана на рисунке 2.3.</w:t>
      </w:r>
    </w:p>
    <w:p w14:paraId="4A76F4F1" w14:textId="4449E79D" w:rsidR="003651EE" w:rsidRDefault="003651EE" w:rsidP="008F3C6F">
      <w:pPr>
        <w:rPr>
          <w:lang w:val="en-US"/>
        </w:rPr>
      </w:pPr>
      <w:r>
        <w:t>Таким образом получается трёхслойное приложение, в котором каждый слой знает только о слое на уровень ниже. Такой подход позволяет создавать легко изменяемые, гибкие системы.</w:t>
      </w:r>
      <w:r w:rsidR="00230F38">
        <w:t xml:space="preserve"> Также, для снижения связности приложения </w:t>
      </w:r>
      <w:r w:rsidR="00230F38">
        <w:lastRenderedPageBreak/>
        <w:t xml:space="preserve">используется принцип </w:t>
      </w:r>
      <w:r w:rsidR="00230F38">
        <w:rPr>
          <w:lang w:val="en-US"/>
        </w:rPr>
        <w:t>IoC</w:t>
      </w:r>
      <w:r w:rsidR="00230F38" w:rsidRPr="00230F38">
        <w:t xml:space="preserve"> (</w:t>
      </w:r>
      <w:r w:rsidR="00230F38">
        <w:rPr>
          <w:lang w:val="en-US"/>
        </w:rPr>
        <w:t>Inversion</w:t>
      </w:r>
      <w:r w:rsidR="00230F38" w:rsidRPr="00230F38">
        <w:t xml:space="preserve"> </w:t>
      </w:r>
      <w:r w:rsidR="00230F38">
        <w:rPr>
          <w:lang w:val="en-US"/>
        </w:rPr>
        <w:t>of</w:t>
      </w:r>
      <w:r w:rsidR="00230F38" w:rsidRPr="00230F38">
        <w:t xml:space="preserve"> </w:t>
      </w:r>
      <w:r w:rsidR="00230F38">
        <w:rPr>
          <w:lang w:val="en-US"/>
        </w:rPr>
        <w:t>Control</w:t>
      </w:r>
      <w:r w:rsidR="00230F38" w:rsidRPr="00230F38">
        <w:t xml:space="preserve"> -- </w:t>
      </w:r>
      <w:r>
        <w:t xml:space="preserve"> </w:t>
      </w:r>
      <w:r w:rsidR="00230F38">
        <w:t xml:space="preserve">инверсия управления), реализуемый через </w:t>
      </w:r>
      <w:r w:rsidR="00230F38">
        <w:rPr>
          <w:lang w:val="en-US"/>
        </w:rPr>
        <w:t>DI</w:t>
      </w:r>
      <w:r w:rsidR="00230F38" w:rsidRPr="00230F38">
        <w:t xml:space="preserve"> (</w:t>
      </w:r>
      <w:r w:rsidR="00230F38">
        <w:rPr>
          <w:lang w:val="en-US"/>
        </w:rPr>
        <w:t>Dependency</w:t>
      </w:r>
      <w:r w:rsidR="00230F38" w:rsidRPr="00230F38">
        <w:t xml:space="preserve"> </w:t>
      </w:r>
      <w:r w:rsidR="00230F38">
        <w:rPr>
          <w:lang w:val="en-US"/>
        </w:rPr>
        <w:t>Injection</w:t>
      </w:r>
      <w:r w:rsidR="00230F38" w:rsidRPr="00230F38">
        <w:t xml:space="preserve"> </w:t>
      </w:r>
      <w:r w:rsidR="00230F38">
        <w:t>–</w:t>
      </w:r>
      <w:r w:rsidR="00230F38" w:rsidRPr="00230F38">
        <w:t xml:space="preserve"> </w:t>
      </w:r>
      <w:r w:rsidR="00230F38">
        <w:t>внедрение зависимостей</w:t>
      </w:r>
      <w:r w:rsidR="00230F38" w:rsidRPr="00230F38">
        <w:t>)</w:t>
      </w:r>
      <w:r w:rsidR="00230F38">
        <w:t xml:space="preserve">. Для </w:t>
      </w:r>
      <w:r w:rsidR="00230F38">
        <w:rPr>
          <w:lang w:val="en-US"/>
        </w:rPr>
        <w:t>DI</w:t>
      </w:r>
      <w:r w:rsidR="00230F38">
        <w:t xml:space="preserve"> используется библиотека, разработанная компанией </w:t>
      </w:r>
      <w:r w:rsidR="00230F38">
        <w:rPr>
          <w:lang w:val="en-US"/>
        </w:rPr>
        <w:t>Microsoft.</w:t>
      </w:r>
    </w:p>
    <w:p w14:paraId="62474A00" w14:textId="63EEDC48" w:rsidR="00AF18B0" w:rsidRDefault="00AF18B0" w:rsidP="008F3C6F">
      <w:pPr>
        <w:rPr>
          <w:lang w:val="en-US"/>
        </w:rPr>
      </w:pPr>
    </w:p>
    <w:p w14:paraId="5D85A0C7" w14:textId="4BBBF9CB" w:rsidR="00AF18B0" w:rsidRDefault="00AF18B0" w:rsidP="002864B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132475" wp14:editId="73E7906B">
            <wp:extent cx="2038350" cy="24986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8054"/>
                    <a:stretch/>
                  </pic:blipFill>
                  <pic:spPr bwMode="auto">
                    <a:xfrm>
                      <a:off x="0" y="0"/>
                      <a:ext cx="2038350" cy="2498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A8E3C" wp14:editId="720883FA">
            <wp:extent cx="2038350" cy="2311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1946"/>
                    <a:stretch/>
                  </pic:blipFill>
                  <pic:spPr bwMode="auto">
                    <a:xfrm>
                      <a:off x="0" y="0"/>
                      <a:ext cx="2038350" cy="231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AB0D9" w14:textId="4D9B9F30" w:rsidR="00AF18B0" w:rsidRDefault="00AF18B0" w:rsidP="00AF18B0">
      <w:pPr>
        <w:jc w:val="center"/>
        <w:rPr>
          <w:lang w:val="en-US"/>
        </w:rPr>
      </w:pPr>
    </w:p>
    <w:p w14:paraId="6636E01C" w14:textId="7D4EBA9D" w:rsidR="00AF18B0" w:rsidRPr="00AF18B0" w:rsidRDefault="00AF18B0" w:rsidP="002864B9">
      <w:pPr>
        <w:ind w:firstLine="0"/>
        <w:jc w:val="center"/>
        <w:rPr>
          <w:lang w:val="en-US"/>
        </w:rPr>
      </w:pPr>
      <w:r>
        <w:t xml:space="preserve">Рисунок 2.3 – Структура </w:t>
      </w:r>
      <w:r>
        <w:rPr>
          <w:lang w:val="en-US"/>
        </w:rPr>
        <w:t>BLL</w:t>
      </w:r>
    </w:p>
    <w:p w14:paraId="46DF8699" w14:textId="77777777" w:rsidR="00AF18B0" w:rsidRDefault="00AF18B0" w:rsidP="008F3C6F">
      <w:pPr>
        <w:rPr>
          <w:lang w:val="en-US"/>
        </w:rPr>
      </w:pPr>
    </w:p>
    <w:p w14:paraId="43B360EC" w14:textId="77777777" w:rsidR="0025273F" w:rsidRDefault="0025273F" w:rsidP="0025273F">
      <w:pPr>
        <w:jc w:val="left"/>
      </w:pPr>
      <w:r>
        <w:t>Опишем классы предметной области.</w:t>
      </w:r>
    </w:p>
    <w:p w14:paraId="539A10D4" w14:textId="77777777" w:rsidR="0025273F" w:rsidRDefault="0025273F" w:rsidP="0025273F">
      <w:pPr>
        <w:jc w:val="left"/>
      </w:pPr>
      <w:r>
        <w:t>В ходе анализа предметной области, были выделены следующие классы:</w:t>
      </w:r>
    </w:p>
    <w:p w14:paraId="58847FB6" w14:textId="60197E60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CalendarEvent</w:t>
      </w:r>
      <w:r w:rsidR="0025273F">
        <w:rPr>
          <w:lang w:val="en-US"/>
        </w:rPr>
        <w:t>;</w:t>
      </w:r>
    </w:p>
    <w:p w14:paraId="6E245C21" w14:textId="1849C7CE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G</w:t>
      </w:r>
      <w:r w:rsidR="0025273F">
        <w:rPr>
          <w:lang w:val="en-US"/>
        </w:rPr>
        <w:t>roup;</w:t>
      </w:r>
    </w:p>
    <w:p w14:paraId="03EF573A" w14:textId="75F52646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M</w:t>
      </w:r>
      <w:r w:rsidR="0025273F">
        <w:rPr>
          <w:lang w:val="en-US"/>
        </w:rPr>
        <w:t>essage;</w:t>
      </w:r>
    </w:p>
    <w:p w14:paraId="0FF1FBA7" w14:textId="60D05989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P</w:t>
      </w:r>
      <w:r w:rsidR="0025273F">
        <w:rPr>
          <w:lang w:val="en-US"/>
        </w:rPr>
        <w:t>roject;</w:t>
      </w:r>
    </w:p>
    <w:p w14:paraId="514FF641" w14:textId="5AA8DDEC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ProjectTask</w:t>
      </w:r>
      <w:r w:rsidR="0025273F">
        <w:rPr>
          <w:lang w:val="en-US"/>
        </w:rPr>
        <w:t>;</w:t>
      </w:r>
    </w:p>
    <w:p w14:paraId="03A70B7C" w14:textId="35C4B8EB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T</w:t>
      </w:r>
      <w:r w:rsidR="0025273F">
        <w:rPr>
          <w:lang w:val="en-US"/>
        </w:rPr>
        <w:t>ag;</w:t>
      </w:r>
    </w:p>
    <w:p w14:paraId="3A704ECB" w14:textId="5A7461BE" w:rsidR="0025273F" w:rsidRPr="0025273F" w:rsidRDefault="00B10112" w:rsidP="0025273F">
      <w:pPr>
        <w:pStyle w:val="a9"/>
        <w:numPr>
          <w:ilvl w:val="0"/>
          <w:numId w:val="11"/>
        </w:numPr>
        <w:tabs>
          <w:tab w:val="left" w:pos="1134"/>
        </w:tabs>
        <w:ind w:left="0" w:firstLine="709"/>
        <w:jc w:val="left"/>
      </w:pPr>
      <w:r>
        <w:rPr>
          <w:lang w:val="en-US"/>
        </w:rPr>
        <w:t>U</w:t>
      </w:r>
      <w:r w:rsidR="0025273F">
        <w:rPr>
          <w:lang w:val="en-US"/>
        </w:rPr>
        <w:t>ser.</w:t>
      </w:r>
    </w:p>
    <w:p w14:paraId="018B84D0" w14:textId="77777777" w:rsidR="0025273F" w:rsidRDefault="0025273F" w:rsidP="0025273F">
      <w:pPr>
        <w:pStyle w:val="a9"/>
        <w:tabs>
          <w:tab w:val="left" w:pos="1134"/>
        </w:tabs>
        <w:ind w:left="709" w:firstLine="0"/>
        <w:jc w:val="left"/>
      </w:pPr>
      <w:r>
        <w:t>Опишем каждый.</w:t>
      </w:r>
    </w:p>
    <w:p w14:paraId="6072C27A" w14:textId="175273F9" w:rsidR="0025273F" w:rsidRPr="0025273F" w:rsidRDefault="0025273F" w:rsidP="0025273F">
      <w:pPr>
        <w:pStyle w:val="a9"/>
        <w:tabs>
          <w:tab w:val="left" w:pos="1134"/>
        </w:tabs>
        <w:ind w:left="0"/>
        <w:jc w:val="left"/>
      </w:pPr>
      <w:r>
        <w:t xml:space="preserve">Класс </w:t>
      </w:r>
      <w:r>
        <w:rPr>
          <w:lang w:val="en-US"/>
        </w:rPr>
        <w:t>CalendarEvent</w:t>
      </w:r>
      <w:r w:rsidRPr="0025273F">
        <w:t xml:space="preserve"> </w:t>
      </w:r>
      <w:r>
        <w:t xml:space="preserve">представляет собой пользовательское событие в каленаре. Поля класса описаны в таблице </w:t>
      </w:r>
      <w:r>
        <w:t>2.1.</w:t>
      </w:r>
    </w:p>
    <w:p w14:paraId="652EBBF5" w14:textId="34108F37" w:rsidR="0025273F" w:rsidRPr="0025273F" w:rsidRDefault="0025273F" w:rsidP="0025273F">
      <w:pPr>
        <w:pStyle w:val="a9"/>
        <w:tabs>
          <w:tab w:val="left" w:pos="1134"/>
        </w:tabs>
        <w:ind w:left="0"/>
        <w:jc w:val="left"/>
      </w:pPr>
      <w:r>
        <w:t>Класс</w:t>
      </w:r>
      <w:r w:rsidRPr="0025273F">
        <w:t xml:space="preserve"> </w:t>
      </w:r>
      <w:r>
        <w:rPr>
          <w:lang w:val="en-US"/>
        </w:rPr>
        <w:t>Group</w:t>
      </w:r>
      <w:r w:rsidRPr="0025273F">
        <w:t xml:space="preserve"> </w:t>
      </w:r>
      <w:r>
        <w:t>представляет собой</w:t>
      </w:r>
      <w:r>
        <w:t xml:space="preserve"> группу пользователей, которых владелец группы может добавить в свой проект</w:t>
      </w:r>
      <w:r>
        <w:t>. Поля класса описаны в таблице 2.</w:t>
      </w:r>
      <w:r>
        <w:t>2</w:t>
      </w:r>
      <w:r>
        <w:t>.</w:t>
      </w:r>
    </w:p>
    <w:p w14:paraId="7A5311B6" w14:textId="7D84FFF3" w:rsidR="0025273F" w:rsidRDefault="0025273F" w:rsidP="0025273F">
      <w:pPr>
        <w:pStyle w:val="a9"/>
        <w:tabs>
          <w:tab w:val="left" w:pos="1134"/>
        </w:tabs>
        <w:ind w:left="0"/>
        <w:jc w:val="left"/>
      </w:pPr>
      <w:r>
        <w:t>Класс</w:t>
      </w:r>
      <w:r>
        <w:t xml:space="preserve"> </w:t>
      </w:r>
      <w:r>
        <w:rPr>
          <w:lang w:val="en-US"/>
        </w:rPr>
        <w:t>Message</w:t>
      </w:r>
      <w:r w:rsidRPr="0025273F">
        <w:t xml:space="preserve"> </w:t>
      </w:r>
      <w:r>
        <w:t xml:space="preserve">представляет собой </w:t>
      </w:r>
      <w:r>
        <w:t>текстовое сообщение от одного пользователя другому</w:t>
      </w:r>
      <w:r>
        <w:t>. Поля класса описаны в таблице 2.</w:t>
      </w:r>
      <w:r>
        <w:t>3</w:t>
      </w:r>
      <w:r>
        <w:t>.</w:t>
      </w:r>
    </w:p>
    <w:p w14:paraId="2DC12787" w14:textId="671F3A22" w:rsidR="00862FB3" w:rsidRDefault="00862FB3" w:rsidP="00862FB3">
      <w:pPr>
        <w:pStyle w:val="a9"/>
        <w:tabs>
          <w:tab w:val="left" w:pos="1134"/>
        </w:tabs>
        <w:ind w:left="0"/>
        <w:jc w:val="left"/>
      </w:pPr>
      <w:r>
        <w:t>Класс</w:t>
      </w:r>
      <w:r>
        <w:t xml:space="preserve"> </w:t>
      </w:r>
      <w:r>
        <w:rPr>
          <w:lang w:val="en-US"/>
        </w:rPr>
        <w:t>Project</w:t>
      </w:r>
      <w:r w:rsidRPr="0025273F">
        <w:t xml:space="preserve"> </w:t>
      </w:r>
      <w:r>
        <w:t>представляет собой</w:t>
      </w:r>
      <w:r>
        <w:t xml:space="preserve"> некоторый проект</w:t>
      </w:r>
      <w:r>
        <w:t>. Поля класса описаны в таблице 2.</w:t>
      </w:r>
      <w:r>
        <w:t>4</w:t>
      </w:r>
      <w:r>
        <w:t>.</w:t>
      </w:r>
    </w:p>
    <w:p w14:paraId="669F14AD" w14:textId="0AA7F7B7" w:rsidR="00862FB3" w:rsidRPr="0025273F" w:rsidRDefault="00862FB3" w:rsidP="00862FB3">
      <w:pPr>
        <w:pStyle w:val="a9"/>
        <w:tabs>
          <w:tab w:val="left" w:pos="1134"/>
        </w:tabs>
        <w:ind w:left="0"/>
        <w:jc w:val="left"/>
      </w:pPr>
      <w:r>
        <w:t>Класс</w:t>
      </w:r>
      <w:r>
        <w:t xml:space="preserve"> </w:t>
      </w:r>
      <w:r>
        <w:rPr>
          <w:lang w:val="en-US"/>
        </w:rPr>
        <w:t>ProjectTask</w:t>
      </w:r>
      <w:r w:rsidRPr="0025273F">
        <w:t xml:space="preserve"> </w:t>
      </w:r>
      <w:r>
        <w:t>представляет собой</w:t>
      </w:r>
      <w:r w:rsidRPr="00862FB3">
        <w:t xml:space="preserve"> </w:t>
      </w:r>
      <w:r>
        <w:t>задачу в проекте</w:t>
      </w:r>
      <w:r>
        <w:t>. Поля класса описаны в таблице 2.</w:t>
      </w:r>
      <w:r>
        <w:t>5</w:t>
      </w:r>
      <w:r>
        <w:t>.</w:t>
      </w:r>
    </w:p>
    <w:p w14:paraId="17CB4176" w14:textId="57DC52E1" w:rsidR="00862FB3" w:rsidRPr="0025273F" w:rsidRDefault="00862FB3" w:rsidP="00862FB3">
      <w:pPr>
        <w:pStyle w:val="a9"/>
        <w:tabs>
          <w:tab w:val="left" w:pos="1134"/>
        </w:tabs>
        <w:ind w:left="0"/>
        <w:jc w:val="left"/>
      </w:pPr>
      <w:r>
        <w:t>Класс</w:t>
      </w:r>
      <w:r>
        <w:t xml:space="preserve"> </w:t>
      </w:r>
      <w:r>
        <w:rPr>
          <w:lang w:val="en-US"/>
        </w:rPr>
        <w:t>Tag</w:t>
      </w:r>
      <w:r w:rsidRPr="0025273F">
        <w:t xml:space="preserve"> </w:t>
      </w:r>
      <w:r>
        <w:t>представляет собой</w:t>
      </w:r>
      <w:r>
        <w:t xml:space="preserve"> некоторый тэг задачи</w:t>
      </w:r>
      <w:r>
        <w:t>. Поля класса описаны в таблице 2.</w:t>
      </w:r>
      <w:r>
        <w:t>6</w:t>
      </w:r>
      <w:r>
        <w:t>.</w:t>
      </w:r>
    </w:p>
    <w:p w14:paraId="3A645463" w14:textId="2C2879D2" w:rsidR="00862FB3" w:rsidRPr="0025273F" w:rsidRDefault="00862FB3" w:rsidP="00862FB3">
      <w:pPr>
        <w:pStyle w:val="a9"/>
        <w:tabs>
          <w:tab w:val="left" w:pos="1134"/>
        </w:tabs>
        <w:ind w:left="0"/>
        <w:jc w:val="left"/>
      </w:pPr>
      <w:r>
        <w:lastRenderedPageBreak/>
        <w:t>Класс</w:t>
      </w:r>
      <w:r>
        <w:t xml:space="preserve"> </w:t>
      </w:r>
      <w:r>
        <w:rPr>
          <w:lang w:val="en-US"/>
        </w:rPr>
        <w:t>User</w:t>
      </w:r>
      <w:r w:rsidRPr="0025273F">
        <w:t xml:space="preserve"> </w:t>
      </w:r>
      <w:r>
        <w:t>представляет собой</w:t>
      </w:r>
      <w:r w:rsidR="00D053B9" w:rsidRPr="00D053B9">
        <w:t xml:space="preserve"> </w:t>
      </w:r>
      <w:r w:rsidR="00D053B9">
        <w:t>личную информацию о пользователе</w:t>
      </w:r>
      <w:r>
        <w:t>. Поля класса описаны в таблице 2.</w:t>
      </w:r>
      <w:r w:rsidR="00D053B9">
        <w:t>7</w:t>
      </w:r>
      <w:r>
        <w:t>.</w:t>
      </w:r>
    </w:p>
    <w:p w14:paraId="34060949" w14:textId="4CF8911D" w:rsidR="00862FB3" w:rsidRPr="0025273F" w:rsidRDefault="000C5158" w:rsidP="00862FB3">
      <w:pPr>
        <w:pStyle w:val="a9"/>
        <w:tabs>
          <w:tab w:val="left" w:pos="1134"/>
        </w:tabs>
        <w:ind w:left="0"/>
        <w:jc w:val="left"/>
      </w:pPr>
      <w:r>
        <w:t>Диаграмма классов предметной области показана на рисунке 2.4.</w:t>
      </w:r>
    </w:p>
    <w:p w14:paraId="70E70148" w14:textId="3A383A3E" w:rsidR="00B10112" w:rsidRDefault="00B10112" w:rsidP="00B10112">
      <w:pPr>
        <w:pStyle w:val="a9"/>
        <w:tabs>
          <w:tab w:val="left" w:pos="1134"/>
        </w:tabs>
        <w:ind w:left="0"/>
        <w:jc w:val="left"/>
      </w:pPr>
      <w:r>
        <w:t>Опишем таблицы, отображающие классы предметной области в базе данных. Полученные таблицы:</w:t>
      </w:r>
    </w:p>
    <w:p w14:paraId="1A1F35C4" w14:textId="366F114B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CalendarEvents;</w:t>
      </w:r>
    </w:p>
    <w:p w14:paraId="69CAE159" w14:textId="5DF72F67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CalendarEvent</w:t>
      </w:r>
      <w:r>
        <w:rPr>
          <w:lang w:val="en-US"/>
        </w:rPr>
        <w:t>Tag;</w:t>
      </w:r>
    </w:p>
    <w:p w14:paraId="14326C82" w14:textId="6EE2755B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Groups;</w:t>
      </w:r>
    </w:p>
    <w:p w14:paraId="738D291E" w14:textId="00BD1654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Messages;</w:t>
      </w:r>
    </w:p>
    <w:p w14:paraId="4B04D843" w14:textId="710E4823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ProjectTasks;</w:t>
      </w:r>
    </w:p>
    <w:p w14:paraId="3A456F63" w14:textId="4BF26CB0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ProjectTasks</w:t>
      </w:r>
      <w:r>
        <w:rPr>
          <w:lang w:val="en-US"/>
        </w:rPr>
        <w:t>Tag;</w:t>
      </w:r>
    </w:p>
    <w:p w14:paraId="03E7F97C" w14:textId="2E4078A0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Tags;</w:t>
      </w:r>
    </w:p>
    <w:p w14:paraId="0D160578" w14:textId="7A60600C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UserGroup;</w:t>
      </w:r>
    </w:p>
    <w:p w14:paraId="66393045" w14:textId="5E51A8F7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UserProject;</w:t>
      </w:r>
    </w:p>
    <w:p w14:paraId="4031FE3F" w14:textId="7DCBE843" w:rsidR="00B10112" w:rsidRPr="00B10112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UserProjectTask;</w:t>
      </w:r>
    </w:p>
    <w:p w14:paraId="51D11F56" w14:textId="67760A1E" w:rsidR="00B10112" w:rsidRPr="0025273F" w:rsidRDefault="00B10112" w:rsidP="00B10112">
      <w:pPr>
        <w:pStyle w:val="a9"/>
        <w:numPr>
          <w:ilvl w:val="0"/>
          <w:numId w:val="12"/>
        </w:numPr>
        <w:tabs>
          <w:tab w:val="left" w:pos="993"/>
        </w:tabs>
        <w:ind w:left="0" w:firstLine="709"/>
        <w:jc w:val="left"/>
      </w:pPr>
      <w:r>
        <w:rPr>
          <w:lang w:val="en-US"/>
        </w:rPr>
        <w:t>Users.</w:t>
      </w:r>
    </w:p>
    <w:p w14:paraId="0791DBC5" w14:textId="78C51F2E" w:rsidR="0025273F" w:rsidRDefault="004D7FEE" w:rsidP="00121D61">
      <w:r>
        <w:t>Поля таблиц базы данных описаны в таблицах 2.8 – 2.18.</w:t>
      </w:r>
      <w:r w:rsidR="00121D61">
        <w:t xml:space="preserve"> </w:t>
      </w:r>
      <w:r w:rsidR="00121D61">
        <w:t>Схема БД (База Данных) на рисунке 2.</w:t>
      </w:r>
      <w:r w:rsidR="00121D61">
        <w:t>5</w:t>
      </w:r>
      <w:r w:rsidR="00121D61">
        <w:t>.</w:t>
      </w:r>
    </w:p>
    <w:p w14:paraId="785F3B5D" w14:textId="340EB0D6" w:rsidR="004D7FEE" w:rsidRDefault="004D7FEE" w:rsidP="008F3C6F">
      <w:r>
        <w:t xml:space="preserve">Так как на уровне пользовательского интерфейса </w:t>
      </w:r>
      <w:r w:rsidR="00E62D2B">
        <w:t xml:space="preserve">для аутентификации и авторизации используется </w:t>
      </w:r>
      <w:r w:rsidR="00E62D2B">
        <w:rPr>
          <w:lang w:val="en-US"/>
        </w:rPr>
        <w:t>Microsoft</w:t>
      </w:r>
      <w:r w:rsidR="00E62D2B" w:rsidRPr="00E62D2B">
        <w:t xml:space="preserve"> </w:t>
      </w:r>
      <w:r w:rsidR="00E62D2B">
        <w:rPr>
          <w:lang w:val="en-US"/>
        </w:rPr>
        <w:t>Identity</w:t>
      </w:r>
      <w:r w:rsidR="00E62D2B" w:rsidRPr="00E62D2B">
        <w:t xml:space="preserve">, </w:t>
      </w:r>
      <w:r w:rsidR="00E62D2B">
        <w:t xml:space="preserve">то был создан ещё один контекст данных, в котором хранятся данные о веб-пользователях. Описание таблиц, созданных </w:t>
      </w:r>
      <w:r w:rsidR="00E62D2B">
        <w:rPr>
          <w:lang w:val="en-US"/>
        </w:rPr>
        <w:t>Identity</w:t>
      </w:r>
      <w:r w:rsidR="00E62D2B" w:rsidRPr="00121D61">
        <w:t xml:space="preserve"> </w:t>
      </w:r>
      <w:r w:rsidR="00E62D2B">
        <w:t>в таблицах 2.19 – 2.25.</w:t>
      </w:r>
      <w:r w:rsidR="00121D61">
        <w:t xml:space="preserve"> Схема БД на рисунке 2.6.</w:t>
      </w:r>
    </w:p>
    <w:p w14:paraId="32A2C780" w14:textId="77777777" w:rsidR="00E0332D" w:rsidRDefault="00E0332D" w:rsidP="008F3C6F"/>
    <w:p w14:paraId="0E2F1F12" w14:textId="1F441B2B" w:rsidR="00E0332D" w:rsidRPr="00CB7E8C" w:rsidRDefault="00E0332D" w:rsidP="00E0332D">
      <w:pPr>
        <w:pStyle w:val="a9"/>
        <w:ind w:left="0"/>
        <w:contextualSpacing w:val="0"/>
      </w:pPr>
      <w:r w:rsidRPr="000E3B28">
        <w:t xml:space="preserve">Таблица </w:t>
      </w:r>
      <w:r>
        <w:t>2</w:t>
      </w:r>
      <w:r w:rsidRPr="000E3B28">
        <w:t>.</w:t>
      </w:r>
      <w:r>
        <w:t>1</w:t>
      </w:r>
      <w:r>
        <w:t>9</w:t>
      </w:r>
      <w:r w:rsidRPr="000E3B28">
        <w:t xml:space="preserve"> – Поля таблицы </w:t>
      </w:r>
      <w:r>
        <w:t>AspNetRoleClaims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69B6CE5D" w14:textId="77777777" w:rsidTr="00B2150B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0C7A365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5D439D3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9BB2F36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D0F2979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0D2396F5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517A399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bookmarkStart w:id="9" w:name="_Hlk72235477"/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6EBE7F2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0E3B28">
              <w:t>Id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732DEDB4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4404F479" w14:textId="77777777" w:rsidR="00E0332D" w:rsidRPr="00567A8C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3A35DDE8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962F60B" w14:textId="77777777" w:rsidR="00E0332D" w:rsidRPr="001E355C" w:rsidRDefault="00E0332D" w:rsidP="00B2150B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485D0F2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RoleId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CADC2A9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11192B5" w14:textId="77777777" w:rsidR="00E0332D" w:rsidRPr="000E3B28" w:rsidRDefault="00E0332D" w:rsidP="00B2150B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332D" w:rsidRPr="000E3B28" w14:paraId="346372C9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F8ED0F1" w14:textId="77777777" w:rsidR="00E0332D" w:rsidRPr="001E355C" w:rsidRDefault="00E0332D" w:rsidP="00B2150B">
            <w:pPr>
              <w:ind w:firstLine="0"/>
              <w:jc w:val="center"/>
            </w:pPr>
            <w:r>
              <w:noBreakHyphen/>
            </w:r>
            <w:r>
              <w:noBreakHyphen/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4F28836" w14:textId="77777777" w:rsidR="00E0332D" w:rsidRDefault="00E0332D" w:rsidP="00B2150B">
            <w:pPr>
              <w:ind w:firstLine="0"/>
              <w:jc w:val="center"/>
            </w:pPr>
            <w:r>
              <w:t>ClaimType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47607794" w14:textId="77777777" w:rsidR="00E0332D" w:rsidRPr="00CB7E8C" w:rsidRDefault="00E0332D" w:rsidP="00B2150B">
            <w:pPr>
              <w:ind w:firstLine="0"/>
              <w:jc w:val="center"/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5AD83B2F" w14:textId="77777777" w:rsidR="00E0332D" w:rsidRPr="009E191F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46902A17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66375465" w14:textId="77777777" w:rsidR="00E0332D" w:rsidRDefault="00E0332D" w:rsidP="00B2150B">
            <w:pPr>
              <w:ind w:firstLine="0"/>
              <w:jc w:val="center"/>
            </w:pPr>
            <w:r>
              <w:noBreakHyphen/>
            </w:r>
            <w:r>
              <w:noBreakHyphen/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3AD9C8D" w14:textId="77777777" w:rsidR="00E0332D" w:rsidRDefault="00E0332D" w:rsidP="00B2150B">
            <w:pPr>
              <w:ind w:firstLine="0"/>
              <w:jc w:val="center"/>
            </w:pPr>
            <w:r>
              <w:t>ClaimValue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65BC2B5" w14:textId="77777777" w:rsidR="00E0332D" w:rsidRPr="00CB7E8C" w:rsidRDefault="00E0332D" w:rsidP="00B2150B">
            <w:pPr>
              <w:ind w:firstLine="0"/>
              <w:jc w:val="center"/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94992C3" w14:textId="77777777" w:rsidR="00E0332D" w:rsidRPr="009E191F" w:rsidRDefault="00E0332D" w:rsidP="00B2150B">
            <w:pPr>
              <w:ind w:firstLine="0"/>
              <w:jc w:val="center"/>
            </w:pPr>
            <w:r w:rsidRPr="009E191F">
              <w:t>нет</w:t>
            </w:r>
          </w:p>
        </w:tc>
      </w:tr>
      <w:bookmarkEnd w:id="9"/>
    </w:tbl>
    <w:p w14:paraId="23AB99BC" w14:textId="77777777" w:rsidR="00E0332D" w:rsidRDefault="00E0332D" w:rsidP="00E0332D">
      <w:pPr>
        <w:pStyle w:val="a9"/>
        <w:ind w:left="0" w:firstLine="0"/>
      </w:pPr>
    </w:p>
    <w:p w14:paraId="093591EC" w14:textId="498B3361" w:rsidR="00E0332D" w:rsidRPr="00CB7E8C" w:rsidRDefault="00E0332D" w:rsidP="00E0332D">
      <w:pPr>
        <w:pStyle w:val="a9"/>
        <w:ind w:left="0"/>
        <w:contextualSpacing w:val="0"/>
      </w:pPr>
      <w:r w:rsidRPr="000E3B28">
        <w:t xml:space="preserve">Таблица </w:t>
      </w:r>
      <w:r>
        <w:t>2</w:t>
      </w:r>
      <w:r w:rsidRPr="000E3B28">
        <w:t>.</w:t>
      </w:r>
      <w:r w:rsidR="001E5B6C">
        <w:t>20</w:t>
      </w:r>
      <w:r w:rsidRPr="000E3B28">
        <w:t xml:space="preserve"> – Поля таблицы </w:t>
      </w:r>
      <w:r>
        <w:t>AspNetRoles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4D9222EA" w14:textId="77777777" w:rsidTr="00B2150B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72BCF4B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6BC51CE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19B1258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51B90E3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4044CB54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A524BA9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22D9EBC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0E3B28">
              <w:t>Id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6B2F7460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16907E2A" w14:textId="77777777" w:rsidR="00E0332D" w:rsidRPr="00567A8C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346F26D2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A392697" w14:textId="77777777" w:rsidR="00E0332D" w:rsidRPr="00CB7E8C" w:rsidRDefault="00E0332D" w:rsidP="00B2150B">
            <w:pPr>
              <w:ind w:firstLine="0"/>
              <w:jc w:val="center"/>
            </w:pPr>
            <w:r>
              <w:noBreakHyphen/>
            </w:r>
            <w:r>
              <w:noBreakHyphen/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D8A36DC" w14:textId="77777777" w:rsidR="00E0332D" w:rsidRPr="001E355C" w:rsidRDefault="00E0332D" w:rsidP="00B2150B">
            <w:pPr>
              <w:ind w:firstLine="0"/>
              <w:jc w:val="center"/>
            </w:pPr>
            <w:r>
              <w:t>Name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A67851D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06A98A8" w14:textId="77777777" w:rsidR="00E0332D" w:rsidRPr="000E3B28" w:rsidRDefault="00E0332D" w:rsidP="00B2150B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332D" w:rsidRPr="000E3B28" w14:paraId="2CDD087D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7310C33" w14:textId="77777777" w:rsidR="00E0332D" w:rsidRDefault="00E0332D" w:rsidP="00B2150B">
            <w:pPr>
              <w:ind w:firstLine="0"/>
              <w:jc w:val="center"/>
            </w:pPr>
            <w:r>
              <w:noBreakHyphen/>
            </w:r>
            <w:r>
              <w:noBreakHyphen/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FADC610" w14:textId="77777777" w:rsidR="00E0332D" w:rsidRDefault="00E0332D" w:rsidP="00B2150B">
            <w:pPr>
              <w:ind w:firstLine="0"/>
              <w:jc w:val="center"/>
            </w:pPr>
            <w:r>
              <w:t>NormalizedName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68941CDE" w14:textId="77777777" w:rsidR="00E0332D" w:rsidRPr="00CB7E8C" w:rsidRDefault="00E0332D" w:rsidP="00B2150B">
            <w:pPr>
              <w:ind w:firstLine="0"/>
              <w:jc w:val="center"/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15244E50" w14:textId="77777777" w:rsidR="00E0332D" w:rsidRPr="009E191F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0CF73D56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69B6A71" w14:textId="77777777" w:rsidR="00E0332D" w:rsidRDefault="00E0332D" w:rsidP="00B2150B">
            <w:pPr>
              <w:ind w:firstLine="0"/>
              <w:jc w:val="center"/>
            </w:pPr>
            <w:r>
              <w:noBreakHyphen/>
            </w:r>
            <w:r>
              <w:noBreakHyphen/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34F5263" w14:textId="77777777" w:rsidR="00E0332D" w:rsidRDefault="00E0332D" w:rsidP="00B2150B">
            <w:pPr>
              <w:ind w:firstLine="0"/>
              <w:jc w:val="center"/>
            </w:pPr>
            <w:r>
              <w:t>ConcurrencyStamp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5185192" w14:textId="77777777" w:rsidR="00E0332D" w:rsidRPr="00CB7E8C" w:rsidRDefault="00E0332D" w:rsidP="00B2150B">
            <w:pPr>
              <w:ind w:firstLine="0"/>
              <w:jc w:val="center"/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0FE0AF5" w14:textId="77777777" w:rsidR="00E0332D" w:rsidRPr="009E191F" w:rsidRDefault="00E0332D" w:rsidP="00B2150B">
            <w:pPr>
              <w:ind w:firstLine="0"/>
              <w:jc w:val="center"/>
            </w:pPr>
            <w:r w:rsidRPr="009E191F">
              <w:t>нет</w:t>
            </w:r>
          </w:p>
        </w:tc>
      </w:tr>
    </w:tbl>
    <w:p w14:paraId="03F8C80A" w14:textId="77777777" w:rsidR="00E0332D" w:rsidRDefault="00E0332D" w:rsidP="00E0332D">
      <w:pPr>
        <w:pStyle w:val="a9"/>
        <w:ind w:left="0" w:firstLine="0"/>
      </w:pPr>
    </w:p>
    <w:p w14:paraId="7A1ED928" w14:textId="53EBAE49" w:rsidR="00E0332D" w:rsidRPr="00CB7E8C" w:rsidRDefault="00E0332D" w:rsidP="00E0332D">
      <w:pPr>
        <w:pStyle w:val="a9"/>
        <w:ind w:left="0"/>
        <w:contextualSpacing w:val="0"/>
      </w:pPr>
      <w:r w:rsidRPr="000E3B28">
        <w:t xml:space="preserve">Таблица </w:t>
      </w:r>
      <w:r>
        <w:t>2</w:t>
      </w:r>
      <w:r w:rsidRPr="000E3B28">
        <w:t>.</w:t>
      </w:r>
      <w:r w:rsidR="001E5B6C">
        <w:t>21</w:t>
      </w:r>
      <w:r w:rsidRPr="000E3B28">
        <w:t xml:space="preserve"> – Поля таблицы </w:t>
      </w:r>
      <w:r>
        <w:t>AspNetUserClaims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437A925C" w14:textId="77777777" w:rsidTr="00B2150B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C7DD636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28F80B3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6493DE0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2D794F7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5EAFB329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04DA9F7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E7E3AB4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0E3B28">
              <w:t>Id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5B9EDA4A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78292CFC" w14:textId="77777777" w:rsidR="00E0332D" w:rsidRPr="00567A8C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2EE668D8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579103A" w14:textId="77777777" w:rsidR="00E0332D" w:rsidRPr="00CB7E8C" w:rsidRDefault="00E0332D" w:rsidP="00B2150B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0703CDD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RoleId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CDBC22D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5B514A9" w14:textId="77777777" w:rsidR="00E0332D" w:rsidRPr="000E3B28" w:rsidRDefault="00E0332D" w:rsidP="00B2150B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332D" w:rsidRPr="000E3B28" w14:paraId="09E5941C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850EAF4" w14:textId="77777777" w:rsidR="00E0332D" w:rsidRDefault="00E0332D" w:rsidP="00B2150B">
            <w:pPr>
              <w:ind w:firstLine="0"/>
              <w:jc w:val="center"/>
            </w:pPr>
            <w:r>
              <w:noBreakHyphen/>
            </w:r>
            <w:r>
              <w:noBreakHyphen/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3526D3B" w14:textId="77777777" w:rsidR="00E0332D" w:rsidRDefault="00E0332D" w:rsidP="00B2150B">
            <w:pPr>
              <w:ind w:firstLine="0"/>
              <w:jc w:val="center"/>
            </w:pPr>
            <w:r>
              <w:t>ClaimType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7C353B0F" w14:textId="77777777" w:rsidR="00E0332D" w:rsidRPr="00CB7E8C" w:rsidRDefault="00E0332D" w:rsidP="00B2150B">
            <w:pPr>
              <w:ind w:firstLine="0"/>
              <w:jc w:val="center"/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2127AB5B" w14:textId="77777777" w:rsidR="00E0332D" w:rsidRPr="009E191F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183302AB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476FA5AD" w14:textId="77777777" w:rsidR="00E0332D" w:rsidRDefault="00E0332D" w:rsidP="00B2150B">
            <w:pPr>
              <w:ind w:firstLine="0"/>
              <w:jc w:val="center"/>
            </w:pPr>
            <w:r>
              <w:noBreakHyphen/>
            </w:r>
            <w:r>
              <w:noBreakHyphen/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133BDD5" w14:textId="77777777" w:rsidR="00E0332D" w:rsidRDefault="00E0332D" w:rsidP="00B2150B">
            <w:pPr>
              <w:ind w:firstLine="0"/>
              <w:jc w:val="center"/>
            </w:pPr>
            <w:r>
              <w:t>ClaimValue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9066201" w14:textId="77777777" w:rsidR="00E0332D" w:rsidRDefault="00E0332D" w:rsidP="00B2150B">
            <w:pPr>
              <w:ind w:firstLine="0"/>
              <w:jc w:val="center"/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64EAA118" w14:textId="77777777" w:rsidR="00E0332D" w:rsidRPr="00567A8C" w:rsidRDefault="00E0332D" w:rsidP="00B2150B">
            <w:pPr>
              <w:ind w:firstLine="0"/>
              <w:jc w:val="center"/>
            </w:pPr>
            <w:r w:rsidRPr="009E191F">
              <w:t>нет</w:t>
            </w:r>
          </w:p>
        </w:tc>
      </w:tr>
    </w:tbl>
    <w:p w14:paraId="77FA11A4" w14:textId="77777777" w:rsidR="00E0332D" w:rsidRDefault="00E0332D" w:rsidP="00E0332D">
      <w:pPr>
        <w:pStyle w:val="a9"/>
        <w:ind w:left="0" w:firstLine="0"/>
      </w:pPr>
    </w:p>
    <w:p w14:paraId="4F83B145" w14:textId="3BB186BA" w:rsidR="00E0332D" w:rsidRPr="00CB7E8C" w:rsidRDefault="00E0332D" w:rsidP="00E0332D">
      <w:pPr>
        <w:pStyle w:val="a9"/>
        <w:ind w:left="0"/>
        <w:contextualSpacing w:val="0"/>
      </w:pPr>
      <w:r w:rsidRPr="000E3B28">
        <w:t xml:space="preserve">Таблица </w:t>
      </w:r>
      <w:r>
        <w:t>2</w:t>
      </w:r>
      <w:r w:rsidRPr="000E3B28">
        <w:t>.</w:t>
      </w:r>
      <w:r w:rsidR="001E5B6C">
        <w:t>22</w:t>
      </w:r>
      <w:r w:rsidRPr="000E3B28">
        <w:t xml:space="preserve"> – Поля таблицы </w:t>
      </w:r>
      <w:r>
        <w:t>AspNetUserLogins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01283488" w14:textId="77777777" w:rsidTr="00B2150B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A34851A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BE2F28A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C7F6588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E670498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22E2C721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E73FBE0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292C29A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LoginProvider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1340677D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28CEDC36" w14:textId="77777777" w:rsidR="00E0332D" w:rsidRPr="00567A8C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</w:tbl>
    <w:p w14:paraId="70FE09B6" w14:textId="77777777" w:rsidR="00E0332D" w:rsidRDefault="00E0332D" w:rsidP="00E0332D">
      <w:pPr>
        <w:pStyle w:val="a9"/>
        <w:ind w:left="0" w:firstLine="0"/>
      </w:pPr>
      <w:r>
        <w:tab/>
        <w:t>Продолжение таблицы 2.15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6EDD1A96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CC78B51" w14:textId="77777777" w:rsidR="00E0332D" w:rsidRPr="00CB7E8C" w:rsidRDefault="00E0332D" w:rsidP="00B2150B">
            <w:pPr>
              <w:ind w:firstLine="0"/>
              <w:jc w:val="center"/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E389A89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ProviderKey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C8D5A21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5C76E3F" w14:textId="77777777" w:rsidR="00E0332D" w:rsidRPr="000E3B28" w:rsidRDefault="00E0332D" w:rsidP="00B2150B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332D" w:rsidRPr="009E191F" w14:paraId="441EC206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351D312" w14:textId="77777777" w:rsidR="00E0332D" w:rsidRDefault="00E0332D" w:rsidP="00B2150B">
            <w:pPr>
              <w:ind w:firstLine="0"/>
              <w:jc w:val="center"/>
            </w:pPr>
            <w:r>
              <w:noBreakHyphen/>
            </w:r>
            <w:r>
              <w:noBreakHyphen/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51B26A3" w14:textId="77777777" w:rsidR="00E0332D" w:rsidRDefault="00E0332D" w:rsidP="00B2150B">
            <w:pPr>
              <w:ind w:firstLine="0"/>
              <w:jc w:val="center"/>
            </w:pPr>
            <w:r>
              <w:t>ProviderDisplayName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DA637E5" w14:textId="77777777" w:rsidR="00E0332D" w:rsidRPr="00CB7E8C" w:rsidRDefault="00E0332D" w:rsidP="00B2150B">
            <w:pPr>
              <w:ind w:firstLine="0"/>
              <w:jc w:val="center"/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CBB2F9F" w14:textId="77777777" w:rsidR="00E0332D" w:rsidRPr="009E191F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</w:tbl>
    <w:p w14:paraId="6B064328" w14:textId="77777777" w:rsidR="00E0332D" w:rsidRPr="00BF66A6" w:rsidRDefault="00E0332D" w:rsidP="00E0332D">
      <w:pPr>
        <w:pStyle w:val="a9"/>
        <w:ind w:left="0" w:firstLine="0"/>
      </w:pPr>
    </w:p>
    <w:p w14:paraId="6A4B53B5" w14:textId="77C84BD1" w:rsidR="00E0332D" w:rsidRPr="00CB7E8C" w:rsidRDefault="00E0332D" w:rsidP="00E0332D">
      <w:pPr>
        <w:pStyle w:val="a9"/>
        <w:ind w:left="0"/>
        <w:contextualSpacing w:val="0"/>
      </w:pPr>
      <w:r w:rsidRPr="000E3B28">
        <w:t xml:space="preserve">Таблица </w:t>
      </w:r>
      <w:r>
        <w:t>2</w:t>
      </w:r>
      <w:r w:rsidRPr="000E3B28">
        <w:t>.</w:t>
      </w:r>
      <w:r w:rsidR="001E5B6C">
        <w:t>23</w:t>
      </w:r>
      <w:r w:rsidRPr="000E3B28">
        <w:t xml:space="preserve"> – Поля таблицы </w:t>
      </w:r>
      <w:r>
        <w:t>AspNetUserRoles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77123572" w14:textId="77777777" w:rsidTr="00B2150B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6D74275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B1D7E6F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58852CC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9DD3A4C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1F819624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0994D54" w14:textId="77777777" w:rsidR="00E0332D" w:rsidRPr="00E6012B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4384D2E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User</w:t>
            </w:r>
            <w:r w:rsidRPr="000E3B28">
              <w:t>Id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5EF5CA5B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1660ED70" w14:textId="77777777" w:rsidR="00E0332D" w:rsidRPr="00567A8C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6B9E2A8A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49699C40" w14:textId="77777777" w:rsidR="00E0332D" w:rsidRPr="00E6012B" w:rsidRDefault="00E0332D" w:rsidP="00B2150B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39C0D6D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RoleId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4BC080E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C8DEBDB" w14:textId="77777777" w:rsidR="00E0332D" w:rsidRPr="000E3B28" w:rsidRDefault="00E0332D" w:rsidP="00B2150B">
            <w:pPr>
              <w:ind w:firstLine="0"/>
              <w:jc w:val="center"/>
            </w:pPr>
            <w:r w:rsidRPr="009E191F">
              <w:t>нет</w:t>
            </w:r>
          </w:p>
        </w:tc>
      </w:tr>
    </w:tbl>
    <w:p w14:paraId="2DD2E53F" w14:textId="77777777" w:rsidR="00E0332D" w:rsidRDefault="00E0332D" w:rsidP="00E0332D">
      <w:pPr>
        <w:pStyle w:val="a9"/>
        <w:ind w:left="0" w:firstLine="0"/>
      </w:pPr>
    </w:p>
    <w:p w14:paraId="0EB17822" w14:textId="0C9BD522" w:rsidR="00E0332D" w:rsidRPr="00CB7E8C" w:rsidRDefault="00E0332D" w:rsidP="00E0332D">
      <w:pPr>
        <w:pStyle w:val="a9"/>
        <w:ind w:left="0"/>
        <w:contextualSpacing w:val="0"/>
      </w:pPr>
      <w:r w:rsidRPr="000E3B28">
        <w:t xml:space="preserve">Таблица </w:t>
      </w:r>
      <w:r>
        <w:t>2</w:t>
      </w:r>
      <w:r w:rsidRPr="000E3B28">
        <w:t>.</w:t>
      </w:r>
      <w:r w:rsidR="001E5B6C">
        <w:t>24</w:t>
      </w:r>
      <w:r w:rsidRPr="000E3B28">
        <w:t xml:space="preserve"> – Поля таблицы </w:t>
      </w:r>
      <w:r>
        <w:t>AspNetUserTokens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0DC78CB2" w14:textId="77777777" w:rsidTr="00B2150B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95A6673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C19292A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5C4CEC80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0E19C5D7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6EAFE7D4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B6D35FF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7BD4D5A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User</w:t>
            </w:r>
            <w:r w:rsidRPr="000E3B28">
              <w:t>Id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644D6E1A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0985D7AE" w14:textId="77777777" w:rsidR="00E0332D" w:rsidRPr="00567A8C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3494FD29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D5DA401" w14:textId="77777777" w:rsidR="00E0332D" w:rsidRPr="00CB7E8C" w:rsidRDefault="00E0332D" w:rsidP="00B2150B">
            <w:pPr>
              <w:ind w:firstLine="0"/>
              <w:jc w:val="center"/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C699B19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LoginProvider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3A6FD4BD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6F413B83" w14:textId="77777777" w:rsidR="00E0332D" w:rsidRPr="000E3B28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66A3F2D1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2C0EF60" w14:textId="77777777" w:rsidR="00E0332D" w:rsidRPr="000E3B28" w:rsidRDefault="00E0332D" w:rsidP="00B2150B">
            <w:pPr>
              <w:ind w:firstLine="0"/>
              <w:jc w:val="center"/>
            </w:pPr>
            <w:r>
              <w:noBreakHyphen/>
            </w:r>
            <w:r>
              <w:noBreakHyphen/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4EAC1BC7" w14:textId="77777777" w:rsidR="00E0332D" w:rsidRDefault="00E0332D" w:rsidP="00B2150B">
            <w:pPr>
              <w:ind w:firstLine="0"/>
              <w:jc w:val="center"/>
            </w:pPr>
            <w:r>
              <w:t>Name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3BB27C55" w14:textId="77777777" w:rsidR="00E0332D" w:rsidRDefault="00E0332D" w:rsidP="00B2150B">
            <w:pPr>
              <w:ind w:firstLine="0"/>
              <w:jc w:val="center"/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95896F4" w14:textId="77777777" w:rsidR="00E0332D" w:rsidRPr="00567A8C" w:rsidRDefault="00E0332D" w:rsidP="00B2150B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332D" w:rsidRPr="000E3B28" w14:paraId="078E93F8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3AA73682" w14:textId="77777777" w:rsidR="00E0332D" w:rsidRPr="000E3B28" w:rsidRDefault="00E0332D" w:rsidP="00B2150B">
            <w:pPr>
              <w:ind w:firstLine="0"/>
              <w:jc w:val="center"/>
            </w:pPr>
            <w:r>
              <w:noBreakHyphen/>
            </w:r>
            <w:r>
              <w:noBreakHyphen/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BE2F95C" w14:textId="77777777" w:rsidR="00E0332D" w:rsidRPr="00BF66A6" w:rsidRDefault="00E0332D" w:rsidP="00B2150B">
            <w:pPr>
              <w:ind w:firstLine="0"/>
              <w:jc w:val="center"/>
            </w:pPr>
            <w:r>
              <w:t>Value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D8519FD" w14:textId="77777777" w:rsidR="00E0332D" w:rsidRDefault="00E0332D" w:rsidP="00B2150B">
            <w:pPr>
              <w:ind w:firstLine="0"/>
              <w:jc w:val="center"/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4642B10A" w14:textId="77777777" w:rsidR="00E0332D" w:rsidRPr="00567A8C" w:rsidRDefault="00E0332D" w:rsidP="00B2150B">
            <w:pPr>
              <w:ind w:firstLine="0"/>
              <w:jc w:val="center"/>
            </w:pPr>
            <w:r w:rsidRPr="009E191F">
              <w:t>нет</w:t>
            </w:r>
          </w:p>
        </w:tc>
      </w:tr>
    </w:tbl>
    <w:p w14:paraId="03CF4194" w14:textId="12D2F72C" w:rsidR="00E0332D" w:rsidRDefault="00E0332D" w:rsidP="00E0332D">
      <w:pPr>
        <w:pStyle w:val="a9"/>
        <w:ind w:left="0" w:firstLine="0"/>
      </w:pPr>
    </w:p>
    <w:p w14:paraId="42610F74" w14:textId="77777777" w:rsidR="00E0332D" w:rsidRDefault="00E0332D" w:rsidP="00E0332D">
      <w:pPr>
        <w:pStyle w:val="a9"/>
        <w:ind w:left="0" w:firstLine="0"/>
      </w:pPr>
    </w:p>
    <w:p w14:paraId="41136BE2" w14:textId="10490351" w:rsidR="00E0332D" w:rsidRPr="00CB7E8C" w:rsidRDefault="00E0332D" w:rsidP="00E0332D">
      <w:pPr>
        <w:pStyle w:val="a9"/>
        <w:ind w:left="0"/>
        <w:contextualSpacing w:val="0"/>
      </w:pPr>
      <w:r w:rsidRPr="000E3B28">
        <w:t xml:space="preserve">Таблица </w:t>
      </w:r>
      <w:r>
        <w:t>2</w:t>
      </w:r>
      <w:r w:rsidRPr="000E3B28">
        <w:t>.</w:t>
      </w:r>
      <w:r>
        <w:t>25</w:t>
      </w:r>
      <w:r w:rsidRPr="000E3B28">
        <w:t xml:space="preserve"> – Поля таблицы </w:t>
      </w:r>
      <w:r>
        <w:t>AspNetUsers</w:t>
      </w:r>
    </w:p>
    <w:tbl>
      <w:tblPr>
        <w:tblW w:w="5000" w:type="pct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80"/>
        <w:gridCol w:w="2756"/>
        <w:gridCol w:w="1770"/>
        <w:gridCol w:w="2723"/>
      </w:tblGrid>
      <w:tr w:rsidR="00E0332D" w:rsidRPr="000E3B28" w14:paraId="2F635454" w14:textId="77777777" w:rsidTr="00B2150B">
        <w:trPr>
          <w:trHeight w:val="974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11EA1E2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Ключевое поле, тип ключа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F351A58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Наименование поля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23406123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Тип хранимых данных</w:t>
            </w:r>
          </w:p>
        </w:tc>
        <w:tc>
          <w:tcPr>
            <w:tcW w:w="1414" w:type="pct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7DB33E8" w14:textId="77777777" w:rsidR="00E0332D" w:rsidRPr="007270AC" w:rsidRDefault="00E0332D" w:rsidP="00B2150B">
            <w:pPr>
              <w:ind w:firstLine="0"/>
              <w:jc w:val="center"/>
              <w:rPr>
                <w:b/>
                <w:bCs/>
                <w:sz w:val="22"/>
              </w:rPr>
            </w:pPr>
            <w:r w:rsidRPr="007270AC">
              <w:rPr>
                <w:b/>
                <w:bCs/>
              </w:rPr>
              <w:t>Может принимать значение NULL</w:t>
            </w:r>
          </w:p>
        </w:tc>
      </w:tr>
      <w:tr w:rsidR="00E0332D" w:rsidRPr="000E3B28" w14:paraId="57C67500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0A6D689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0E3B28">
              <w:t>Первичный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B810C33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0E3B28">
              <w:t>Id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50BDF6D7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22B368C1" w14:textId="77777777" w:rsidR="00E0332D" w:rsidRPr="00567A8C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333F880D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73836660" w14:textId="77777777" w:rsidR="00E0332D" w:rsidRPr="00CB7E8C" w:rsidRDefault="00E0332D" w:rsidP="00B2150B">
            <w:pPr>
              <w:ind w:firstLine="0"/>
              <w:jc w:val="center"/>
            </w:pPr>
            <w:r>
              <w:lastRenderedPageBreak/>
              <w:noBreakHyphen/>
            </w:r>
            <w:r>
              <w:noBreakHyphen/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2FB67DD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>
              <w:t>Email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1CC4DD8" w14:textId="77777777" w:rsidR="00E0332D" w:rsidRPr="000E3B28" w:rsidRDefault="00E0332D" w:rsidP="00B2150B">
            <w:pPr>
              <w:ind w:firstLine="0"/>
              <w:jc w:val="center"/>
              <w:rPr>
                <w:sz w:val="22"/>
              </w:rPr>
            </w:pPr>
            <w:r w:rsidRPr="00CB7E8C">
              <w:t>TEXT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5D33907" w14:textId="77777777" w:rsidR="00E0332D" w:rsidRPr="000E3B28" w:rsidRDefault="00E0332D" w:rsidP="00B2150B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332D" w:rsidRPr="000E3B28" w14:paraId="0CE758DF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75331A4" w14:textId="77777777" w:rsidR="00E0332D" w:rsidRDefault="00E0332D" w:rsidP="00B2150B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DA42F07" w14:textId="77777777" w:rsidR="00E0332D" w:rsidRDefault="00E0332D" w:rsidP="00B2150B">
            <w:pPr>
              <w:ind w:firstLine="0"/>
              <w:jc w:val="center"/>
            </w:pPr>
            <w:r>
              <w:t>EmailConfirmed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EAD0033" w14:textId="77777777" w:rsidR="00E0332D" w:rsidRPr="00CB7E8C" w:rsidRDefault="00E0332D" w:rsidP="00B2150B">
            <w:pPr>
              <w:ind w:firstLine="0"/>
              <w:jc w:val="center"/>
            </w:pP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2DED8A82" w14:textId="77777777" w:rsidR="00E0332D" w:rsidRPr="009E191F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10AB3852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2492CF8" w14:textId="77777777" w:rsidR="00E0332D" w:rsidRDefault="00E0332D" w:rsidP="00B2150B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6C4EE448" w14:textId="77777777" w:rsidR="00E0332D" w:rsidRDefault="00E0332D" w:rsidP="00B2150B">
            <w:pPr>
              <w:ind w:firstLine="0"/>
              <w:jc w:val="center"/>
            </w:pPr>
            <w:r>
              <w:t>PasswordHash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29989538" w14:textId="77777777" w:rsidR="00E0332D" w:rsidRPr="00CB7E8C" w:rsidRDefault="00E0332D" w:rsidP="00B2150B">
            <w:pPr>
              <w:ind w:firstLine="0"/>
              <w:jc w:val="center"/>
            </w:pP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5DA150F2" w14:textId="77777777" w:rsidR="00E0332D" w:rsidRPr="009E191F" w:rsidRDefault="00E0332D" w:rsidP="00B2150B">
            <w:pPr>
              <w:ind w:firstLine="0"/>
              <w:jc w:val="center"/>
            </w:pPr>
            <w:r w:rsidRPr="009E191F">
              <w:t>нет</w:t>
            </w:r>
          </w:p>
        </w:tc>
      </w:tr>
      <w:tr w:rsidR="00E0332D" w:rsidRPr="000E3B28" w14:paraId="7BF2C66E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139C648E" w14:textId="77777777" w:rsidR="00E0332D" w:rsidRPr="00BF66A6" w:rsidRDefault="00E0332D" w:rsidP="00B2150B">
            <w:pPr>
              <w:ind w:firstLine="0"/>
              <w:jc w:val="center"/>
            </w:pPr>
            <w:r>
              <w:t>Внешний</w:t>
            </w: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71CA48FD" w14:textId="77777777" w:rsidR="00E0332D" w:rsidRDefault="00E0332D" w:rsidP="00B2150B">
            <w:pPr>
              <w:ind w:firstLine="0"/>
              <w:jc w:val="center"/>
            </w:pPr>
            <w:r>
              <w:t>UnderlyingUserId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85F14F5" w14:textId="77777777" w:rsidR="00E0332D" w:rsidRPr="00CB7E8C" w:rsidRDefault="00E0332D" w:rsidP="00B2150B">
            <w:pPr>
              <w:ind w:firstLine="0"/>
              <w:jc w:val="center"/>
            </w:pPr>
            <w:r>
              <w:t>INT</w:t>
            </w: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72B3EF5D" w14:textId="77777777" w:rsidR="00E0332D" w:rsidRPr="00BF66A6" w:rsidRDefault="00E0332D" w:rsidP="00B2150B">
            <w:pPr>
              <w:ind w:firstLine="0"/>
              <w:jc w:val="center"/>
            </w:pPr>
            <w:r>
              <w:t>нет</w:t>
            </w:r>
          </w:p>
        </w:tc>
      </w:tr>
      <w:tr w:rsidR="00E0332D" w:rsidRPr="000E3B28" w14:paraId="358F7280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2BB36FB6" w14:textId="77777777" w:rsidR="00E0332D" w:rsidRDefault="00E0332D" w:rsidP="00B2150B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1DD15570" w14:textId="77777777" w:rsidR="00E0332D" w:rsidRPr="00BF66A6" w:rsidRDefault="00E0332D" w:rsidP="00B2150B">
            <w:pPr>
              <w:ind w:firstLine="0"/>
              <w:jc w:val="center"/>
            </w:pPr>
            <w:r>
              <w:t>UserName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2C765A2" w14:textId="77777777" w:rsidR="00E0332D" w:rsidRPr="00CB7E8C" w:rsidRDefault="00E0332D" w:rsidP="00B2150B">
            <w:pPr>
              <w:ind w:firstLine="0"/>
              <w:jc w:val="center"/>
            </w:pP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  <w:vAlign w:val="center"/>
          </w:tcPr>
          <w:p w14:paraId="3692B751" w14:textId="77777777" w:rsidR="00E0332D" w:rsidRPr="009E191F" w:rsidRDefault="00E0332D" w:rsidP="00B2150B">
            <w:pPr>
              <w:ind w:firstLine="0"/>
              <w:jc w:val="center"/>
            </w:pPr>
            <w:r w:rsidRPr="00567A8C">
              <w:t>нет</w:t>
            </w:r>
          </w:p>
        </w:tc>
      </w:tr>
      <w:tr w:rsidR="00E0332D" w:rsidRPr="000E3B28" w14:paraId="7DD86271" w14:textId="77777777" w:rsidTr="00B2150B">
        <w:trPr>
          <w:trHeight w:val="341"/>
          <w:jc w:val="center"/>
        </w:trPr>
        <w:tc>
          <w:tcPr>
            <w:tcW w:w="123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</w:tcPr>
          <w:p w14:paraId="5B285B56" w14:textId="77777777" w:rsidR="00E0332D" w:rsidRDefault="00E0332D" w:rsidP="00B2150B">
            <w:pPr>
              <w:ind w:firstLine="0"/>
              <w:jc w:val="center"/>
            </w:pPr>
          </w:p>
        </w:tc>
        <w:tc>
          <w:tcPr>
            <w:tcW w:w="143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26" w:type="dxa"/>
            </w:tcMar>
            <w:vAlign w:val="center"/>
          </w:tcPr>
          <w:p w14:paraId="3644CCFB" w14:textId="77777777" w:rsidR="00E0332D" w:rsidRDefault="00E0332D" w:rsidP="00B2150B">
            <w:pPr>
              <w:ind w:firstLine="0"/>
              <w:jc w:val="center"/>
            </w:pPr>
            <w:r>
              <w:t>PhoneNumber</w:t>
            </w:r>
          </w:p>
        </w:tc>
        <w:tc>
          <w:tcPr>
            <w:tcW w:w="919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087891C1" w14:textId="77777777" w:rsidR="00E0332D" w:rsidRPr="00CB7E8C" w:rsidRDefault="00E0332D" w:rsidP="00B2150B">
            <w:pPr>
              <w:ind w:firstLine="0"/>
              <w:jc w:val="center"/>
            </w:pPr>
          </w:p>
        </w:tc>
        <w:tc>
          <w:tcPr>
            <w:tcW w:w="14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26" w:type="dxa"/>
            </w:tcMar>
          </w:tcPr>
          <w:p w14:paraId="147C410E" w14:textId="77777777" w:rsidR="00E0332D" w:rsidRPr="009E191F" w:rsidRDefault="00E0332D" w:rsidP="00B2150B">
            <w:pPr>
              <w:ind w:firstLine="0"/>
              <w:jc w:val="center"/>
            </w:pPr>
            <w:r w:rsidRPr="009E191F">
              <w:t>нет</w:t>
            </w:r>
          </w:p>
        </w:tc>
      </w:tr>
    </w:tbl>
    <w:p w14:paraId="71457745" w14:textId="77777777" w:rsidR="00E0332D" w:rsidRDefault="00E0332D" w:rsidP="00E0332D">
      <w:pPr>
        <w:pStyle w:val="a9"/>
        <w:ind w:left="0" w:firstLine="0"/>
      </w:pPr>
    </w:p>
    <w:p w14:paraId="7782E1E1" w14:textId="77777777" w:rsidR="00E72C2A" w:rsidRDefault="00E72C2A" w:rsidP="00E72C2A">
      <w:pPr>
        <w:pStyle w:val="a9"/>
        <w:ind w:left="0" w:firstLine="0"/>
      </w:pPr>
      <w:r>
        <w:rPr>
          <w:noProof/>
        </w:rPr>
        <w:drawing>
          <wp:inline distT="0" distB="0" distL="0" distR="0" wp14:anchorId="1BB77C83" wp14:editId="69306BEE">
            <wp:extent cx="6324600" cy="4162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07131" w14:textId="77777777" w:rsidR="00E72C2A" w:rsidRDefault="00E72C2A" w:rsidP="00E72C2A">
      <w:pPr>
        <w:pStyle w:val="a9"/>
        <w:ind w:left="0" w:firstLine="0"/>
      </w:pPr>
    </w:p>
    <w:p w14:paraId="3EA359C4" w14:textId="3993C001" w:rsidR="00E72C2A" w:rsidRPr="004878E9" w:rsidRDefault="00E72C2A" w:rsidP="00E72C2A">
      <w:pPr>
        <w:pStyle w:val="a9"/>
        <w:ind w:left="0" w:firstLine="0"/>
        <w:jc w:val="center"/>
      </w:pPr>
      <w:r>
        <w:t>Рисунок 2.</w:t>
      </w:r>
      <w:r>
        <w:t>6</w:t>
      </w:r>
      <w:r>
        <w:t xml:space="preserve"> – Физическая схемы базы данных Asp</w:t>
      </w:r>
      <w:r w:rsidRPr="00C31B57">
        <w:t>.</w:t>
      </w:r>
      <w:r>
        <w:t>Net</w:t>
      </w:r>
      <w:r w:rsidRPr="00C31B57">
        <w:t xml:space="preserve"> </w:t>
      </w:r>
      <w:r>
        <w:t>Core</w:t>
      </w:r>
      <w:r w:rsidRPr="00C31B57">
        <w:t xml:space="preserve"> </w:t>
      </w:r>
      <w:r>
        <w:t>Identity</w:t>
      </w:r>
    </w:p>
    <w:p w14:paraId="171B5240" w14:textId="77777777" w:rsidR="00E0332D" w:rsidRPr="00E62D2B" w:rsidRDefault="00E0332D" w:rsidP="008F3C6F"/>
    <w:p w14:paraId="3515A6CA" w14:textId="1AAC6655" w:rsidR="008F3C6F" w:rsidRDefault="008F3C6F">
      <w:pPr>
        <w:jc w:val="left"/>
      </w:pPr>
      <w:r>
        <w:br w:type="page"/>
      </w:r>
    </w:p>
    <w:p w14:paraId="62DE8146" w14:textId="3696ECF1" w:rsidR="008F3C6F" w:rsidRDefault="008F3C6F" w:rsidP="001500DB">
      <w:pPr>
        <w:pStyle w:val="2"/>
        <w:numPr>
          <w:ilvl w:val="1"/>
          <w:numId w:val="10"/>
        </w:numPr>
        <w:rPr>
          <w:b/>
          <w:bCs/>
        </w:rPr>
      </w:pPr>
      <w:bookmarkStart w:id="10" w:name="_Toc75172404"/>
      <w:r>
        <w:rPr>
          <w:b/>
          <w:bCs/>
        </w:rPr>
        <w:lastRenderedPageBreak/>
        <w:t>Описание интерфейса пользователя</w:t>
      </w:r>
      <w:bookmarkEnd w:id="10"/>
    </w:p>
    <w:p w14:paraId="68A5AAD0" w14:textId="514C2A0E" w:rsidR="008F3C6F" w:rsidRDefault="008F3C6F" w:rsidP="008F3C6F"/>
    <w:p w14:paraId="71F63778" w14:textId="77777777" w:rsidR="001E5B6C" w:rsidRDefault="001E5B6C" w:rsidP="008F3C6F"/>
    <w:p w14:paraId="2F1F9AFC" w14:textId="6A898245" w:rsidR="008F3C6F" w:rsidRDefault="008F3C6F">
      <w:pPr>
        <w:jc w:val="left"/>
      </w:pPr>
      <w:r>
        <w:br w:type="page"/>
      </w:r>
    </w:p>
    <w:p w14:paraId="38579145" w14:textId="3482F4FE" w:rsidR="008F3C6F" w:rsidRDefault="008F3C6F" w:rsidP="008F3C6F">
      <w:pPr>
        <w:pStyle w:val="1"/>
        <w:jc w:val="center"/>
      </w:pPr>
      <w:bookmarkStart w:id="11" w:name="_Toc75172405"/>
      <w:r>
        <w:lastRenderedPageBreak/>
        <w:t>ЗАКЛЮЧЕНИЕ</w:t>
      </w:r>
      <w:bookmarkEnd w:id="11"/>
    </w:p>
    <w:p w14:paraId="04D98F18" w14:textId="77777777" w:rsidR="004D3F73" w:rsidRDefault="004D3F73">
      <w:pPr>
        <w:jc w:val="left"/>
      </w:pPr>
    </w:p>
    <w:p w14:paraId="7C21B683" w14:textId="31AE08BB" w:rsidR="004D3F73" w:rsidRDefault="004D3F73">
      <w:pPr>
        <w:jc w:val="left"/>
      </w:pPr>
      <w:r>
        <w:t>В ходе прохождения технологической практики на ИООО «ЕПАМ Системз» я познакомился с его организационной структурой, отделами, рабочими процессами.</w:t>
      </w:r>
    </w:p>
    <w:p w14:paraId="7C91AE98" w14:textId="4E744D5B" w:rsidR="004D3F73" w:rsidRDefault="004D3F73">
      <w:pPr>
        <w:jc w:val="left"/>
      </w:pPr>
      <w:r>
        <w:t>Также был</w:t>
      </w:r>
      <w:r w:rsidR="00435795">
        <w:t>и закреплены и углублены теоретические и практические знания в области разработки приложений.</w:t>
      </w:r>
    </w:p>
    <w:p w14:paraId="5EC881F6" w14:textId="5CD26F38" w:rsidR="00435795" w:rsidRDefault="00435795">
      <w:pPr>
        <w:jc w:val="left"/>
      </w:pPr>
      <w:r>
        <w:t xml:space="preserve">При выполнении индивидуального задания была спроектирована база данных, проведён анализ предметной области, спроектирована структура приложение, которое затем было реализовано с использованием объектно-ориентированного языка </w:t>
      </w:r>
      <w:r>
        <w:rPr>
          <w:lang w:val="en-US"/>
        </w:rPr>
        <w:t>C</w:t>
      </w:r>
      <w:r w:rsidRPr="00435795">
        <w:t xml:space="preserve">#, </w:t>
      </w:r>
      <w:r>
        <w:t xml:space="preserve">веб-фреймворка </w:t>
      </w:r>
      <w:r>
        <w:rPr>
          <w:lang w:val="en-US"/>
        </w:rPr>
        <w:t>Asp</w:t>
      </w:r>
      <w:r w:rsidRPr="00435795">
        <w:t>.</w:t>
      </w:r>
      <w:r>
        <w:rPr>
          <w:lang w:val="en-US"/>
        </w:rPr>
        <w:t>Net</w:t>
      </w:r>
      <w:r w:rsidRPr="00435795">
        <w:t xml:space="preserve"> </w:t>
      </w:r>
      <w:r>
        <w:rPr>
          <w:lang w:val="en-US"/>
        </w:rPr>
        <w:t>Core</w:t>
      </w:r>
      <w:r w:rsidRPr="00435795">
        <w:t xml:space="preserve"> </w:t>
      </w:r>
      <w:r>
        <w:rPr>
          <w:lang w:val="en-US"/>
        </w:rPr>
        <w:t>MVC</w:t>
      </w:r>
      <w:r w:rsidRPr="00435795">
        <w:t>,</w:t>
      </w:r>
      <w:r>
        <w:t xml:space="preserve"> интеллектуальной среды разработки </w:t>
      </w:r>
      <w:r>
        <w:rPr>
          <w:lang w:val="en-US"/>
        </w:rPr>
        <w:t>Jetbrains</w:t>
      </w:r>
      <w:r w:rsidRPr="00435795">
        <w:t xml:space="preserve"> </w:t>
      </w:r>
      <w:r>
        <w:rPr>
          <w:lang w:val="en-US"/>
        </w:rPr>
        <w:t>Rider</w:t>
      </w:r>
      <w:r w:rsidRPr="00435795">
        <w:t>.</w:t>
      </w:r>
    </w:p>
    <w:p w14:paraId="10019ED3" w14:textId="757DFB46" w:rsidR="00435795" w:rsidRPr="00435795" w:rsidRDefault="00435795">
      <w:pPr>
        <w:jc w:val="left"/>
      </w:pPr>
      <w:r>
        <w:t>Разрабатывая приложение было протестировано, найденные ошибки были исправлены, обработчики исключительных ситуаций были добавлены.</w:t>
      </w:r>
    </w:p>
    <w:p w14:paraId="1EFD7E88" w14:textId="29534F9B" w:rsidR="008F3C6F" w:rsidRDefault="008F3C6F">
      <w:pPr>
        <w:jc w:val="left"/>
      </w:pPr>
      <w:r>
        <w:br w:type="page"/>
      </w:r>
    </w:p>
    <w:p w14:paraId="5C418162" w14:textId="46631B73" w:rsidR="008F3C6F" w:rsidRDefault="008F3C6F" w:rsidP="008F3C6F">
      <w:pPr>
        <w:pStyle w:val="1"/>
        <w:jc w:val="center"/>
      </w:pPr>
      <w:bookmarkStart w:id="12" w:name="_Toc75172406"/>
      <w:r>
        <w:lastRenderedPageBreak/>
        <w:t>СПИСОК ИСПОЛЬЗОВАННОЙ ЛИТЕРАТУРЫ</w:t>
      </w:r>
      <w:bookmarkEnd w:id="12"/>
    </w:p>
    <w:p w14:paraId="6320F792" w14:textId="5C7B2DDC" w:rsidR="008F3C6F" w:rsidRDefault="008F3C6F" w:rsidP="008F3C6F"/>
    <w:p w14:paraId="671AB424" w14:textId="77777777" w:rsidR="004D3F73" w:rsidRPr="004D3F73" w:rsidRDefault="004D3F73" w:rsidP="004D3F73">
      <w:pPr>
        <w:ind w:firstLine="708"/>
      </w:pPr>
      <w:r w:rsidRPr="004D3F73">
        <w:t>1 Гамма, Э. Приемы объектно-ориентированного проектирования. Паттерны проектирования / Э. Гамма, Р. Хелм, Р. Джонсон, Д. Влиссидес; [пер. с англ.: А. Слинкин науч. ред.: Н. Шалаев]. – Санкт-Петербург: Питер, 2014. – 366 с.: ил.</w:t>
      </w:r>
    </w:p>
    <w:p w14:paraId="067DAF82" w14:textId="302701A9" w:rsidR="004D3F73" w:rsidRPr="004D3F73" w:rsidRDefault="004D3F73" w:rsidP="004D3F73">
      <w:pPr>
        <w:ind w:firstLine="708"/>
      </w:pPr>
      <w:r w:rsidRPr="004D3F73">
        <w:rPr>
          <w:rFonts w:eastAsia="Nimbus Sans" w:cs="FreeSans"/>
          <w:lang w:bidi="hi-IN"/>
        </w:rPr>
        <w:t xml:space="preserve">2 Новиков, Б. А. </w:t>
      </w:r>
      <w:r w:rsidRPr="004D3F73">
        <w:rPr>
          <w:rStyle w:val="ae"/>
          <w:b w:val="0"/>
          <w:bCs w:val="0"/>
        </w:rPr>
        <w:t>Основы технологий баз данных: учеб. пособие / Б. А. Новиков, Е. А. Горшкова, Н. Г. Графеева; под ред. Е. В. Рогова. — 2-е изд. — М.: ДМК Пресс, 2020. — 582 с.</w:t>
      </w:r>
    </w:p>
    <w:p w14:paraId="1EC2CD52" w14:textId="63777ADF" w:rsidR="004D3F73" w:rsidRPr="004D3F73" w:rsidRDefault="004D3F73" w:rsidP="004D3F73">
      <w:pPr>
        <w:pStyle w:val="ad"/>
        <w:tabs>
          <w:tab w:val="left" w:pos="1134"/>
        </w:tabs>
        <w:spacing w:line="264" w:lineRule="auto"/>
        <w:rPr>
          <w:rFonts w:cs="Times New Roman"/>
          <w:szCs w:val="28"/>
          <w:lang w:val="ru-RU"/>
        </w:rPr>
      </w:pPr>
      <w:r w:rsidRPr="004D3F73">
        <w:rPr>
          <w:rFonts w:cs="Times New Roman"/>
          <w:szCs w:val="28"/>
        </w:rPr>
        <w:t xml:space="preserve">3 </w:t>
      </w:r>
      <w:r w:rsidRPr="004D3F73">
        <w:rPr>
          <w:rFonts w:cs="Times New Roman"/>
          <w:szCs w:val="28"/>
          <w:lang w:val="ru-RU"/>
        </w:rPr>
        <w:t>Чамберс</w:t>
      </w:r>
      <w:r w:rsidRPr="004D3F73">
        <w:rPr>
          <w:rFonts w:cs="Times New Roman"/>
          <w:szCs w:val="28"/>
        </w:rPr>
        <w:t xml:space="preserve">, </w:t>
      </w:r>
      <w:r w:rsidRPr="004D3F73">
        <w:rPr>
          <w:rFonts w:cs="Times New Roman"/>
          <w:szCs w:val="28"/>
          <w:lang w:val="ru-RU"/>
        </w:rPr>
        <w:t>Д</w:t>
      </w:r>
      <w:r w:rsidRPr="004D3F73">
        <w:rPr>
          <w:rFonts w:cs="Times New Roman"/>
          <w:szCs w:val="28"/>
        </w:rPr>
        <w:t xml:space="preserve">. ASP.NET Core. </w:t>
      </w:r>
      <w:r w:rsidRPr="004D3F73">
        <w:rPr>
          <w:rFonts w:cs="Times New Roman"/>
          <w:szCs w:val="28"/>
          <w:lang w:val="ru-RU"/>
        </w:rPr>
        <w:t>Разработка приложений.</w:t>
      </w:r>
      <w:r w:rsidRPr="004D3F73">
        <w:rPr>
          <w:lang w:val="ru-RU"/>
        </w:rPr>
        <w:t xml:space="preserve"> </w:t>
      </w:r>
      <w:r w:rsidRPr="004D3F73">
        <w:rPr>
          <w:rFonts w:cs="Times New Roman"/>
          <w:szCs w:val="28"/>
          <w:lang w:val="ru-RU"/>
        </w:rPr>
        <w:t xml:space="preserve">ASP.NET Core / </w:t>
      </w:r>
    </w:p>
    <w:p w14:paraId="324B7405" w14:textId="77777777" w:rsidR="004D3F73" w:rsidRPr="004D3F73" w:rsidRDefault="004D3F73" w:rsidP="004D3F73">
      <w:pPr>
        <w:pStyle w:val="ad"/>
        <w:tabs>
          <w:tab w:val="left" w:pos="1134"/>
        </w:tabs>
        <w:spacing w:line="264" w:lineRule="auto"/>
        <w:ind w:firstLine="0"/>
        <w:rPr>
          <w:rFonts w:cs="Times New Roman"/>
          <w:szCs w:val="28"/>
          <w:lang w:val="ru-RU"/>
        </w:rPr>
      </w:pPr>
      <w:r w:rsidRPr="004D3F73">
        <w:rPr>
          <w:rFonts w:cs="Times New Roman"/>
          <w:szCs w:val="28"/>
          <w:lang w:val="ru-RU"/>
        </w:rPr>
        <w:t>Д. Чамберс, Д. Пэкетт, С. Тиммс; [пер. с англ.: Е. Матвеев]. – СПб.: Питер, 2018. — 434 с.: ил.</w:t>
      </w:r>
    </w:p>
    <w:p w14:paraId="13AEA442" w14:textId="77777777" w:rsidR="004D3F73" w:rsidRPr="004D3F73" w:rsidRDefault="004D3F73" w:rsidP="004D3F73">
      <w:pPr>
        <w:pStyle w:val="ad"/>
        <w:tabs>
          <w:tab w:val="left" w:pos="1134"/>
        </w:tabs>
        <w:spacing w:line="264" w:lineRule="auto"/>
        <w:rPr>
          <w:rFonts w:cs="Times New Roman"/>
          <w:szCs w:val="28"/>
          <w:lang w:val="ru-RU"/>
        </w:rPr>
      </w:pPr>
      <w:r w:rsidRPr="004D3F73">
        <w:rPr>
          <w:szCs w:val="28"/>
          <w:lang w:val="ru-RU"/>
        </w:rPr>
        <w:t xml:space="preserve">4 Руководство по </w:t>
      </w:r>
      <w:r w:rsidRPr="004D3F73">
        <w:rPr>
          <w:szCs w:val="28"/>
        </w:rPr>
        <w:t>ASP</w:t>
      </w:r>
      <w:r w:rsidRPr="004D3F73">
        <w:rPr>
          <w:szCs w:val="28"/>
          <w:lang w:val="ru-RU"/>
        </w:rPr>
        <w:t>.</w:t>
      </w:r>
      <w:r w:rsidRPr="004D3F73">
        <w:rPr>
          <w:szCs w:val="28"/>
        </w:rPr>
        <w:t>NET</w:t>
      </w:r>
      <w:r w:rsidRPr="004D3F73">
        <w:rPr>
          <w:szCs w:val="28"/>
          <w:lang w:val="ru-RU"/>
        </w:rPr>
        <w:t xml:space="preserve"> </w:t>
      </w:r>
      <w:r w:rsidRPr="004D3F73">
        <w:rPr>
          <w:szCs w:val="28"/>
        </w:rPr>
        <w:t>Core</w:t>
      </w:r>
      <w:r w:rsidRPr="004D3F73">
        <w:rPr>
          <w:szCs w:val="28"/>
          <w:lang w:val="ru-RU"/>
        </w:rPr>
        <w:t xml:space="preserve"> 5, </w:t>
      </w:r>
      <w:hyperlink r:id="rId24" w:tooltip="На главную" w:history="1">
        <w:r w:rsidRPr="004D3F73">
          <w:rPr>
            <w:rStyle w:val="a8"/>
            <w:rFonts w:cs="Times New Roman"/>
            <w:color w:val="auto"/>
            <w:szCs w:val="28"/>
            <w:u w:val="none"/>
          </w:rPr>
          <w:t>METANIT</w:t>
        </w:r>
        <w:r w:rsidRPr="004D3F73">
          <w:rPr>
            <w:rStyle w:val="a8"/>
            <w:rFonts w:cs="Times New Roman"/>
            <w:color w:val="auto"/>
            <w:szCs w:val="28"/>
            <w:u w:val="none"/>
            <w:lang w:val="ru-RU"/>
          </w:rPr>
          <w:t>.</w:t>
        </w:r>
        <w:r w:rsidRPr="004D3F73">
          <w:rPr>
            <w:rStyle w:val="a8"/>
            <w:rFonts w:cs="Times New Roman"/>
            <w:color w:val="auto"/>
            <w:szCs w:val="28"/>
            <w:u w:val="none"/>
          </w:rPr>
          <w:t>COM</w:t>
        </w:r>
      </w:hyperlink>
      <w:r w:rsidRPr="004D3F73">
        <w:rPr>
          <w:rFonts w:cs="Times New Roman"/>
          <w:szCs w:val="28"/>
          <w:lang w:val="ru-RU"/>
        </w:rPr>
        <w:t xml:space="preserve"> </w:t>
      </w:r>
      <w:r w:rsidRPr="004D3F73">
        <w:rPr>
          <w:szCs w:val="28"/>
          <w:lang w:val="ru-RU"/>
        </w:rPr>
        <w:t xml:space="preserve">[Электронный ресурс] - Режим доступа: </w:t>
      </w:r>
      <w:r w:rsidRPr="004D3F73">
        <w:rPr>
          <w:szCs w:val="28"/>
        </w:rPr>
        <w:t>https</w:t>
      </w:r>
      <w:r w:rsidRPr="004D3F73">
        <w:rPr>
          <w:szCs w:val="28"/>
          <w:lang w:val="ru-RU"/>
        </w:rPr>
        <w:t>://</w:t>
      </w:r>
      <w:r w:rsidRPr="004D3F73">
        <w:rPr>
          <w:szCs w:val="28"/>
        </w:rPr>
        <w:t>metanit</w:t>
      </w:r>
      <w:r w:rsidRPr="004D3F73">
        <w:rPr>
          <w:szCs w:val="28"/>
          <w:lang w:val="ru-RU"/>
        </w:rPr>
        <w:t>.</w:t>
      </w:r>
      <w:r w:rsidRPr="004D3F73">
        <w:rPr>
          <w:szCs w:val="28"/>
        </w:rPr>
        <w:t>com</w:t>
      </w:r>
      <w:r w:rsidRPr="004D3F73">
        <w:rPr>
          <w:szCs w:val="28"/>
          <w:lang w:val="ru-RU"/>
        </w:rPr>
        <w:t>/</w:t>
      </w:r>
      <w:r w:rsidRPr="004D3F73">
        <w:rPr>
          <w:szCs w:val="28"/>
        </w:rPr>
        <w:t>sharp</w:t>
      </w:r>
      <w:r w:rsidRPr="004D3F73">
        <w:rPr>
          <w:szCs w:val="28"/>
          <w:lang w:val="ru-RU"/>
        </w:rPr>
        <w:t>/</w:t>
      </w:r>
      <w:r w:rsidRPr="004D3F73">
        <w:rPr>
          <w:szCs w:val="28"/>
        </w:rPr>
        <w:t>aspnet</w:t>
      </w:r>
      <w:r w:rsidRPr="004D3F73">
        <w:rPr>
          <w:szCs w:val="28"/>
          <w:lang w:val="ru-RU"/>
        </w:rPr>
        <w:t xml:space="preserve">5 </w:t>
      </w:r>
      <w:r w:rsidRPr="004D3F73">
        <w:rPr>
          <w:rFonts w:cs="Times New Roman"/>
          <w:szCs w:val="28"/>
          <w:lang w:val="ru-RU"/>
        </w:rPr>
        <w:t>–</w:t>
      </w:r>
      <w:r w:rsidRPr="004D3F73">
        <w:rPr>
          <w:szCs w:val="28"/>
          <w:lang w:val="ru-RU"/>
        </w:rPr>
        <w:t xml:space="preserve"> Дата доступа: 18.04.2021</w:t>
      </w:r>
    </w:p>
    <w:p w14:paraId="2DE0338C" w14:textId="77777777" w:rsidR="004D3F73" w:rsidRPr="004D3F73" w:rsidRDefault="004D3F73" w:rsidP="004D3F73">
      <w:pPr>
        <w:pStyle w:val="ad"/>
        <w:tabs>
          <w:tab w:val="left" w:pos="1134"/>
        </w:tabs>
        <w:spacing w:line="264" w:lineRule="auto"/>
        <w:rPr>
          <w:rFonts w:cs="Times New Roman"/>
          <w:szCs w:val="28"/>
          <w:lang w:val="ru-RU"/>
        </w:rPr>
      </w:pPr>
      <w:r w:rsidRPr="004D3F73">
        <w:rPr>
          <w:rFonts w:cs="Times New Roman"/>
          <w:szCs w:val="28"/>
          <w:lang w:val="ru-RU"/>
        </w:rPr>
        <w:t>5 Симан, М. Внедрение зависимостей в.NET. Внедрение зависимостей / М. Симан – СПб.: Питер, 2014. — 464 с.: ил.</w:t>
      </w:r>
    </w:p>
    <w:p w14:paraId="7C9B2656" w14:textId="77777777" w:rsidR="004D3F73" w:rsidRDefault="004D3F73" w:rsidP="008F3C6F"/>
    <w:p w14:paraId="16E95945" w14:textId="111265FE" w:rsidR="008F3C6F" w:rsidRDefault="008F3C6F">
      <w:pPr>
        <w:jc w:val="left"/>
      </w:pPr>
      <w:r>
        <w:br w:type="page"/>
      </w:r>
    </w:p>
    <w:p w14:paraId="09DF750D" w14:textId="599EB383" w:rsidR="008F3C6F" w:rsidRPr="008F3C6F" w:rsidRDefault="008F3C6F" w:rsidP="008F3C6F">
      <w:pPr>
        <w:pStyle w:val="1"/>
        <w:jc w:val="center"/>
      </w:pPr>
      <w:bookmarkStart w:id="13" w:name="_Toc75172407"/>
      <w:r>
        <w:lastRenderedPageBreak/>
        <w:t>Приложение А</w:t>
      </w:r>
      <w:bookmarkEnd w:id="13"/>
    </w:p>
    <w:sectPr w:rsidR="008F3C6F" w:rsidRPr="008F3C6F" w:rsidSect="007118C6">
      <w:footerReference w:type="default" r:id="rId25"/>
      <w:pgSz w:w="11907" w:h="16840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08595" w14:textId="77777777" w:rsidR="00092295" w:rsidRDefault="00092295" w:rsidP="00833B40">
      <w:pPr>
        <w:spacing w:line="240" w:lineRule="auto"/>
      </w:pPr>
      <w:r>
        <w:separator/>
      </w:r>
    </w:p>
  </w:endnote>
  <w:endnote w:type="continuationSeparator" w:id="0">
    <w:p w14:paraId="6D07381F" w14:textId="77777777" w:rsidR="00092295" w:rsidRDefault="00092295" w:rsidP="00833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mbus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6261437"/>
      <w:docPartObj>
        <w:docPartGallery w:val="Page Numbers (Bottom of Page)"/>
        <w:docPartUnique/>
      </w:docPartObj>
    </w:sdtPr>
    <w:sdtContent>
      <w:p w14:paraId="38115C49" w14:textId="732348CC" w:rsidR="00833B40" w:rsidRDefault="00833B4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5C1268" w14:textId="77777777" w:rsidR="00833B40" w:rsidRDefault="00833B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7E5D2" w14:textId="77777777" w:rsidR="00092295" w:rsidRDefault="00092295" w:rsidP="00833B40">
      <w:pPr>
        <w:spacing w:line="240" w:lineRule="auto"/>
      </w:pPr>
      <w:r>
        <w:separator/>
      </w:r>
    </w:p>
  </w:footnote>
  <w:footnote w:type="continuationSeparator" w:id="0">
    <w:p w14:paraId="225D7BF0" w14:textId="77777777" w:rsidR="00092295" w:rsidRDefault="00092295" w:rsidP="00833B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2685"/>
    <w:multiLevelType w:val="hybridMultilevel"/>
    <w:tmpl w:val="6B26F980"/>
    <w:lvl w:ilvl="0" w:tplc="3A2C0A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6BD8"/>
    <w:multiLevelType w:val="hybridMultilevel"/>
    <w:tmpl w:val="8F84594E"/>
    <w:lvl w:ilvl="0" w:tplc="3A2C0A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E34B0B"/>
    <w:multiLevelType w:val="hybridMultilevel"/>
    <w:tmpl w:val="3CB8AD3C"/>
    <w:lvl w:ilvl="0" w:tplc="09729C5A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A618FC"/>
    <w:multiLevelType w:val="hybridMultilevel"/>
    <w:tmpl w:val="CADAC9C0"/>
    <w:lvl w:ilvl="0" w:tplc="4AC285DC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F9270B"/>
    <w:multiLevelType w:val="multilevel"/>
    <w:tmpl w:val="3C3075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5" w15:restartNumberingAfterBreak="0">
    <w:nsid w:val="406229F4"/>
    <w:multiLevelType w:val="hybridMultilevel"/>
    <w:tmpl w:val="86EEC292"/>
    <w:lvl w:ilvl="0" w:tplc="09729C5A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771DE5"/>
    <w:multiLevelType w:val="multilevel"/>
    <w:tmpl w:val="14BA6C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7" w15:restartNumberingAfterBreak="0">
    <w:nsid w:val="5B4D7484"/>
    <w:multiLevelType w:val="hybridMultilevel"/>
    <w:tmpl w:val="603693D2"/>
    <w:lvl w:ilvl="0" w:tplc="09729C5A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8675EC"/>
    <w:multiLevelType w:val="hybridMultilevel"/>
    <w:tmpl w:val="5A1E8596"/>
    <w:lvl w:ilvl="0" w:tplc="3A2C0A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675CAF"/>
    <w:multiLevelType w:val="hybridMultilevel"/>
    <w:tmpl w:val="0FE0633C"/>
    <w:lvl w:ilvl="0" w:tplc="09729C5A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2C3D08"/>
    <w:multiLevelType w:val="multilevel"/>
    <w:tmpl w:val="2458AA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F400A0C"/>
    <w:multiLevelType w:val="hybridMultilevel"/>
    <w:tmpl w:val="6096F0EA"/>
    <w:lvl w:ilvl="0" w:tplc="3BBADB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0F"/>
    <w:rsid w:val="000240FD"/>
    <w:rsid w:val="00092295"/>
    <w:rsid w:val="000C5158"/>
    <w:rsid w:val="00121D61"/>
    <w:rsid w:val="001500DB"/>
    <w:rsid w:val="001675D0"/>
    <w:rsid w:val="001E5B6C"/>
    <w:rsid w:val="00230F38"/>
    <w:rsid w:val="0025273F"/>
    <w:rsid w:val="002864B9"/>
    <w:rsid w:val="00341F25"/>
    <w:rsid w:val="003634BB"/>
    <w:rsid w:val="003651EE"/>
    <w:rsid w:val="00435795"/>
    <w:rsid w:val="004D3F73"/>
    <w:rsid w:val="004D7FEE"/>
    <w:rsid w:val="00662870"/>
    <w:rsid w:val="007118C6"/>
    <w:rsid w:val="007D6271"/>
    <w:rsid w:val="007E1EEC"/>
    <w:rsid w:val="00833B40"/>
    <w:rsid w:val="00834FFF"/>
    <w:rsid w:val="00862FB3"/>
    <w:rsid w:val="008F3C6F"/>
    <w:rsid w:val="0092607D"/>
    <w:rsid w:val="009427B4"/>
    <w:rsid w:val="00AA265C"/>
    <w:rsid w:val="00AF18B0"/>
    <w:rsid w:val="00AF2A0F"/>
    <w:rsid w:val="00B10112"/>
    <w:rsid w:val="00B30815"/>
    <w:rsid w:val="00B53BF9"/>
    <w:rsid w:val="00B5650D"/>
    <w:rsid w:val="00D053B9"/>
    <w:rsid w:val="00D208DA"/>
    <w:rsid w:val="00D623C6"/>
    <w:rsid w:val="00DB1607"/>
    <w:rsid w:val="00DC5D3D"/>
    <w:rsid w:val="00E01F60"/>
    <w:rsid w:val="00E0332D"/>
    <w:rsid w:val="00E62680"/>
    <w:rsid w:val="00E62D2B"/>
    <w:rsid w:val="00E70AD8"/>
    <w:rsid w:val="00E72C2A"/>
    <w:rsid w:val="00F7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88E4"/>
  <w15:chartTrackingRefBased/>
  <w15:docId w15:val="{BB371AE9-C6F2-4983-87DB-96C7B43C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64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0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F2A0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2A0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A0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F2A0F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33B40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3B4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33B40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3B40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833B40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2680"/>
    <w:pPr>
      <w:tabs>
        <w:tab w:val="left" w:pos="851"/>
        <w:tab w:val="right" w:leader="dot" w:pos="9629"/>
      </w:tabs>
      <w:spacing w:after="100"/>
    </w:pPr>
  </w:style>
  <w:style w:type="character" w:styleId="a8">
    <w:name w:val="Hyperlink"/>
    <w:basedOn w:val="a0"/>
    <w:uiPriority w:val="99"/>
    <w:unhideWhenUsed/>
    <w:rsid w:val="00833B40"/>
    <w:rPr>
      <w:color w:val="0563C1" w:themeColor="hyperlink"/>
      <w:u w:val="single"/>
    </w:rPr>
  </w:style>
  <w:style w:type="paragraph" w:styleId="a9">
    <w:name w:val="List Paragraph"/>
    <w:aliases w:val="Курсач"/>
    <w:basedOn w:val="a"/>
    <w:link w:val="aa"/>
    <w:uiPriority w:val="34"/>
    <w:qFormat/>
    <w:rsid w:val="00833B40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833B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3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E62680"/>
    <w:pPr>
      <w:tabs>
        <w:tab w:val="left" w:pos="1134"/>
        <w:tab w:val="left" w:pos="1985"/>
        <w:tab w:val="right" w:leader="dot" w:pos="9629"/>
      </w:tabs>
      <w:spacing w:after="100"/>
      <w:ind w:firstLine="1418"/>
    </w:pPr>
  </w:style>
  <w:style w:type="character" w:customStyle="1" w:styleId="aa">
    <w:name w:val="Абзац списка Знак"/>
    <w:aliases w:val="Курсач Знак"/>
    <w:basedOn w:val="a0"/>
    <w:link w:val="a9"/>
    <w:uiPriority w:val="34"/>
    <w:locked/>
    <w:rsid w:val="00AA265C"/>
    <w:rPr>
      <w:rFonts w:ascii="Times New Roman" w:hAnsi="Times New Roman"/>
      <w:sz w:val="28"/>
    </w:rPr>
  </w:style>
  <w:style w:type="character" w:customStyle="1" w:styleId="hgkelc">
    <w:name w:val="hgkelc"/>
    <w:basedOn w:val="a0"/>
    <w:rsid w:val="00DB1607"/>
  </w:style>
  <w:style w:type="paragraph" w:customStyle="1" w:styleId="ad">
    <w:name w:val="Основной текст курсовой работы"/>
    <w:qFormat/>
    <w:rsid w:val="004D3F73"/>
    <w:pPr>
      <w:suppressAutoHyphens/>
      <w:spacing w:line="240" w:lineRule="auto"/>
    </w:pPr>
    <w:rPr>
      <w:rFonts w:ascii="Times New Roman" w:eastAsia="Nimbus Sans" w:hAnsi="Times New Roman" w:cs="FreeSans"/>
      <w:sz w:val="28"/>
      <w:lang w:val="en-US" w:bidi="hi-IN"/>
    </w:rPr>
  </w:style>
  <w:style w:type="character" w:styleId="ae">
    <w:name w:val="Strong"/>
    <w:basedOn w:val="a0"/>
    <w:uiPriority w:val="22"/>
    <w:qFormat/>
    <w:rsid w:val="004D3F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EPAM_Systems" TargetMode="External"/><Relationship Id="rId13" Type="http://schemas.openxmlformats.org/officeDocument/2006/relationships/hyperlink" Target="https://ru.wikipedia.org/wiki/EPAM_Systems" TargetMode="External"/><Relationship Id="rId18" Type="http://schemas.openxmlformats.org/officeDocument/2006/relationships/hyperlink" Target="https://ru.wikipedia.org/wiki/EPAM_System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EPAM_Systems" TargetMode="External"/><Relationship Id="rId17" Type="http://schemas.openxmlformats.org/officeDocument/2006/relationships/hyperlink" Target="https://ru.wikipedia.org/wiki/EPAM_System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EPAM_Systems" TargetMode="External"/><Relationship Id="rId20" Type="http://schemas.openxmlformats.org/officeDocument/2006/relationships/hyperlink" Target="https://ru.wikipedia.org/wiki/EPAM_Syste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EPAM_Systems" TargetMode="External"/><Relationship Id="rId24" Type="http://schemas.openxmlformats.org/officeDocument/2006/relationships/hyperlink" Target="https://metani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NavigationArts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ru.wikipedia.org/wiki/EPAM_Systems" TargetMode="External"/><Relationship Id="rId19" Type="http://schemas.openxmlformats.org/officeDocument/2006/relationships/hyperlink" Target="https://ru.wikipedia.org/wiki/EPAM_Sys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EPAM_Systems" TargetMode="External"/><Relationship Id="rId14" Type="http://schemas.openxmlformats.org/officeDocument/2006/relationships/hyperlink" Target="https://ru.wikipedia.org/wiki/EPAM_Systems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45C2-02D1-4B61-A947-F2598A91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25</Pages>
  <Words>5655</Words>
  <Characters>32236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Казутин</dc:creator>
  <cp:keywords/>
  <dc:description/>
  <cp:lastModifiedBy>Павел Казутин</cp:lastModifiedBy>
  <cp:revision>25</cp:revision>
  <cp:lastPrinted>2021-06-21T12:48:00Z</cp:lastPrinted>
  <dcterms:created xsi:type="dcterms:W3CDTF">2021-06-21T09:26:00Z</dcterms:created>
  <dcterms:modified xsi:type="dcterms:W3CDTF">2021-06-21T12:49:00Z</dcterms:modified>
</cp:coreProperties>
</file>