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4r1f5kgj87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[주관식 해설]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cdanupga4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1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이미지의 전체적인 질감(Texture), 색상 분포, 패턴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(공간적 위치 정보는 무시됨)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그람 행렬은 특징 맵 내의 채널 간 상관관계를 계산하는 것으로, 특정 픽셀이 어디에 위치해 있는지(Spatial Information)는 사라지고, 이미지 전체에 흐르는 통계적인 특성(질감, 분위기 등)만을 남기게 됩니다. 이것이 스타일 전이의 핵심 원리입니다. (강의안 8p 참고)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7vmj7k4el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2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여부: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고정된다 (업데이트 되지 않는다 / Frozen)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이유: 우리는 VGG19 네트워크를 학습시키는 것이 아니라, 네트워크가 추출한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'특징(Feature)'을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입력 이미지(White Noise 등)의 픽셀 값을 업데이트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스타일을 입히는 것이 목적이기 때문입니다. 즉, 네트워크는 '심사위원' 역할을 하고 이미지가 '선수'로서 훈련됩니다.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jiziy93209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[코드 구현 해설]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g5vs6fj3x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3 (그람 행렬 구현)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features = input.view(b, c, h * w)  # Reshape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 = torch.bmm(features, features.transpose(1, 2)) # Batch Matrix Multiplication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또는 G = torch.mm(features, features.t()) # 배치 사이즈가 1일 때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함수를 사용해 높이와 너비 차원을 하나로 합치고, 자기 자신의 전치 행렬과 행렬 곱(</w:t>
      </w:r>
      <w:r w:rsidDel="00000000" w:rsidR="00000000" w:rsidRPr="00000000">
        <w:rPr>
          <w:color w:val="188038"/>
          <w:rtl w:val="0"/>
        </w:rPr>
        <w:t xml:space="preserve">bmm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color w:val="188038"/>
          <w:rtl w:val="0"/>
        </w:rPr>
        <w:t xml:space="preserve">mm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수행하여 </w:t>
      </w:r>
      <w:r w:rsidDel="00000000" w:rsidR="00000000" w:rsidRPr="00000000">
        <w:rPr>
          <w:color w:val="188038"/>
          <w:rtl w:val="0"/>
        </w:rPr>
        <w:t xml:space="preserve">(C x 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크기의 상관관계 행렬을 만듭니다. 이를 통해 채널(필터) 간의 활성화 패턴 유사도를 측정합니다.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gh48ozf8r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4 (모델 준비)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vgg = models.vgg19(pretrained=True).features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param in vgg.parameters():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param.requires_grad = False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torchvision.models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color w:val="188038"/>
          <w:rtl w:val="0"/>
        </w:rPr>
        <w:t xml:space="preserve">vgg19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불러오되, 분류기(Classifier) 부분은 필요 없으므로 </w:t>
      </w:r>
      <w:r w:rsidDel="00000000" w:rsidR="00000000" w:rsidRPr="00000000">
        <w:rPr>
          <w:color w:val="188038"/>
          <w:rtl w:val="0"/>
        </w:rPr>
        <w:t xml:space="preserve">.features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가져옵니다. 이미 학습된 가중치를 특징 추출기로만 사용하므로 </w:t>
      </w:r>
      <w:r w:rsidDel="00000000" w:rsidR="00000000" w:rsidRPr="00000000">
        <w:rPr>
          <w:color w:val="188038"/>
          <w:rtl w:val="0"/>
        </w:rPr>
        <w:t xml:space="preserve">requires_grad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설정하여 불필요한 연산을 방지합니다.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ic05dsdm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5 (스타일 손실)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gram_input = GramMatrix()(input)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 = nn.MSELoss()(gram_input, target)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미리 계산해 둔 타겟(스타일 이미지)의 그람 행렬(</w:t>
      </w:r>
      <w:r w:rsidDel="00000000" w:rsidR="00000000" w:rsidRPr="00000000">
        <w:rPr>
          <w:color w:val="188038"/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)과 현재 생성 중인 이미지의 그람 행렬(</w:t>
      </w:r>
      <w:r w:rsidDel="00000000" w:rsidR="00000000" w:rsidRPr="00000000">
        <w:rPr>
          <w:color w:val="188038"/>
          <w:rtl w:val="0"/>
        </w:rPr>
        <w:t xml:space="preserve">gram_input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사이의 평균 제곱 오차(MSE)를 구합니다. 이 차이가 줄어들수록 생성 이미지는 타겟 이미지의 질감을 닮아가게 됩니다.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cc631qc7r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6 (총 손실 계산)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for sl in style_losses: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style_score += sl.loss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cl in content_losses: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content_score += cl.loss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total_loss = style_score * style_weight + content_score * content_weight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스타일 전이의 목적 함수는 $L_{total} = \alpha L_{content} + \beta L_{style}$ 입니다. 여러 층에서 계산된 각각의 손실을 합산하고, 사용자가 설정한 가중치(</w:t>
      </w:r>
      <w:r w:rsidDel="00000000" w:rsidR="00000000" w:rsidRPr="00000000">
        <w:rPr>
          <w:color w:val="188038"/>
          <w:rtl w:val="0"/>
        </w:rPr>
        <w:t xml:space="preserve">style_weight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등)를 곱하여 최종 손실을 구한 뒤 역전파(</w:t>
      </w:r>
      <w:r w:rsidDel="00000000" w:rsidR="00000000" w:rsidRPr="00000000">
        <w:rPr>
          <w:color w:val="188038"/>
          <w:rtl w:val="0"/>
        </w:rPr>
        <w:t xml:space="preserve">backward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수행하여 이미지 픽셀을 업데이트합니다. (강의안 4p 수식 참고)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