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c692efgnjh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eom8qqkcq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블랙박스 (Black-box)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딥러닝 모델은 수백만 개의 파라미터와 비선형 연산으로 이루어져 있어, 입력이 들어갔을 때 어떤 과정을 거쳐 출력이 나오는지 직관적으로 이해하기 어렵습니다. 속을 들여다볼 수 없다는 의미에서 블랙박스 모델이라 하며, 이를 해석하기 위해 XAI 기술이 필요합니다.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vf0pgsbdg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A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기준선 (Baseline) / 레퍼런스 (Reference)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B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적분 (Integral) / 누적 / 합산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Integrated Gradients는 $Attribution = (Input - Baseline) \times \int_{0}^{1} Gradients(\alpha) d\alpha$ 공식을 따릅니다. 즉, 정보가 없는 기준선(예: 검은 화면)에서 실제 이미지로 서서히 변화시킬 때 발생하는 모든 기울기를 적분(누적)하여, 특정 픽셀의 기울기가 중간에 0이 되더라도(Saturation) 그 기여도를 놓치지 않고 포착합니다.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9a0mdycxgz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taisr4pk4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(Saliency Map)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saliency = Saliency(model)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gradients = saliency.attribute(captum_input, target=sample_targets[0].item())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Saliency(model)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객체를 생성하고 </w:t>
      </w:r>
      <w:r w:rsidDel="00000000" w:rsidR="00000000" w:rsidRPr="00000000">
        <w:rPr>
          <w:color w:val="188038"/>
          <w:rtl w:val="0"/>
        </w:rPr>
        <w:t xml:space="preserve">.attribute()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메서드를 호출합니다. 이때 </w:t>
      </w:r>
      <w:r w:rsidDel="00000000" w:rsidR="00000000" w:rsidRPr="00000000">
        <w:rPr>
          <w:color w:val="188038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인자에는 우리가 설명을 원하는 클래스(여기서는 정답 클래스)의 인덱스를 넘겨주어야 해당 클래스 점수에 대한 입력 픽셀의 기울기를 계산합니다.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f3ku5zv75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(Integrated Gradients)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integ_grads = IntegratedGradients(model)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attributed_ig, delta = integ_grads.attribute(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captum_input,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target=sample_targets[0].item(),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baselines=captum_input * 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return_convergence_delta=True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IntegratedGradients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기준선(</w:t>
      </w:r>
      <w:r w:rsidDel="00000000" w:rsidR="00000000" w:rsidRPr="00000000">
        <w:rPr>
          <w:color w:val="188038"/>
          <w:rtl w:val="0"/>
        </w:rPr>
        <w:t xml:space="preserve">baselines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필요합니다. 보통 0으로 채워진 텐서(</w:t>
      </w:r>
      <w:r w:rsidDel="00000000" w:rsidR="00000000" w:rsidRPr="00000000">
        <w:rPr>
          <w:color w:val="188038"/>
          <w:rtl w:val="0"/>
        </w:rPr>
        <w:t xml:space="preserve">captum_input *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사용합니다. </w:t>
      </w:r>
      <w:r w:rsidDel="00000000" w:rsidR="00000000" w:rsidRPr="00000000">
        <w:rPr>
          <w:color w:val="188038"/>
          <w:rtl w:val="0"/>
        </w:rPr>
        <w:t xml:space="preserve">return_convergence_delta=True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설정하면 근사 적분 값과 실제 함수 값의 차이(델타)를 반환하여 계산의 정확성을 확인할 수 있습니다.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mcw12updl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(DeepLIFT)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deep_lift = DeepLift(model)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attributed_dl = deep_lift.attribute(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captum_input,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target=sample_targets[0].item(),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baselines=captum_input *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DeepLIFT 역시 기준선 대비 활성화 값의 차이를 이용하므로 </w:t>
      </w:r>
      <w:r w:rsidDel="00000000" w:rsidR="00000000" w:rsidRPr="00000000">
        <w:rPr>
          <w:color w:val="188038"/>
          <w:rtl w:val="0"/>
        </w:rPr>
        <w:t xml:space="preserve">baselines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인자가 필요합니다. 사용법은 Integrated Gradients와 매우 유사하며, 기울기 소실 문제를 해결하는 또 다른 강력한 방법입니다.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pyjibxl8l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(Visualization)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method="blended_heat_map"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viz.visualize_image_attr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함수에서 </w:t>
      </w:r>
      <w:r w:rsidDel="00000000" w:rsidR="00000000" w:rsidRPr="00000000">
        <w:rPr>
          <w:color w:val="188038"/>
          <w:rtl w:val="0"/>
        </w:rPr>
        <w:t xml:space="preserve">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인자는 시각화 방식을 결정합니다.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"heat_map"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중요도만 히트맵으로 표시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"blended_heat_map"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이미지 위에 히트맵을 반투명하게 겹쳐서 표시 (위치 확인에 유리)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"original_image"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이미지만 표시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sign="all"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옵션은 긍정적 기여(녹색/빨강 등)와 부정적 기여(파랑 등)를 모두 표시하여 모델의 판단 근거를 입체적으로 보여줍니다.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