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71FA5">
      <w:pPr>
        <w:spacing w:after="200"/>
        <w:jc w:val="center"/>
      </w:pPr>
      <w:r>
        <w:rPr>
          <w:b/>
          <w:bCs/>
          <w:sz w:val="28"/>
          <w:szCs w:val="28"/>
        </w:rPr>
        <w:t>ĐẠI HỌC PHENIKAA</w:t>
      </w:r>
    </w:p>
    <w:p w14:paraId="61E44201">
      <w:pPr>
        <w:spacing w:after="400"/>
        <w:jc w:val="center"/>
      </w:pPr>
      <w:r>
        <w:rPr>
          <w:b/>
          <w:bCs/>
          <w:sz w:val="26"/>
          <w:szCs w:val="26"/>
        </w:rPr>
        <w:t>TRƯỜNG CÔNG NGHỆ THÔNG TIN PHENIKAA</w:t>
      </w:r>
    </w:p>
    <w:p w14:paraId="72A05DB5">
      <w:pPr>
        <w:spacing w:after="400"/>
        <w:jc w:val="center"/>
      </w:pPr>
      <w:r>
        <w:drawing>
          <wp:inline distT="0" distB="0" distL="0" distR="0">
            <wp:extent cx="1428750" cy="1304925"/>
            <wp:effectExtent l="0" t="0" r="38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1428750" cy="1304925"/>
                    </a:xfrm>
                    <a:prstGeom prst="rect">
                      <a:avLst/>
                    </a:prstGeom>
                  </pic:spPr>
                </pic:pic>
              </a:graphicData>
            </a:graphic>
          </wp:inline>
        </w:drawing>
      </w:r>
    </w:p>
    <w:p w14:paraId="3917F685">
      <w:pPr>
        <w:spacing w:before="200" w:after="120"/>
        <w:jc w:val="center"/>
        <w:rPr>
          <w:b/>
          <w:bCs/>
          <w:sz w:val="36"/>
          <w:szCs w:val="36"/>
        </w:rPr>
      </w:pPr>
      <w:r>
        <w:rPr>
          <w:b/>
          <w:bCs/>
          <w:sz w:val="36"/>
          <w:szCs w:val="36"/>
        </w:rPr>
        <w:t>BÁO CÁO BÀI TẬP LỚN</w:t>
      </w:r>
    </w:p>
    <w:p w14:paraId="6CC0847F">
      <w:pPr>
        <w:spacing w:before="200" w:after="120"/>
        <w:jc w:val="center"/>
        <w:rPr>
          <w:rFonts w:hint="default"/>
          <w:lang w:val="en-US"/>
        </w:rPr>
      </w:pPr>
      <w:r>
        <w:rPr>
          <w:b/>
          <w:bCs/>
          <w:sz w:val="36"/>
          <w:szCs w:val="36"/>
        </w:rPr>
        <w:t xml:space="preserve">NHÓM </w:t>
      </w:r>
      <w:r>
        <w:rPr>
          <w:rFonts w:hint="default"/>
          <w:b/>
          <w:bCs/>
          <w:sz w:val="36"/>
          <w:szCs w:val="36"/>
          <w:lang w:val="en-US"/>
        </w:rPr>
        <w:t>2</w:t>
      </w:r>
    </w:p>
    <w:p w14:paraId="51B83832">
      <w:pPr>
        <w:spacing w:after="120"/>
        <w:jc w:val="center"/>
        <w:rPr>
          <w:rFonts w:hint="default"/>
          <w:b/>
          <w:bCs/>
          <w:sz w:val="30"/>
          <w:szCs w:val="30"/>
          <w:lang w:val="en-US"/>
        </w:rPr>
      </w:pPr>
      <w:r>
        <w:rPr>
          <w:b/>
          <w:bCs/>
          <w:sz w:val="30"/>
          <w:szCs w:val="30"/>
        </w:rPr>
        <w:t xml:space="preserve">MÔN: </w:t>
      </w:r>
      <w:r>
        <w:rPr>
          <w:rFonts w:hint="default"/>
          <w:b/>
          <w:bCs/>
          <w:sz w:val="30"/>
          <w:szCs w:val="30"/>
          <w:lang w:val="en-US"/>
        </w:rPr>
        <w:t>XỬ LÝ NGÔN NGỮ TỰ NHIÊN</w:t>
      </w:r>
    </w:p>
    <w:p w14:paraId="11A95D01">
      <w:pPr>
        <w:spacing w:after="120"/>
        <w:jc w:val="center"/>
        <w:rPr>
          <w:rFonts w:hint="default"/>
          <w:b/>
          <w:bCs/>
          <w:sz w:val="30"/>
          <w:szCs w:val="30"/>
          <w:lang w:val="en-US"/>
        </w:rPr>
      </w:pPr>
    </w:p>
    <w:p w14:paraId="08E6CC4A">
      <w:pPr>
        <w:spacing w:after="600"/>
        <w:jc w:val="center"/>
        <w:rPr>
          <w:rFonts w:hint="default"/>
          <w:b/>
          <w:bCs/>
          <w:sz w:val="32"/>
          <w:szCs w:val="32"/>
          <w:lang w:val="en-US"/>
        </w:rPr>
      </w:pPr>
      <w:r>
        <w:rPr>
          <w:rFonts w:hint="default"/>
          <w:b/>
          <w:bCs/>
          <w:sz w:val="32"/>
          <w:szCs w:val="32"/>
          <w:lang w:val="en-US"/>
        </w:rPr>
        <w:t>THỰC HIỆN BÀI TOÁN TRÍCH XUẤT THÔNG TIN QUAN TRỌNG TRONG MỘT BÀI VIẾT - EXTRACTIVE SUMMARIZATION</w:t>
      </w:r>
    </w:p>
    <w:p w14:paraId="62CE1955">
      <w:pPr>
        <w:spacing w:after="600"/>
        <w:ind w:left="1260"/>
        <w:jc w:val="both"/>
        <w:rPr>
          <w:rFonts w:hint="default"/>
          <w:lang w:val="en-US"/>
        </w:rPr>
      </w:pPr>
      <w:r>
        <w:t xml:space="preserve">Giảng viên hướng dẫn: </w:t>
      </w:r>
      <w:r>
        <w:rPr>
          <w:rFonts w:hint="default"/>
          <w:lang w:val="en-US"/>
        </w:rPr>
        <w:t>ThS. Nguyễn Văn Sơn</w:t>
      </w:r>
    </w:p>
    <w:p w14:paraId="5F53D97F">
      <w:pPr>
        <w:spacing w:before="80" w:after="60"/>
        <w:ind w:left="1260"/>
        <w:jc w:val="both"/>
      </w:pPr>
      <w:r>
        <w:t>24100093 - Kiều Thị Thu Trang - 24100093@st.phenikaa-uni.edu.vn</w:t>
      </w:r>
    </w:p>
    <w:p w14:paraId="6D90F8A0">
      <w:pPr>
        <w:spacing w:before="80" w:after="60"/>
        <w:ind w:left="1260"/>
        <w:jc w:val="both"/>
      </w:pPr>
      <w:r>
        <w:t>24100012 - Trần Minh Sang - 24100012@st.phenikaa-uni.edu.vn</w:t>
      </w:r>
    </w:p>
    <w:p w14:paraId="27CE4490">
      <w:pPr>
        <w:spacing w:before="400"/>
        <w:jc w:val="both"/>
        <w:rPr>
          <w:i/>
          <w:iCs/>
          <w:color w:val="2E75B6"/>
          <w:sz w:val="22"/>
          <w:szCs w:val="22"/>
        </w:rPr>
      </w:pPr>
    </w:p>
    <w:p w14:paraId="17F5EC6F">
      <w:pPr>
        <w:spacing w:before="400"/>
        <w:jc w:val="center"/>
        <w:rPr>
          <w:rFonts w:hint="default" w:ascii="Times New Roman" w:hAnsi="Times New Roman" w:cs="Times New Roman"/>
          <w:i w:val="0"/>
          <w:iCs w:val="0"/>
          <w:color w:val="auto"/>
          <w:sz w:val="24"/>
          <w:szCs w:val="24"/>
          <w:lang w:val="vi-VN"/>
        </w:rPr>
      </w:pPr>
      <w:r>
        <w:rPr>
          <w:rFonts w:hint="default" w:ascii="Times New Roman" w:hAnsi="Times New Roman" w:cs="Times New Roman"/>
          <w:i/>
          <w:iCs/>
          <w:color w:val="auto"/>
          <w:sz w:val="24"/>
          <w:szCs w:val="24"/>
          <w:lang w:val="vi-VN"/>
        </w:rPr>
        <w:t>Link Github dự án</w:t>
      </w:r>
      <w:r>
        <w:rPr>
          <w:rFonts w:hint="default" w:ascii="Times New Roman" w:hAnsi="Times New Roman" w:cs="Times New Roman"/>
          <w:i w:val="0"/>
          <w:iCs w:val="0"/>
          <w:color w:val="auto"/>
          <w:sz w:val="24"/>
          <w:szCs w:val="24"/>
          <w:lang w:val="vi-VN"/>
        </w:rPr>
        <w:t xml:space="preserve">: </w:t>
      </w:r>
      <w:r>
        <w:rPr>
          <w:rFonts w:hint="default" w:ascii="Times New Roman" w:hAnsi="Times New Roman"/>
          <w:i w:val="0"/>
          <w:iCs w:val="0"/>
          <w:color w:val="auto"/>
          <w:sz w:val="24"/>
          <w:szCs w:val="24"/>
          <w:lang w:val="vi-VN"/>
        </w:rPr>
        <w:t>https://github.com/kttt294/Extractive-Summarizer</w:t>
      </w:r>
    </w:p>
    <w:p w14:paraId="077C9D00">
      <w:pPr>
        <w:spacing w:before="400"/>
        <w:jc w:val="both"/>
      </w:pPr>
    </w:p>
    <w:p w14:paraId="2C6FF51E">
      <w:pPr>
        <w:spacing w:before="400"/>
        <w:jc w:val="center"/>
      </w:pPr>
      <w:r>
        <w:t xml:space="preserve">Hà Nội, tháng </w:t>
      </w:r>
      <w:r>
        <w:rPr>
          <w:rFonts w:hint="default"/>
          <w:lang w:val="en-US"/>
        </w:rPr>
        <w:t>7</w:t>
      </w:r>
      <w:r>
        <w:t xml:space="preserve"> năm 2026</w:t>
      </w:r>
    </w:p>
    <w:p w14:paraId="29564DD5">
      <w:pPr>
        <w:keepNext/>
        <w:spacing w:before="440" w:after="20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CHƯƠNG 1. GIỚI THIỆU ĐỀ TÀI</w:t>
      </w:r>
    </w:p>
    <w:p w14:paraId="37F19791">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1.1. Đặt vấn đề và Lý do chọn đề tài</w:t>
      </w:r>
    </w:p>
    <w:p w14:paraId="33E994F0">
      <w:pPr>
        <w:rPr>
          <w:rFonts w:hint="default" w:ascii="Times New Roman" w:hAnsi="Times New Roman" w:cs="Times New Roman"/>
          <w:color w:val="auto"/>
          <w:sz w:val="26"/>
          <w:szCs w:val="26"/>
          <w:lang w:val="en-US"/>
        </w:rPr>
      </w:pPr>
      <w:r>
        <w:rPr>
          <w:rFonts w:hint="default" w:ascii="Times New Roman" w:hAnsi="Times New Roman" w:cs="Times New Roman"/>
          <w:i w:val="0"/>
          <w:color w:val="auto"/>
          <w:sz w:val="26"/>
          <w:szCs w:val="26"/>
        </w:rPr>
        <w:t xml:space="preserve">Trong kỷ nguyên công nghệ số và sự bùng nổ của mạng lưới Internet toàn cầu, khối lượng thông tin và dữ liệu văn bản được tạo ra mỗi giây đang gia tăng </w:t>
      </w:r>
      <w:r>
        <w:rPr>
          <w:rFonts w:hint="default" w:ascii="Times New Roman" w:hAnsi="Times New Roman" w:cs="Times New Roman"/>
          <w:i w:val="0"/>
          <w:color w:val="auto"/>
          <w:sz w:val="26"/>
          <w:szCs w:val="26"/>
          <w:lang w:val="en-US"/>
        </w:rPr>
        <w:t>ngày một nhanh chóng</w:t>
      </w:r>
      <w:r>
        <w:rPr>
          <w:rFonts w:hint="default" w:ascii="Times New Roman" w:hAnsi="Times New Roman" w:cs="Times New Roman"/>
          <w:i w:val="0"/>
          <w:color w:val="auto"/>
          <w:sz w:val="26"/>
          <w:szCs w:val="26"/>
        </w:rPr>
        <w:t>. Hiện tượng này thường được gọi là "Bùng nổ Thông tin" (Information Explosion) hoặc "Quá tải Thông tin" (Information Overload). Sự dư thừa thông tin mang lại cho con người nguồn tri thức vô tận nhưng đồng thời cũng tạo ra rào cản to lớn trong việc tiếp thu, chọn lọc và xử lý nội dung. Hàng ngày, một người dùng bình thường hoặc các chuyên gia phân tích dữ liệu phải tiếp xúc với hàng ngàn bài báo tin tức, tài liệu nghiên cứu học thuật, báo cáo tài chính và vô vàn các văn bản điện tử khác. Khả năng đọc hiểu của con người là có giới hạn, do đó, việc phải đọc toàn bộ nội dung của những văn bản dài hàng ngàn từ để tìm kiếm các ý chính đã trở thành một công việc mất rất nhiều thời gian và công sức,</w:t>
      </w:r>
      <w:r>
        <w:rPr>
          <w:rFonts w:hint="default" w:ascii="Times New Roman" w:hAnsi="Times New Roman" w:cs="Times New Roman"/>
          <w:i w:val="0"/>
          <w:color w:val="auto"/>
          <w:sz w:val="26"/>
          <w:szCs w:val="26"/>
          <w:lang w:val="en-US"/>
        </w:rPr>
        <w:t xml:space="preserve"> từ đó làm giảm hiệu suất lao động.</w:t>
      </w:r>
    </w:p>
    <w:p w14:paraId="643F8991">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Chính vì lý do này, Tóm tắt văn bản tự động đã trở thành một trong những lĩnh vực vô cùng cấp thiết </w:t>
      </w:r>
      <w:r>
        <w:rPr>
          <w:rFonts w:hint="default" w:ascii="Times New Roman" w:hAnsi="Times New Roman" w:cs="Times New Roman"/>
          <w:i w:val="0"/>
          <w:color w:val="auto"/>
          <w:sz w:val="26"/>
          <w:szCs w:val="26"/>
          <w:lang w:val="en-US"/>
        </w:rPr>
        <w:t>hiện nay</w:t>
      </w:r>
      <w:r>
        <w:rPr>
          <w:rFonts w:hint="default" w:ascii="Times New Roman" w:hAnsi="Times New Roman" w:cs="Times New Roman"/>
          <w:i w:val="0"/>
          <w:color w:val="auto"/>
          <w:sz w:val="26"/>
          <w:szCs w:val="26"/>
        </w:rPr>
        <w:t xml:space="preserve">. Mục tiêu </w:t>
      </w:r>
      <w:r>
        <w:rPr>
          <w:rFonts w:hint="default" w:ascii="Times New Roman" w:hAnsi="Times New Roman" w:cs="Times New Roman"/>
          <w:i w:val="0"/>
          <w:color w:val="auto"/>
          <w:sz w:val="26"/>
          <w:szCs w:val="26"/>
          <w:lang w:val="en-US"/>
        </w:rPr>
        <w:t xml:space="preserve">cuối cùng </w:t>
      </w:r>
      <w:r>
        <w:rPr>
          <w:rFonts w:hint="default" w:ascii="Times New Roman" w:hAnsi="Times New Roman" w:cs="Times New Roman"/>
          <w:i w:val="0"/>
          <w:color w:val="auto"/>
          <w:sz w:val="26"/>
          <w:szCs w:val="26"/>
        </w:rPr>
        <w:t>của Tóm tắt văn bản tự động là sử dụng các thuật toán học máy, học sâu để mô phỏng khả năng đọc hiểu của con người, qua đó rút gọn một bài văn bản dài thành một văn bản ngắn gọn, cô đọng hơn rất nhiều nhưng vẫn phải đảm bảo tính nguyên vẹn của thông tin cốt lõi, không làm sai lệch ý nghĩa và ngữ cảnh gốc của bài viết.</w:t>
      </w:r>
      <w:r>
        <w:rPr>
          <w:rFonts w:hint="default" w:ascii="Times New Roman" w:hAnsi="Times New Roman" w:cs="Times New Roman"/>
          <w:i w:val="0"/>
          <w:color w:val="auto"/>
          <w:sz w:val="26"/>
          <w:szCs w:val="26"/>
          <w:lang w:val="en-US"/>
        </w:rPr>
        <w:t xml:space="preserve"> </w:t>
      </w:r>
      <w:r>
        <w:rPr>
          <w:rFonts w:hint="default" w:ascii="Times New Roman" w:hAnsi="Times New Roman" w:cs="Times New Roman"/>
          <w:i w:val="0"/>
          <w:color w:val="auto"/>
          <w:sz w:val="26"/>
          <w:szCs w:val="26"/>
        </w:rPr>
        <w:t>Tuy nhiên, bất chấp những tiến bộ vượt bậc của Trí tuệ Nhân tạo trong những năm gần đây, bài toán Tóm tắt văn bản trích xuất (Extractive Summarization) vẫn đang đối mặt với hàng loạt rào cản kỹ thuật khắt khe, đòi hỏi sự nghiên cứu chuyên sâu để vượt qua:</w:t>
      </w:r>
    </w:p>
    <w:p w14:paraId="4DFA2EEC">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Thứ nhất, </w:t>
      </w:r>
      <w:r>
        <w:rPr>
          <w:rFonts w:hint="default" w:ascii="Times New Roman" w:hAnsi="Times New Roman" w:cs="Times New Roman"/>
          <w:color w:val="auto"/>
          <w:sz w:val="26"/>
          <w:szCs w:val="26"/>
        </w:rPr>
        <w:t>Hạn chế của mô hình đơn giản (Heuristic Models): Các mô hình thủ công dựa trên kinh nghiệm như thuật toán Lead-3 (chỉ lấy đúng 3 câu đầu tiên của bài báo) mắc phải hiện tượng Lead Bias rất nặng. Thuật toán này bỏ qua hoàn toàn nội dung thân bài và kết luận, dẫn đến điểm đa dạng thông tin (Diversity Score) gần như bằng 0. Mặc dù nó hoạt động tương đối tốt trên báo chí phương Tây, nhưng lại thất bại thảm hại khi áp dụng vào các văn bản có cấu trúc phức tạp hơn.</w:t>
      </w:r>
    </w:p>
    <w:p w14:paraId="092AFE3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Thứ hai, </w:t>
      </w:r>
      <w:r>
        <w:rPr>
          <w:rFonts w:hint="default" w:ascii="Times New Roman" w:hAnsi="Times New Roman" w:cs="Times New Roman"/>
          <w:color w:val="auto"/>
          <w:sz w:val="26"/>
          <w:szCs w:val="26"/>
        </w:rPr>
        <w:t xml:space="preserve">Hạn chế của mô hình dựa trên bề mặt từ vựng (Lexical Matching): Các thuật toán phân tích đồ thị kinh điển như TextRank (PageRank applied to text) hay TF-IDF chỉ đánh giá độ quan trọng của câu thông qua sự trùng lặp từ vựng bề mặt. </w:t>
      </w:r>
    </w:p>
    <w:p w14:paraId="68EB69D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Thứ ba, </w:t>
      </w:r>
      <w:r>
        <w:rPr>
          <w:rFonts w:hint="default" w:ascii="Times New Roman" w:hAnsi="Times New Roman" w:cs="Times New Roman"/>
          <w:color w:val="auto"/>
          <w:sz w:val="26"/>
          <w:szCs w:val="26"/>
        </w:rPr>
        <w:t>Sự thiếu hụt dữ liệu và rào cản của Ngôn ngữ Tiếng Việt: Đối với các ngôn ngữ ít tài nguyên như Tiếng Việt, các mô hình học sâu chưa qua tinh chỉnh</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thường biểu diễn vector câu một cách phân tán ngẫu nhiên. Tiếng Việt là ngôn ngữ đơn lập (isolating language), nơi các từ ghép được tạo thành từ nhiều âm tiết rời rạc nhưng lại mang một ý nghĩa hợp nhất. Sự kém sắc nét của không gian vector khiến các thuật toán phân cụm toán học đằng sau chọn nhầm các câu phụ, hoặc các câu chứa nhiều từ chức năng (</w:t>
      </w:r>
      <w:r>
        <w:rPr>
          <w:rFonts w:hint="default" w:ascii="Times New Roman" w:hAnsi="Times New Roman" w:cs="Times New Roman"/>
          <w:color w:val="auto"/>
          <w:sz w:val="26"/>
          <w:szCs w:val="26"/>
          <w:lang w:val="en-US"/>
        </w:rPr>
        <w:t>s</w:t>
      </w:r>
      <w:r>
        <w:rPr>
          <w:rFonts w:hint="default" w:ascii="Times New Roman" w:hAnsi="Times New Roman" w:cs="Times New Roman"/>
          <w:color w:val="auto"/>
          <w:sz w:val="26"/>
          <w:szCs w:val="26"/>
        </w:rPr>
        <w:t>topwords) thay vì các câu mang thông tin lõi.</w:t>
      </w:r>
    </w:p>
    <w:p w14:paraId="6F0D2A64">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Để giải quyết bài toán này một cách triệt để, </w:t>
      </w:r>
      <w:r>
        <w:rPr>
          <w:rFonts w:hint="default" w:ascii="Times New Roman" w:hAnsi="Times New Roman" w:cs="Times New Roman"/>
          <w:i w:val="0"/>
          <w:color w:val="auto"/>
          <w:sz w:val="26"/>
          <w:szCs w:val="26"/>
          <w:lang w:val="en-US"/>
        </w:rPr>
        <w:t>nhóm</w:t>
      </w:r>
      <w:r>
        <w:rPr>
          <w:rFonts w:hint="default" w:ascii="Times New Roman" w:hAnsi="Times New Roman" w:cs="Times New Roman"/>
          <w:i w:val="0"/>
          <w:color w:val="auto"/>
          <w:sz w:val="26"/>
          <w:szCs w:val="26"/>
        </w:rPr>
        <w:t xml:space="preserve"> quyết định lựa chọn 2 tập dữ liệu chuẩn mực hiện nay để làm nền tảng đánh giá và huấn luyện:</w:t>
      </w:r>
    </w:p>
    <w:p w14:paraId="03C81C45">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Tập dữ liệu CNN/DailyMail (Tiếng Anh): Đây là bộ dữ liệu chuẩn mực (Gold Standard Benchmark) hàng đầu thế giới, được sử dụng trong hơn 90% các bài báo khoa học đỉnh cao công bố tại ACL, EMNLP, NeurIPS về bài toán tóm tắt văn bản [7]. Sử dụng bộ dữ liệu này không chỉ giúp kiểm chứng năng lực của mô hình một cách khách quan mà còn đảm bảo phương pháp luận và quy trình đánh giá của Đồ án tuân thủ chặt chẽ các tiêu chuẩn khắt khe trong môi trường nghiên cứu học thuật quốc tế.</w:t>
      </w:r>
    </w:p>
    <w:p w14:paraId="3A35FB1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Tập dữ liệu VietNews / VNDS (Tiếng Việt): Với mục tiêu giải quyết bài toán địa phương và đánh giá năng lực của các mô hình Xử lý ngôn ngữ tự nhiên Tiếng Việt (Vietnamese Bi-Encoder), chúng tôi sử dụng tập dữ liệu tin tức báo chí trong nước thu thập từ VnExpress, Tuổi Trẻ, Dân Trí</w:t>
      </w:r>
      <w:r>
        <w:rPr>
          <w:rFonts w:hint="default" w:cs="Times New Roman"/>
          <w:color w:val="auto"/>
          <w:sz w:val="26"/>
          <w:szCs w:val="26"/>
          <w:lang w:val="en-US"/>
        </w:rPr>
        <w:t xml:space="preserve"> </w:t>
      </w:r>
      <w:r>
        <w:rPr>
          <w:rFonts w:hint="default" w:ascii="Times New Roman" w:hAnsi="Times New Roman" w:cs="Times New Roman"/>
          <w:color w:val="auto"/>
          <w:sz w:val="26"/>
          <w:szCs w:val="26"/>
        </w:rPr>
        <w:t>[18]</w:t>
      </w:r>
      <w:r>
        <w:rPr>
          <w:rFonts w:hint="default" w:ascii="Times New Roman" w:hAnsi="Times New Roman" w:cs="Times New Roman"/>
          <w:color w:val="auto"/>
          <w:sz w:val="26"/>
          <w:szCs w:val="26"/>
        </w:rPr>
        <w:t>. Điều này giúp đánh giá khả năng hiểu ngữ cảnh của kiến trúc Transformer sâu trên một môi trường phức tạp, sau khi văn bản đã được chuẩn hóa bởi các công cụ tiền xử lý tách từ ghép tiêu chuẩn, qua đó chứng minh khả năng áp dụng thương mại hóa vào thị trường truyền thông Việt Nam.</w:t>
      </w:r>
    </w:p>
    <w:p w14:paraId="412F2BD5">
      <w:pPr>
        <w:rPr>
          <w:rFonts w:hint="default" w:ascii="Times New Roman" w:hAnsi="Times New Roman" w:cs="Times New Roman"/>
          <w:color w:val="auto"/>
          <w:sz w:val="26"/>
          <w:szCs w:val="26"/>
        </w:rPr>
      </w:pPr>
      <w:r>
        <w:rPr>
          <w:rFonts w:hint="default" w:ascii="Times New Roman" w:hAnsi="Times New Roman"/>
          <w:color w:val="auto"/>
          <w:sz w:val="26"/>
          <w:szCs w:val="26"/>
        </w:rPr>
        <w:t xml:space="preserve">Từ những tiền đề và thách thức đã phân tích ở trên, </w:t>
      </w:r>
      <w:r>
        <w:rPr>
          <w:rFonts w:hint="default"/>
          <w:color w:val="auto"/>
          <w:sz w:val="26"/>
          <w:szCs w:val="26"/>
          <w:lang w:val="en-US"/>
        </w:rPr>
        <w:t>nhóm</w:t>
      </w:r>
      <w:r>
        <w:rPr>
          <w:rFonts w:hint="default" w:ascii="Times New Roman" w:hAnsi="Times New Roman"/>
          <w:color w:val="auto"/>
          <w:sz w:val="26"/>
          <w:szCs w:val="26"/>
        </w:rPr>
        <w:t xml:space="preserve"> lựa chọn đề tài </w:t>
      </w:r>
      <w:r>
        <w:rPr>
          <w:rFonts w:hint="default"/>
          <w:color w:val="auto"/>
          <w:sz w:val="26"/>
          <w:szCs w:val="26"/>
          <w:lang w:val="en-US"/>
        </w:rPr>
        <w:t>“</w:t>
      </w:r>
      <w:r>
        <w:rPr>
          <w:rFonts w:hint="default"/>
          <w:i/>
          <w:iCs/>
          <w:color w:val="auto"/>
          <w:sz w:val="26"/>
          <w:szCs w:val="26"/>
          <w:lang w:val="en-US"/>
        </w:rPr>
        <w:t>Thực hiện bài toán trích xuất thông tin quan trọng trong một bài viết - Extractive Summarization</w:t>
      </w:r>
      <w:r>
        <w:rPr>
          <w:rFonts w:hint="default"/>
          <w:color w:val="auto"/>
          <w:sz w:val="26"/>
          <w:szCs w:val="26"/>
          <w:lang w:val="en-US"/>
        </w:rPr>
        <w:t>”</w:t>
      </w:r>
      <w:r>
        <w:rPr>
          <w:rFonts w:hint="default" w:ascii="Times New Roman" w:hAnsi="Times New Roman"/>
          <w:color w:val="auto"/>
          <w:sz w:val="26"/>
          <w:szCs w:val="26"/>
        </w:rPr>
        <w:t xml:space="preserve"> </w:t>
      </w:r>
      <w:r>
        <w:rPr>
          <w:rFonts w:hint="default"/>
          <w:color w:val="auto"/>
          <w:sz w:val="26"/>
          <w:szCs w:val="26"/>
          <w:lang w:val="en-US"/>
        </w:rPr>
        <w:t>để nghiên cứu</w:t>
      </w:r>
      <w:r>
        <w:rPr>
          <w:rFonts w:hint="default" w:ascii="Times New Roman" w:hAnsi="Times New Roman"/>
          <w:color w:val="auto"/>
          <w:sz w:val="26"/>
          <w:szCs w:val="26"/>
        </w:rPr>
        <w:t xml:space="preserve">. </w:t>
      </w:r>
      <w:r>
        <w:rPr>
          <w:rFonts w:hint="default"/>
          <w:color w:val="auto"/>
          <w:sz w:val="26"/>
          <w:szCs w:val="26"/>
          <w:lang w:val="en-US"/>
        </w:rPr>
        <w:t>Nhóm không chỉ thực hiện</w:t>
      </w:r>
      <w:r>
        <w:rPr>
          <w:rFonts w:hint="default" w:ascii="Times New Roman" w:hAnsi="Times New Roman"/>
          <w:color w:val="auto"/>
          <w:sz w:val="26"/>
          <w:szCs w:val="26"/>
        </w:rPr>
        <w:t xml:space="preserve"> nghiên cứu học thuật mà còn là </w:t>
      </w:r>
      <w:r>
        <w:rPr>
          <w:rFonts w:hint="default"/>
          <w:color w:val="auto"/>
          <w:sz w:val="26"/>
          <w:szCs w:val="26"/>
          <w:lang w:val="en-US"/>
        </w:rPr>
        <w:t xml:space="preserve">tạo ra </w:t>
      </w:r>
      <w:r>
        <w:rPr>
          <w:rFonts w:hint="default" w:ascii="Times New Roman" w:hAnsi="Times New Roman"/>
          <w:color w:val="auto"/>
          <w:sz w:val="26"/>
          <w:szCs w:val="26"/>
        </w:rPr>
        <w:t xml:space="preserve">một sản phẩm phần mềm </w:t>
      </w:r>
      <w:r>
        <w:rPr>
          <w:rFonts w:hint="default"/>
          <w:color w:val="auto"/>
          <w:sz w:val="26"/>
          <w:szCs w:val="26"/>
          <w:lang w:val="en-US"/>
        </w:rPr>
        <w:t xml:space="preserve">thực tế </w:t>
      </w:r>
      <w:r>
        <w:rPr>
          <w:rFonts w:hint="default" w:ascii="Times New Roman" w:hAnsi="Times New Roman"/>
          <w:color w:val="auto"/>
          <w:sz w:val="26"/>
          <w:szCs w:val="26"/>
        </w:rPr>
        <w:t xml:space="preserve">mang tính ứng dụng thực tiễn, </w:t>
      </w:r>
      <w:r>
        <w:rPr>
          <w:rFonts w:hint="default"/>
          <w:color w:val="auto"/>
          <w:sz w:val="26"/>
          <w:szCs w:val="26"/>
          <w:lang w:val="en-US"/>
        </w:rPr>
        <w:t xml:space="preserve">từ đó giúp </w:t>
      </w:r>
      <w:r>
        <w:rPr>
          <w:rFonts w:hint="default" w:ascii="Times New Roman" w:hAnsi="Times New Roman"/>
          <w:color w:val="auto"/>
          <w:sz w:val="26"/>
          <w:szCs w:val="26"/>
        </w:rPr>
        <w:t>giải quyết trực tiếp bài toán "Quá tải thông tin" trong kỷ nguyên số</w:t>
      </w:r>
      <w:r>
        <w:rPr>
          <w:rFonts w:hint="default"/>
          <w:color w:val="auto"/>
          <w:sz w:val="26"/>
          <w:szCs w:val="26"/>
          <w:lang w:val="en-US"/>
        </w:rPr>
        <w:t xml:space="preserve"> hiện nay</w:t>
      </w:r>
      <w:r>
        <w:rPr>
          <w:rFonts w:hint="default" w:ascii="Times New Roman" w:hAnsi="Times New Roman"/>
          <w:color w:val="auto"/>
          <w:sz w:val="26"/>
          <w:szCs w:val="26"/>
        </w:rPr>
        <w:t>.</w:t>
      </w:r>
    </w:p>
    <w:p w14:paraId="47355A09">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1.2. Mục tiêu nghiên cứu</w:t>
      </w:r>
    </w:p>
    <w:p w14:paraId="61E8ABA8">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Mục tiêu của đề tài không chỉ dừng lại ở việc áp dụng một mô hình có sẵn, mà là nghiên cứu bản chất toán học</w:t>
      </w:r>
      <w:r>
        <w:rPr>
          <w:rFonts w:hint="default" w:cs="Times New Roman"/>
          <w:i w:val="0"/>
          <w:color w:val="auto"/>
          <w:sz w:val="26"/>
          <w:szCs w:val="26"/>
          <w:lang w:val="en-US"/>
        </w:rPr>
        <w:t xml:space="preserve"> </w:t>
      </w:r>
      <w:r>
        <w:rPr>
          <w:rFonts w:hint="default" w:ascii="Times New Roman" w:hAnsi="Times New Roman" w:cs="Times New Roman"/>
          <w:i w:val="0"/>
          <w:color w:val="auto"/>
          <w:sz w:val="26"/>
          <w:szCs w:val="26"/>
        </w:rPr>
        <w:t>và xây dựng một quy trình hoàn chỉnh từ thu thập dữ liệu, huấn luyện, đến triển khai sản phẩm phần mềm. Cụ thể, các mục tiêu trọng tâm bao gồm:</w:t>
      </w:r>
    </w:p>
    <w:p w14:paraId="3C88E15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Nghiên cứu nền tảng Lý thuyết: Tìm hiểu bản chất của bài toán Tóm tắt văn bản trích xuất (Extractive Summarization)</w:t>
      </w:r>
      <w:r>
        <w:rPr>
          <w:rFonts w:hint="default" w:cs="Times New Roman"/>
          <w:color w:val="auto"/>
          <w:sz w:val="26"/>
          <w:szCs w:val="26"/>
          <w:lang w:val="en-US"/>
        </w:rPr>
        <w:t>. P</w:t>
      </w:r>
      <w:r>
        <w:rPr>
          <w:rFonts w:hint="default" w:ascii="Times New Roman" w:hAnsi="Times New Roman" w:cs="Times New Roman"/>
          <w:color w:val="auto"/>
          <w:sz w:val="26"/>
          <w:szCs w:val="26"/>
        </w:rPr>
        <w:t>hân tích kiến trúc mạng SBERT (Bi-Encoder), sự khác biệt giữa BERT và Sentence-BERT, nguyên lý hoạt động của thuật toán K-Means Clustering trong không gian High-dimensional, và sự cần thiết của Bộ chỉ số đánh giá kép (Dual-Evaluation Framework) bao gồm cả chỉ số Ngoại tại và Nội tại.</w:t>
      </w:r>
    </w:p>
    <w:p w14:paraId="50C37D9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Tối ưu hóa và </w:t>
      </w:r>
      <w:r>
        <w:rPr>
          <w:rFonts w:hint="default" w:cs="Times New Roman"/>
          <w:color w:val="auto"/>
          <w:sz w:val="26"/>
          <w:szCs w:val="26"/>
          <w:lang w:val="en-US"/>
        </w:rPr>
        <w:t>Finetune</w:t>
      </w:r>
      <w:r>
        <w:rPr>
          <w:rFonts w:hint="default" w:ascii="Times New Roman" w:hAnsi="Times New Roman" w:cs="Times New Roman"/>
          <w:color w:val="auto"/>
          <w:sz w:val="26"/>
          <w:szCs w:val="26"/>
        </w:rPr>
        <w:t xml:space="preserve"> có giám sát (Supervised Fine-Tuning): Thực hiện quá trình Fine-Tune mô hình SBERT bằng việc sử dụng hàm mất mát</w:t>
      </w:r>
      <w:r>
        <w:rPr>
          <w:rFonts w:hint="default" w:cs="Times New Roman"/>
          <w:color w:val="auto"/>
          <w:sz w:val="26"/>
          <w:szCs w:val="26"/>
          <w:lang w:val="en-US"/>
        </w:rPr>
        <w:t xml:space="preserve"> </w:t>
      </w:r>
      <w:r>
        <w:rPr>
          <w:rFonts w:hint="default" w:ascii="Times New Roman" w:hAnsi="Times New Roman" w:cs="Times New Roman"/>
          <w:color w:val="auto"/>
          <w:sz w:val="26"/>
          <w:szCs w:val="26"/>
        </w:rPr>
        <w:t xml:space="preserve">CosineSimilarityLoss. Mô hình được huấn luyện trên tập dữ liệu cặp câu Oracle được trích xuất bằng thuật toán ROUGE-1 Oracle Matching từ bộ dữ liệu chuẩn, nhằm thay đổi hình học không gian vector câu, ép các câu mang ý chính hội tụ và đẩy các câu </w:t>
      </w:r>
      <w:r>
        <w:rPr>
          <w:rFonts w:hint="default" w:cs="Times New Roman"/>
          <w:color w:val="auto"/>
          <w:sz w:val="26"/>
          <w:szCs w:val="26"/>
          <w:lang w:val="en-US"/>
        </w:rPr>
        <w:t>không quan trọng</w:t>
      </w:r>
      <w:r>
        <w:rPr>
          <w:rFonts w:hint="default" w:ascii="Times New Roman" w:hAnsi="Times New Roman" w:cs="Times New Roman"/>
          <w:color w:val="auto"/>
          <w:sz w:val="26"/>
          <w:szCs w:val="26"/>
        </w:rPr>
        <w:t xml:space="preserve"> ra xa.</w:t>
      </w:r>
    </w:p>
    <w:p w14:paraId="72610B5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Nghiên cứu và Phát triển Thuật toán Lựa chọn </w:t>
      </w:r>
      <w:r>
        <w:rPr>
          <w:rFonts w:hint="default" w:cs="Times New Roman"/>
          <w:color w:val="auto"/>
          <w:sz w:val="26"/>
          <w:szCs w:val="26"/>
          <w:lang w:val="en-US"/>
        </w:rPr>
        <w:t>Có t</w:t>
      </w:r>
      <w:r>
        <w:rPr>
          <w:rFonts w:hint="default" w:ascii="Times New Roman" w:hAnsi="Times New Roman" w:cs="Times New Roman"/>
          <w:color w:val="auto"/>
          <w:sz w:val="26"/>
          <w:szCs w:val="26"/>
        </w:rPr>
        <w:t xml:space="preserve">hích ứng (Adaptive Selection): Đề xuất và chứng minh tính hiệu quả của Thuật toán Dynamic Adaptive K. Thay vì ép buộc mô hình trích xuất số lượng câu cố định, thuật toán tính toán động số câu cần nén dựa trên tỷ lệ toán học hàm </w:t>
      </w:r>
      <w:r>
        <w:rPr>
          <w:rFonts w:hint="default" w:ascii="Times New Roman" w:hAnsi="Times New Roman" w:cs="Times New Roman"/>
          <w:i/>
          <w:iCs/>
          <w:color w:val="auto"/>
          <w:sz w:val="26"/>
          <w:szCs w:val="26"/>
        </w:rPr>
        <w:t xml:space="preserve">K = round(N </w:t>
      </w:r>
      <w:r>
        <w:rPr>
          <w:rFonts w:hint="default" w:cs="Times New Roman"/>
          <w:i/>
          <w:iCs/>
          <w:color w:val="auto"/>
          <w:sz w:val="26"/>
          <w:szCs w:val="26"/>
          <w:lang w:val="en-US"/>
        </w:rPr>
        <w:t>*</w:t>
      </w:r>
      <w:r>
        <w:rPr>
          <w:rFonts w:hint="default" w:ascii="Times New Roman" w:hAnsi="Times New Roman" w:cs="Times New Roman"/>
          <w:i/>
          <w:iCs/>
          <w:color w:val="auto"/>
          <w:sz w:val="26"/>
          <w:szCs w:val="26"/>
        </w:rPr>
        <w:t xml:space="preserve"> alpha * scale)</w:t>
      </w:r>
      <w:r>
        <w:rPr>
          <w:rFonts w:hint="default" w:ascii="Times New Roman" w:hAnsi="Times New Roman" w:cs="Times New Roman"/>
          <w:color w:val="auto"/>
          <w:sz w:val="26"/>
          <w:szCs w:val="26"/>
        </w:rPr>
        <w:t xml:space="preserve"> kết hợp với </w:t>
      </w:r>
      <w:r>
        <w:rPr>
          <w:rFonts w:hint="default" w:ascii="Times New Roman" w:hAnsi="Times New Roman"/>
          <w:color w:val="auto"/>
          <w:sz w:val="26"/>
          <w:szCs w:val="26"/>
        </w:rPr>
        <w:t>cơ chế cộng thêm điểm thưởng cho các câu nằm ở đầu bài báo</w:t>
      </w:r>
      <w:r>
        <w:rPr>
          <w:rFonts w:hint="default"/>
          <w:color w:val="auto"/>
          <w:sz w:val="26"/>
          <w:szCs w:val="26"/>
          <w:lang w:val="en-US"/>
        </w:rPr>
        <w:t xml:space="preserve"> (</w:t>
      </w:r>
      <w:r>
        <w:rPr>
          <w:rFonts w:hint="default" w:ascii="Times New Roman" w:hAnsi="Times New Roman"/>
          <w:color w:val="auto"/>
          <w:sz w:val="26"/>
          <w:szCs w:val="26"/>
        </w:rPr>
        <w:t>giúp thuật toán K-Means ưu tiên trích xuất câu xuất hiện trước</w:t>
      </w:r>
      <w:r>
        <w:rPr>
          <w:rFonts w:hint="default"/>
          <w:color w:val="auto"/>
          <w:sz w:val="26"/>
          <w:szCs w:val="26"/>
          <w:lang w:val="en-US"/>
        </w:rPr>
        <w:t xml:space="preserve"> </w:t>
      </w:r>
      <w:r>
        <w:rPr>
          <w:rFonts w:hint="default" w:ascii="Times New Roman" w:hAnsi="Times New Roman"/>
          <w:color w:val="auto"/>
          <w:sz w:val="26"/>
          <w:szCs w:val="26"/>
        </w:rPr>
        <w:t>khi</w:t>
      </w:r>
      <w:r>
        <w:rPr>
          <w:rFonts w:hint="default"/>
          <w:color w:val="auto"/>
          <w:sz w:val="26"/>
          <w:szCs w:val="26"/>
          <w:lang w:val="en-US"/>
        </w:rPr>
        <w:t xml:space="preserve"> hai câu</w:t>
      </w:r>
      <w:r>
        <w:rPr>
          <w:rFonts w:hint="default" w:ascii="Times New Roman" w:hAnsi="Times New Roman"/>
          <w:color w:val="auto"/>
          <w:sz w:val="26"/>
          <w:szCs w:val="26"/>
        </w:rPr>
        <w:t xml:space="preserve"> trùng lặp ý nghĩa để đảm bảo bản tóm tắt giữ được mạch văn tự nhiên và trôi chảy</w:t>
      </w:r>
      <w:r>
        <w:rPr>
          <w:rFonts w:hint="default"/>
          <w:color w:val="auto"/>
          <w:sz w:val="26"/>
          <w:szCs w:val="26"/>
          <w:lang w:val="en-US"/>
        </w:rPr>
        <w:t>) giúp</w:t>
      </w:r>
      <w:r>
        <w:rPr>
          <w:rFonts w:hint="default" w:ascii="Times New Roman" w:hAnsi="Times New Roman" w:cs="Times New Roman"/>
          <w:color w:val="auto"/>
          <w:sz w:val="26"/>
          <w:szCs w:val="26"/>
        </w:rPr>
        <w:t xml:space="preserve"> đảm bảo giữ được sự tự nhiên của bản tóm tắt.</w:t>
      </w:r>
    </w:p>
    <w:p w14:paraId="7F7EBCB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Đóng gói Sản phẩm Phần mềm (Software Engineering): </w:t>
      </w:r>
      <w:r>
        <w:rPr>
          <w:rFonts w:hint="default" w:cs="Times New Roman"/>
          <w:color w:val="auto"/>
          <w:sz w:val="26"/>
          <w:szCs w:val="26"/>
          <w:lang w:val="en-US"/>
        </w:rPr>
        <w:t>Nhóm đã c</w:t>
      </w:r>
      <w:r>
        <w:rPr>
          <w:rFonts w:hint="default" w:ascii="Times New Roman" w:hAnsi="Times New Roman" w:cs="Times New Roman"/>
          <w:color w:val="auto"/>
          <w:sz w:val="26"/>
          <w:szCs w:val="26"/>
        </w:rPr>
        <w:t>huyển hóa các nghiên cứu học thuật thành một ứng dụng Web App Full-Stack. Xây dựng backend bằng FastAPI REST API với kỹ thuật quản lý bộ nhớ Singleton Pattern, thiết kế frontend bằng React Vite kết hợp TailwindCSS, và cuối cùng là đóng gói toàn bộ hệ thống bằng Docker</w:t>
      </w:r>
      <w:r>
        <w:rPr>
          <w:rFonts w:hint="default" w:cs="Times New Roman"/>
          <w:color w:val="auto"/>
          <w:sz w:val="26"/>
          <w:szCs w:val="26"/>
          <w:lang w:val="en-US"/>
        </w:rPr>
        <w:t xml:space="preserve"> </w:t>
      </w:r>
      <w:r>
        <w:rPr>
          <w:rFonts w:hint="default" w:ascii="Times New Roman" w:hAnsi="Times New Roman" w:cs="Times New Roman"/>
          <w:color w:val="auto"/>
          <w:sz w:val="26"/>
          <w:szCs w:val="26"/>
        </w:rPr>
        <w:t>để triển khai (Deploy) dễ dàng lên các hệ thống máy chủ VPS đám mây.</w:t>
      </w:r>
    </w:p>
    <w:p w14:paraId="4F7DDBF6">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1.3. Phạm vi nghiên cứu</w:t>
      </w:r>
    </w:p>
    <w:p w14:paraId="1533D110">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Để đảm bảo tính khả thi, độ tin cậy của dữ liệu và tập trung tối đa vào độ sâu của nghiên cứu, đề tài được giới hạn trong các phạm vi cụ thể như sau:</w:t>
      </w:r>
    </w:p>
    <w:p w14:paraId="4ED5F7D1">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Phạm vi Dữ liệu Tiếng Việt: Sử dụng tập dữ liệu VietNews (hay còn gọi là VNDS - Vietnamese News Dataset) [18]. Tập thử nghiệm (Test Set) được trích xuất độc lập hoàn toàn với N=200</w:t>
      </w:r>
      <w:r>
        <w:rPr>
          <w:rFonts w:hint="default" w:cs="Times New Roman"/>
          <w:color w:val="auto"/>
          <w:sz w:val="26"/>
          <w:szCs w:val="26"/>
          <w:lang w:val="en-US"/>
        </w:rPr>
        <w:t>0</w:t>
      </w:r>
      <w:r>
        <w:rPr>
          <w:rFonts w:hint="default" w:ascii="Times New Roman" w:hAnsi="Times New Roman" w:cs="Times New Roman"/>
          <w:color w:val="auto"/>
          <w:sz w:val="26"/>
          <w:szCs w:val="26"/>
        </w:rPr>
        <w:t xml:space="preserve"> bài báo ngẫu nhiên, không xuất hiện trong tập huấn luyện (</w:t>
      </w:r>
      <w:r>
        <w:rPr>
          <w:rFonts w:hint="default" w:cs="Times New Roman"/>
          <w:color w:val="auto"/>
          <w:sz w:val="26"/>
          <w:szCs w:val="26"/>
          <w:lang w:val="en-US"/>
        </w:rPr>
        <w:t>tránh hoàn toàn</w:t>
      </w:r>
      <w:r>
        <w:rPr>
          <w:rFonts w:hint="default" w:ascii="Times New Roman" w:hAnsi="Times New Roman" w:cs="Times New Roman"/>
          <w:color w:val="auto"/>
          <w:sz w:val="26"/>
          <w:szCs w:val="26"/>
        </w:rPr>
        <w:t xml:space="preserve"> Data Leakage). Dữ liệu bao phủ nhiều lĩnh vực như Chính trị, Xã hội, Thể thao, Công nghệ, và Kinh tế</w:t>
      </w:r>
      <w:r>
        <w:rPr>
          <w:rFonts w:hint="default" w:cs="Times New Roman"/>
          <w:color w:val="auto"/>
          <w:sz w:val="26"/>
          <w:szCs w:val="26"/>
          <w:lang w:val="en-US"/>
        </w:rPr>
        <w:t xml:space="preserve"> - chỉ có một nhược điểm là văn phong đều theo phong cách viết báo chí</w:t>
      </w:r>
      <w:r>
        <w:rPr>
          <w:rFonts w:hint="default" w:ascii="Times New Roman" w:hAnsi="Times New Roman" w:cs="Times New Roman"/>
          <w:color w:val="auto"/>
          <w:sz w:val="26"/>
          <w:szCs w:val="26"/>
        </w:rPr>
        <w:t>.</w:t>
      </w:r>
    </w:p>
    <w:p w14:paraId="6EE550D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Phạm vi Dữ liệu Tiếng Anh: Sử dụng tập dữ liệu báo chí quốc tế CNN/DailyMail (phiên bản non-anonymized 3.0.0 trên Hugging Face). Quá trình thực nghiệm cũng thực hiện trên N=200</w:t>
      </w:r>
      <w:r>
        <w:rPr>
          <w:rFonts w:hint="default" w:cs="Times New Roman"/>
          <w:color w:val="auto"/>
          <w:sz w:val="26"/>
          <w:szCs w:val="26"/>
          <w:lang w:val="en-US"/>
        </w:rPr>
        <w:t>0</w:t>
      </w:r>
      <w:r>
        <w:rPr>
          <w:rFonts w:hint="default" w:ascii="Times New Roman" w:hAnsi="Times New Roman" w:cs="Times New Roman"/>
          <w:color w:val="auto"/>
          <w:sz w:val="26"/>
          <w:szCs w:val="26"/>
        </w:rPr>
        <w:t xml:space="preserve"> bài báo thử nghiệm độc lập thuộc tập Test. Đây là các bài báo có độ dài lớn, cấu trúc tin tức đặc thù</w:t>
      </w:r>
      <w:r>
        <w:rPr>
          <w:rFonts w:hint="default" w:cs="Times New Roman"/>
          <w:color w:val="auto"/>
          <w:sz w:val="26"/>
          <w:szCs w:val="26"/>
          <w:lang w:val="en-US"/>
        </w:rPr>
        <w:t xml:space="preserve"> của phương Tây</w:t>
      </w:r>
      <w:r>
        <w:rPr>
          <w:rFonts w:hint="default" w:ascii="Times New Roman" w:hAnsi="Times New Roman" w:cs="Times New Roman"/>
          <w:color w:val="auto"/>
          <w:sz w:val="26"/>
          <w:szCs w:val="26"/>
        </w:rPr>
        <w:t>.</w:t>
      </w:r>
    </w:p>
    <w:p w14:paraId="12FBF02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Phạm vi Kiến trúc AI Core: Nghiên cứu tập trung hoàn toàn vào Kiến trúc SBERT Bi-Encoder (Vietnamese Bi-Encoder / PhoBERT cho Tiếng Việt và all-mpnet-base-v2 cho Tiếng Anh). Đề tài không đi sâu vào các cấu trúc sinh ngôn ngữ tự hồi quy (Autoregressive LLMs như GPT-3, GPT-4, LLaMA) hay cấu trúc Sequence-to-Sequence (BART, T5) do giới hạn về phần cứng huấn luyện và mục tiêu bám sát phương pháp trích xuất </w:t>
      </w:r>
      <w:r>
        <w:rPr>
          <w:rFonts w:hint="default" w:cs="Times New Roman"/>
          <w:color w:val="auto"/>
          <w:sz w:val="26"/>
          <w:szCs w:val="26"/>
          <w:lang w:val="en-US"/>
        </w:rPr>
        <w:t xml:space="preserve">là </w:t>
      </w:r>
      <w:r>
        <w:rPr>
          <w:rFonts w:hint="default" w:ascii="Times New Roman" w:hAnsi="Times New Roman" w:cs="Times New Roman"/>
          <w:i/>
          <w:iCs/>
          <w:color w:val="auto"/>
          <w:sz w:val="26"/>
          <w:szCs w:val="26"/>
        </w:rPr>
        <w:t>Extractive</w:t>
      </w:r>
      <w:r>
        <w:rPr>
          <w:rFonts w:hint="default" w:ascii="Times New Roman" w:hAnsi="Times New Roman" w:cs="Times New Roman"/>
          <w:color w:val="auto"/>
          <w:sz w:val="26"/>
          <w:szCs w:val="26"/>
        </w:rPr>
        <w:t>.</w:t>
      </w:r>
    </w:p>
    <w:p w14:paraId="4EB00172">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Phạm vi Ứng dụng: Xây dựng nền tảng Web có khả năng Tóm tắt văn bản thô (Raw Text), </w:t>
      </w:r>
      <w:r>
        <w:rPr>
          <w:rFonts w:hint="default" w:cs="Times New Roman"/>
          <w:color w:val="auto"/>
          <w:sz w:val="26"/>
          <w:szCs w:val="26"/>
          <w:lang w:val="en-US"/>
        </w:rPr>
        <w:t xml:space="preserve">hoặc </w:t>
      </w:r>
      <w:r>
        <w:rPr>
          <w:rFonts w:hint="default" w:ascii="Times New Roman" w:hAnsi="Times New Roman" w:cs="Times New Roman"/>
          <w:color w:val="auto"/>
          <w:sz w:val="26"/>
          <w:szCs w:val="26"/>
        </w:rPr>
        <w:t xml:space="preserve">Tóm tắt trực tiếp qua đường link URL của bài </w:t>
      </w:r>
      <w:r>
        <w:rPr>
          <w:rFonts w:hint="default" w:cs="Times New Roman"/>
          <w:color w:val="auto"/>
          <w:sz w:val="26"/>
          <w:szCs w:val="26"/>
          <w:lang w:val="en-US"/>
        </w:rPr>
        <w:t xml:space="preserve">viết </w:t>
      </w:r>
      <w:r>
        <w:rPr>
          <w:rFonts w:hint="default" w:ascii="Times New Roman" w:hAnsi="Times New Roman" w:cs="Times New Roman"/>
          <w:color w:val="auto"/>
          <w:sz w:val="26"/>
          <w:szCs w:val="26"/>
        </w:rPr>
        <w:t xml:space="preserve">(sử dụng thư viện bóc tách newspaper3k), </w:t>
      </w:r>
      <w:r>
        <w:rPr>
          <w:rFonts w:hint="default" w:cs="Times New Roman"/>
          <w:color w:val="auto"/>
          <w:sz w:val="26"/>
          <w:szCs w:val="26"/>
          <w:lang w:val="en-US"/>
        </w:rPr>
        <w:t>và có cả khả năng</w:t>
      </w:r>
      <w:r>
        <w:rPr>
          <w:rFonts w:hint="default" w:ascii="Times New Roman" w:hAnsi="Times New Roman" w:cs="Times New Roman"/>
          <w:color w:val="auto"/>
          <w:sz w:val="26"/>
          <w:szCs w:val="26"/>
        </w:rPr>
        <w:t xml:space="preserve"> Tổng hợp tin tức</w:t>
      </w:r>
      <w:r>
        <w:rPr>
          <w:rFonts w:hint="default" w:cs="Times New Roman"/>
          <w:color w:val="auto"/>
          <w:sz w:val="26"/>
          <w:szCs w:val="26"/>
          <w:lang w:val="en-US"/>
        </w:rPr>
        <w:t xml:space="preserve"> chỉ thông qua việc người dùng nhập từ khóa - thực hiện thông qua </w:t>
      </w:r>
      <w:r>
        <w:rPr>
          <w:rFonts w:hint="default" w:ascii="Times New Roman" w:hAnsi="Times New Roman" w:cs="Times New Roman"/>
          <w:color w:val="auto"/>
          <w:sz w:val="26"/>
          <w:szCs w:val="26"/>
        </w:rPr>
        <w:t>các bộ máy tìm kiếm.</w:t>
      </w:r>
    </w:p>
    <w:p w14:paraId="7582086A">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1.4. Phương pháp nghiên cứu</w:t>
      </w:r>
    </w:p>
    <w:p w14:paraId="24D2DC17">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Để đạt được các mục tiêu đã đề ra</w:t>
      </w:r>
      <w:r>
        <w:rPr>
          <w:rFonts w:hint="default" w:cs="Times New Roman"/>
          <w:i w:val="0"/>
          <w:color w:val="auto"/>
          <w:sz w:val="26"/>
          <w:szCs w:val="26"/>
          <w:lang w:val="en-US"/>
        </w:rPr>
        <w:t>, nhóm đã</w:t>
      </w:r>
      <w:r>
        <w:rPr>
          <w:rFonts w:hint="default" w:ascii="Times New Roman" w:hAnsi="Times New Roman" w:cs="Times New Roman"/>
          <w:i w:val="0"/>
          <w:color w:val="auto"/>
          <w:sz w:val="26"/>
          <w:szCs w:val="26"/>
        </w:rPr>
        <w:t xml:space="preserve"> áp dụng kết hợp ba phương pháp nghiên cứu chính:</w:t>
      </w:r>
    </w:p>
    <w:p w14:paraId="6FB239C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Nghiên cứu Lý thuyết Cơ bản: Khảo sát, phân tích, tổng hợp các bài báo khoa học</w:t>
      </w:r>
      <w:r>
        <w:rPr>
          <w:rFonts w:hint="default" w:cs="Times New Roman"/>
          <w:color w:val="auto"/>
          <w:sz w:val="26"/>
          <w:szCs w:val="26"/>
          <w:lang w:val="en-US"/>
        </w:rPr>
        <w:t xml:space="preserve"> </w:t>
      </w:r>
      <w:r>
        <w:rPr>
          <w:rFonts w:hint="default" w:ascii="Times New Roman" w:hAnsi="Times New Roman" w:cs="Times New Roman"/>
          <w:color w:val="auto"/>
          <w:sz w:val="26"/>
          <w:szCs w:val="26"/>
        </w:rPr>
        <w:t>quốc tế (từ các hội nghị ACL, EMNLP, ICLR) để xây dựng hệ thống cơ sở lý thuyết vững chắc về Word/Sentence Embedding, kiến trúc Transformer, hiện tượng Anisotropy, toán học về thuật toán phân cụm, và bản chất của các độ đo hiệu năng.</w:t>
      </w:r>
    </w:p>
    <w:p w14:paraId="1055347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Đối chứng và Phân tích Định lượng: Thực hiện </w:t>
      </w:r>
      <w:r>
        <w:rPr>
          <w:rFonts w:hint="default" w:cs="Times New Roman"/>
          <w:color w:val="auto"/>
          <w:sz w:val="26"/>
          <w:szCs w:val="26"/>
          <w:lang w:val="en-US"/>
        </w:rPr>
        <w:t>finetune</w:t>
      </w:r>
      <w:r>
        <w:rPr>
          <w:rFonts w:hint="default" w:ascii="Times New Roman" w:hAnsi="Times New Roman" w:cs="Times New Roman"/>
          <w:color w:val="auto"/>
          <w:sz w:val="26"/>
          <w:szCs w:val="26"/>
        </w:rPr>
        <w:t xml:space="preserve"> mô hình bằng học máy có giám sát (Supervised Learning). Sau đó, tiến hành kiểm thử và so sánh hiệu năng</w:t>
      </w:r>
      <w:r>
        <w:rPr>
          <w:rFonts w:hint="default" w:cs="Times New Roman"/>
          <w:color w:val="auto"/>
          <w:sz w:val="26"/>
          <w:szCs w:val="26"/>
          <w:lang w:val="en-US"/>
        </w:rPr>
        <w:t xml:space="preserve"> </w:t>
      </w:r>
      <w:r>
        <w:rPr>
          <w:rFonts w:hint="default" w:ascii="Times New Roman" w:hAnsi="Times New Roman" w:cs="Times New Roman"/>
          <w:color w:val="auto"/>
          <w:sz w:val="26"/>
          <w:szCs w:val="26"/>
        </w:rPr>
        <w:t>của phương pháp đề xuất với các phương pháp Baseline truyền thống (Lead-3, TextRank, Pretrained SBERT). Sử dụng Khung đánh giá kép bao gồm ROUGE-1, ROUGE-2, ROUGE-L [9], BERTScore F1 [10] (Chỉ số Ngoại tại) và Silhouette Score [19], Diversity Score [11], Compression Ratio [16], [17] (Chỉ số Nội tại). Phân tích chi tiết các con số toán học để rút ra kết luận.</w:t>
      </w:r>
    </w:p>
    <w:p w14:paraId="180643E1">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Nghiên cứu Kỹ thuật Phần mềm: Vận dụng các quy trình phát triển phần mềm Agile, thiết kế kiến trúc hệ thống 3 Tầng (Three-Tier Architecture), phân tích thiết kế API RESTful, và áp dụng triệt để các kỹ thuật tối ưu hóa tài nguyên (Memory Optimization) để chuyển hóa một mô hình AI nghiên cứu thành một sản phẩm có tính ứng dụng thực tiễn.</w:t>
      </w:r>
    </w:p>
    <w:p w14:paraId="5E481509">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1.5. Ý nghĩa của đề tài</w:t>
      </w:r>
    </w:p>
    <w:p w14:paraId="3CB385B8">
      <w:pPr>
        <w:rPr>
          <w:rFonts w:hint="default" w:ascii="Times New Roman" w:hAnsi="Times New Roman" w:cs="Times New Roman"/>
          <w:b/>
          <w:bCs/>
          <w:color w:val="auto"/>
          <w:sz w:val="26"/>
          <w:szCs w:val="26"/>
        </w:rPr>
      </w:pPr>
      <w:r>
        <w:rPr>
          <w:rFonts w:hint="default" w:ascii="Times New Roman" w:hAnsi="Times New Roman" w:cs="Times New Roman"/>
          <w:b/>
          <w:bCs/>
          <w:i w:val="0"/>
          <w:color w:val="auto"/>
          <w:sz w:val="26"/>
          <w:szCs w:val="26"/>
        </w:rPr>
        <w:t>Về mặt Học thuật (Academic Contributions):</w:t>
      </w:r>
    </w:p>
    <w:p w14:paraId="69D3C9C2">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Nghiên cứu đã </w:t>
      </w:r>
      <w:r>
        <w:rPr>
          <w:rFonts w:hint="default" w:cs="Times New Roman"/>
          <w:color w:val="auto"/>
          <w:sz w:val="26"/>
          <w:szCs w:val="26"/>
          <w:lang w:val="en-US"/>
        </w:rPr>
        <w:t>góp phần chỉ ra</w:t>
      </w:r>
      <w:r>
        <w:rPr>
          <w:rFonts w:hint="default" w:ascii="Times New Roman" w:hAnsi="Times New Roman" w:cs="Times New Roman"/>
          <w:color w:val="auto"/>
          <w:sz w:val="26"/>
          <w:szCs w:val="26"/>
        </w:rPr>
        <w:t xml:space="preserve"> sự cần thiết của việc Supervised Fine-Tuning đối với các mô hình Tiếng Việt</w:t>
      </w:r>
      <w:r>
        <w:rPr>
          <w:rFonts w:hint="default" w:cs="Times New Roman"/>
          <w:color w:val="auto"/>
          <w:sz w:val="26"/>
          <w:szCs w:val="26"/>
          <w:lang w:val="en-US"/>
        </w:rPr>
        <w:t>.</w:t>
      </w:r>
      <w:r>
        <w:rPr>
          <w:rFonts w:hint="default" w:ascii="Times New Roman" w:hAnsi="Times New Roman" w:cs="Times New Roman"/>
          <w:color w:val="auto"/>
          <w:sz w:val="26"/>
          <w:szCs w:val="26"/>
        </w:rPr>
        <w:t xml:space="preserve"> Việc này giúp cải thiện hiệu năng nén văn bản</w:t>
      </w:r>
      <w:r>
        <w:rPr>
          <w:rFonts w:hint="default" w:cs="Times New Roman"/>
          <w:color w:val="auto"/>
          <w:sz w:val="26"/>
          <w:szCs w:val="26"/>
          <w:lang w:val="en-US"/>
        </w:rPr>
        <w:t>.</w:t>
      </w:r>
    </w:p>
    <w:p w14:paraId="4FCCFFF1">
      <w:pPr>
        <w:pStyle w:val="24"/>
        <w:spacing w:after="80" w:line="300" w:lineRule="auto"/>
        <w:jc w:val="both"/>
        <w:rPr>
          <w:rFonts w:hint="default" w:ascii="Times New Roman" w:hAnsi="Times New Roman" w:cs="Times New Roman"/>
          <w:color w:val="auto"/>
          <w:sz w:val="26"/>
          <w:szCs w:val="26"/>
        </w:rPr>
      </w:pPr>
      <w:r>
        <w:rPr>
          <w:rFonts w:hint="default" w:cs="Times New Roman"/>
          <w:color w:val="auto"/>
          <w:sz w:val="26"/>
          <w:szCs w:val="26"/>
          <w:lang w:val="en-US"/>
        </w:rPr>
        <w:t>Công bố</w:t>
      </w:r>
      <w:r>
        <w:rPr>
          <w:rFonts w:hint="default" w:ascii="Times New Roman" w:hAnsi="Times New Roman" w:cs="Times New Roman"/>
          <w:color w:val="auto"/>
          <w:sz w:val="26"/>
          <w:szCs w:val="26"/>
        </w:rPr>
        <w:t xml:space="preserve"> công khai trọng số </w:t>
      </w:r>
      <w:r>
        <w:rPr>
          <w:rFonts w:hint="default" w:cs="Times New Roman"/>
          <w:color w:val="auto"/>
          <w:sz w:val="26"/>
          <w:szCs w:val="26"/>
          <w:lang w:val="en-US"/>
        </w:rPr>
        <w:t xml:space="preserve">các </w:t>
      </w:r>
      <w:r>
        <w:rPr>
          <w:rFonts w:hint="default" w:ascii="Times New Roman" w:hAnsi="Times New Roman" w:cs="Times New Roman"/>
          <w:color w:val="auto"/>
          <w:sz w:val="26"/>
          <w:szCs w:val="26"/>
        </w:rPr>
        <w:t>mô hình đã được tinh chỉnh lên nền tảng Hugging Face Model Hub tại địa chỉ: kttt294/vietnamese-sbert-finetuned</w:t>
      </w:r>
      <w:r>
        <w:rPr>
          <w:rFonts w:hint="default" w:cs="Times New Roman"/>
          <w:color w:val="auto"/>
          <w:sz w:val="26"/>
          <w:szCs w:val="26"/>
          <w:lang w:val="en-US"/>
        </w:rPr>
        <w:t xml:space="preserve"> và kttt294/english</w:t>
      </w:r>
      <w:r>
        <w:rPr>
          <w:rFonts w:hint="default" w:ascii="Times New Roman" w:hAnsi="Times New Roman" w:cs="Times New Roman"/>
          <w:color w:val="auto"/>
          <w:sz w:val="26"/>
          <w:szCs w:val="26"/>
        </w:rPr>
        <w:t>-sbert-finetuned</w:t>
      </w:r>
      <w:r>
        <w:rPr>
          <w:rFonts w:hint="default" w:ascii="Times New Roman" w:hAnsi="Times New Roman" w:cs="Times New Roman"/>
          <w:color w:val="auto"/>
          <w:sz w:val="26"/>
          <w:szCs w:val="26"/>
        </w:rPr>
        <w:t>.</w:t>
      </w:r>
    </w:p>
    <w:p w14:paraId="70E74488">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Làm sáng tỏ </w:t>
      </w:r>
      <w:r>
        <w:rPr>
          <w:rFonts w:hint="default" w:cs="Times New Roman"/>
          <w:color w:val="auto"/>
          <w:sz w:val="26"/>
          <w:szCs w:val="26"/>
          <w:lang w:val="en-US"/>
        </w:rPr>
        <w:t xml:space="preserve">và </w:t>
      </w:r>
      <w:r>
        <w:rPr>
          <w:rFonts w:hint="default" w:ascii="Times New Roman" w:hAnsi="Times New Roman" w:cs="Times New Roman"/>
          <w:color w:val="auto"/>
          <w:sz w:val="26"/>
          <w:szCs w:val="26"/>
        </w:rPr>
        <w:t xml:space="preserve">giải mã hiện tượng </w:t>
      </w:r>
      <w:r>
        <w:rPr>
          <w:rFonts w:hint="default" w:cs="Times New Roman"/>
          <w:color w:val="auto"/>
          <w:sz w:val="26"/>
          <w:szCs w:val="26"/>
          <w:lang w:val="en-US"/>
        </w:rPr>
        <w:t>“</w:t>
      </w:r>
      <w:r>
        <w:rPr>
          <w:rFonts w:hint="default" w:ascii="Times New Roman" w:hAnsi="Times New Roman" w:cs="Times New Roman"/>
          <w:color w:val="auto"/>
          <w:sz w:val="26"/>
          <w:szCs w:val="26"/>
        </w:rPr>
        <w:t>Semantic Density Compression</w:t>
      </w:r>
      <w:r>
        <w:rPr>
          <w:rFonts w:hint="default" w:cs="Times New Roman"/>
          <w:color w:val="auto"/>
          <w:sz w:val="26"/>
          <w:szCs w:val="26"/>
          <w:lang w:val="en-US"/>
        </w:rPr>
        <w:t>”</w:t>
      </w:r>
      <w:r>
        <w:rPr>
          <w:rFonts w:hint="default" w:ascii="Times New Roman" w:hAnsi="Times New Roman" w:cs="Times New Roman"/>
          <w:color w:val="auto"/>
          <w:sz w:val="26"/>
          <w:szCs w:val="26"/>
        </w:rPr>
        <w:t xml:space="preserve">, mâu thuẫn đánh đổi giữa Diversity Score [11] và ROUGE-1 [9], cũng như hiện tượng </w:t>
      </w:r>
      <w:r>
        <w:rPr>
          <w:rFonts w:hint="default" w:cs="Times New Roman"/>
          <w:color w:val="auto"/>
          <w:sz w:val="26"/>
          <w:szCs w:val="26"/>
          <w:lang w:val="en-US"/>
        </w:rPr>
        <w:t>“</w:t>
      </w:r>
      <w:r>
        <w:rPr>
          <w:rFonts w:hint="default" w:ascii="Times New Roman" w:hAnsi="Times New Roman" w:cs="Times New Roman"/>
          <w:color w:val="auto"/>
          <w:sz w:val="26"/>
          <w:szCs w:val="26"/>
        </w:rPr>
        <w:t>Lead Bia</w:t>
      </w:r>
      <w:r>
        <w:rPr>
          <w:rFonts w:hint="default" w:cs="Times New Roman"/>
          <w:color w:val="auto"/>
          <w:sz w:val="26"/>
          <w:szCs w:val="26"/>
          <w:lang w:val="en-US"/>
        </w:rPr>
        <w:t>s”</w:t>
      </w:r>
      <w:r>
        <w:rPr>
          <w:rFonts w:hint="default" w:ascii="Times New Roman" w:hAnsi="Times New Roman" w:cs="Times New Roman"/>
          <w:color w:val="auto"/>
          <w:sz w:val="26"/>
          <w:szCs w:val="26"/>
        </w:rPr>
        <w:t xml:space="preserve"> [7], [13] mang đặc thù văn hóa báo chí giữa </w:t>
      </w:r>
      <w:r>
        <w:rPr>
          <w:rFonts w:hint="default" w:cs="Times New Roman"/>
          <w:color w:val="auto"/>
          <w:sz w:val="26"/>
          <w:szCs w:val="26"/>
          <w:lang w:val="en-US"/>
        </w:rPr>
        <w:t xml:space="preserve">Tiếng </w:t>
      </w:r>
      <w:r>
        <w:rPr>
          <w:rFonts w:hint="default" w:ascii="Times New Roman" w:hAnsi="Times New Roman" w:cs="Times New Roman"/>
          <w:color w:val="auto"/>
          <w:sz w:val="26"/>
          <w:szCs w:val="26"/>
        </w:rPr>
        <w:t xml:space="preserve">Anh và </w:t>
      </w:r>
      <w:r>
        <w:rPr>
          <w:rFonts w:hint="default" w:cs="Times New Roman"/>
          <w:color w:val="auto"/>
          <w:sz w:val="26"/>
          <w:szCs w:val="26"/>
          <w:lang w:val="en-US"/>
        </w:rPr>
        <w:t>Tiếng Việt</w:t>
      </w:r>
      <w:r>
        <w:rPr>
          <w:rFonts w:hint="default" w:ascii="Times New Roman" w:hAnsi="Times New Roman" w:cs="Times New Roman"/>
          <w:color w:val="auto"/>
          <w:sz w:val="26"/>
          <w:szCs w:val="26"/>
        </w:rPr>
        <w:t>.</w:t>
      </w:r>
    </w:p>
    <w:p w14:paraId="7CFFEC61">
      <w:pPr>
        <w:rPr>
          <w:rFonts w:hint="default" w:ascii="Times New Roman" w:hAnsi="Times New Roman" w:cs="Times New Roman"/>
          <w:b/>
          <w:bCs/>
          <w:color w:val="auto"/>
          <w:sz w:val="26"/>
          <w:szCs w:val="26"/>
        </w:rPr>
      </w:pPr>
      <w:r>
        <w:rPr>
          <w:rFonts w:hint="default" w:ascii="Times New Roman" w:hAnsi="Times New Roman" w:cs="Times New Roman"/>
          <w:b/>
          <w:bCs/>
          <w:i w:val="0"/>
          <w:color w:val="auto"/>
          <w:sz w:val="26"/>
          <w:szCs w:val="26"/>
        </w:rPr>
        <w:t>Về mặt Thực tiễn (Practical Contributions):</w:t>
      </w:r>
    </w:p>
    <w:p w14:paraId="413A721C">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Phát triển thành công một </w:t>
      </w:r>
      <w:r>
        <w:rPr>
          <w:rFonts w:hint="default" w:cs="Times New Roman"/>
          <w:color w:val="auto"/>
          <w:sz w:val="26"/>
          <w:szCs w:val="26"/>
          <w:lang w:val="en-US"/>
        </w:rPr>
        <w:t>phần</w:t>
      </w:r>
      <w:r>
        <w:rPr>
          <w:rFonts w:hint="default" w:ascii="Times New Roman" w:hAnsi="Times New Roman" w:cs="Times New Roman"/>
          <w:color w:val="auto"/>
          <w:sz w:val="26"/>
          <w:szCs w:val="26"/>
        </w:rPr>
        <w:t xml:space="preserve"> mềm toàn diện, đóng gói sẵn sàng dưới dạng Docker Compose, có thể triển khai lên bất kỳ máy chủ Linux, Windows hoặc Cloud Server nào trong vòng </w:t>
      </w:r>
      <w:r>
        <w:rPr>
          <w:rFonts w:hint="default" w:cs="Times New Roman"/>
          <w:color w:val="auto"/>
          <w:sz w:val="26"/>
          <w:szCs w:val="26"/>
          <w:lang w:val="en-US"/>
        </w:rPr>
        <w:t>vài phút</w:t>
      </w:r>
      <w:r>
        <w:rPr>
          <w:rFonts w:hint="default" w:ascii="Times New Roman" w:hAnsi="Times New Roman" w:cs="Times New Roman"/>
          <w:color w:val="auto"/>
          <w:sz w:val="26"/>
          <w:szCs w:val="26"/>
        </w:rPr>
        <w:t>.</w:t>
      </w:r>
    </w:p>
    <w:p w14:paraId="00DDE11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Cung cấp một công cụ mạnh mẽ, giao diện thân thiện cho người dùng cuối</w:t>
      </w:r>
      <w:r>
        <w:rPr>
          <w:rFonts w:hint="default" w:cs="Times New Roman"/>
          <w:color w:val="auto"/>
          <w:sz w:val="26"/>
          <w:szCs w:val="26"/>
          <w:lang w:val="en-US"/>
        </w:rPr>
        <w:t>,</w:t>
      </w:r>
      <w:r>
        <w:rPr>
          <w:rFonts w:hint="default" w:ascii="Times New Roman" w:hAnsi="Times New Roman" w:cs="Times New Roman"/>
          <w:color w:val="auto"/>
          <w:sz w:val="26"/>
          <w:szCs w:val="26"/>
        </w:rPr>
        <w:t xml:space="preserve"> giúp họ tiết kiệm đến 80% thời gian đọc hiểu tin tức mỗi ngày. Ứng dụng tích hợp các tính năng tiên tiến như cào tin thời sự 24h, tự động làm sáng (Highlight) các câu trọng điểm trong bài báo, mang lại trải nghiệm người dùng hiện đại và cao cấp.</w:t>
      </w:r>
      <w:r>
        <w:rPr>
          <w:rFonts w:hint="default" w:cs="Times New Roman"/>
          <w:color w:val="auto"/>
          <w:sz w:val="26"/>
          <w:szCs w:val="26"/>
          <w:lang w:val="en-US"/>
        </w:rPr>
        <w:t xml:space="preserve"> Trang web tại đường link: </w:t>
      </w:r>
      <w:r>
        <w:rPr>
          <w:rFonts w:hint="default"/>
          <w:color w:val="auto"/>
          <w:sz w:val="26"/>
          <w:szCs w:val="26"/>
          <w:lang w:val="en-US"/>
        </w:rPr>
        <w:fldChar w:fldCharType="begin"/>
      </w:r>
      <w:r>
        <w:rPr>
          <w:rFonts w:hint="default"/>
          <w:color w:val="auto"/>
          <w:sz w:val="26"/>
          <w:szCs w:val="26"/>
          <w:lang w:val="en-US"/>
        </w:rPr>
        <w:instrText xml:space="preserve"> HYPERLINK "https://syssummarizers.tech/" </w:instrText>
      </w:r>
      <w:r>
        <w:rPr>
          <w:rFonts w:hint="default"/>
          <w:color w:val="auto"/>
          <w:sz w:val="26"/>
          <w:szCs w:val="26"/>
          <w:lang w:val="en-US"/>
        </w:rPr>
        <w:fldChar w:fldCharType="separate"/>
      </w:r>
      <w:r>
        <w:rPr>
          <w:rStyle w:val="20"/>
          <w:rFonts w:hint="default"/>
          <w:sz w:val="26"/>
          <w:szCs w:val="26"/>
          <w:lang w:val="en-US"/>
        </w:rPr>
        <w:t>https://syssummarizers.tech</w:t>
      </w:r>
      <w:r>
        <w:rPr>
          <w:rFonts w:hint="default"/>
          <w:color w:val="auto"/>
          <w:sz w:val="26"/>
          <w:szCs w:val="26"/>
          <w:lang w:val="en-US"/>
        </w:rPr>
        <w:fldChar w:fldCharType="end"/>
      </w:r>
      <w:r>
        <w:rPr>
          <w:rFonts w:hint="default"/>
          <w:color w:val="auto"/>
          <w:sz w:val="26"/>
          <w:szCs w:val="26"/>
          <w:lang w:val="en-US"/>
        </w:rPr>
        <w:t>.</w:t>
      </w:r>
    </w:p>
    <w:p w14:paraId="6399FF65">
      <w:pPr>
        <w:keepNext/>
        <w:spacing w:before="440" w:after="20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CHƯƠNG 2. CƠ SỞ LÝ THUYẾT</w:t>
      </w:r>
    </w:p>
    <w:p w14:paraId="42118EC2">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2.1. Tổng quan về Bài toán Tóm tắt văn bản (Text Summarization)</w:t>
      </w:r>
    </w:p>
    <w:p w14:paraId="5116C71D">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Tóm tắt văn bản tự động là quá trình rút gọn văn bản gốc thành một phiên bản ngắn gọn hơn, nhưng phải bảo tồn các thông tin quan trọng nhất, các sự kiện cốt lõi và tính logic của ngữ nghĩa gốc.</w:t>
      </w:r>
    </w:p>
    <w:p w14:paraId="2571FE69">
      <w:pPr>
        <w:rPr>
          <w:rFonts w:hint="default" w:ascii="Times New Roman" w:hAnsi="Times New Roman" w:cs="Times New Roman"/>
          <w:i w:val="0"/>
          <w:color w:val="auto"/>
          <w:sz w:val="26"/>
          <w:szCs w:val="26"/>
        </w:rPr>
      </w:pPr>
      <w:r>
        <w:rPr>
          <w:rFonts w:hint="default" w:ascii="Times New Roman" w:hAnsi="Times New Roman"/>
          <w:i w:val="0"/>
          <w:color w:val="auto"/>
          <w:sz w:val="26"/>
          <w:szCs w:val="26"/>
        </w:rPr>
        <w:t>Khác với con người có khả năng đọc hiểu, chắt lọc và diễn đạt lại ý chính một cách tự nhiên dựa trên trí tuệ và kiến thức nền tảng, việc dạy cho máy tính hiểu thế nào là "quan trọng" là một thách thức toán học và kỹ thuật cực kỳ phức tạp. Để thực hiện tóm tắt, máy tính phải vượt qua hàng loạt rào cản đặc thù của ngôn ngữ tự nhiên. Chúng bao gồm việc xử lý từ đồng nghĩa (synonyms), hiện tượng đa nghĩa (polysemy), cấu trúc ngữ pháp phức hợp và loại bỏ các thông tin dư thừa, các lời dẫn dắt không mang ý nghĩa lõi. Trong thực tiễn thương mại và học thuật, các hệ thống tóm tắt văn bản hiện đại đang đóng vai trò làm trái tim cho các công cụ máy tìm kiếm, các nền tảng tổng hợp tin tức tự động, và các hệ thống hỗ trợ trích xuất thông tin y tế, tài chính pháp luật. Chúng giúp giải phóng con người khỏi hàng triệu giờ lao động thủ công mỗi ngày, đẩy nhanh tốc độ tiêu thụ tri thức và nâng cao hiệu suất ra quyết định.</w:t>
      </w:r>
    </w:p>
    <w:p w14:paraId="6C70653D">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2.2. Phân loại Bài toán Tóm tắt: Trích xuất (Extractive) và Sinh (Abstractive)</w:t>
      </w:r>
    </w:p>
    <w:p w14:paraId="14D8318D">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Extractive Summarization (Tóm tắt Trích xuất): Thuật toán sẽ quét qua toàn bộ các câu, tính toán </w:t>
      </w:r>
      <w:r>
        <w:rPr>
          <w:rFonts w:hint="default" w:cs="Times New Roman"/>
          <w:color w:val="auto"/>
          <w:sz w:val="26"/>
          <w:szCs w:val="26"/>
          <w:lang w:val="en-US"/>
        </w:rPr>
        <w:t>tầm quan trọng của từng câu</w:t>
      </w:r>
      <w:r>
        <w:rPr>
          <w:rFonts w:hint="default" w:ascii="Times New Roman" w:hAnsi="Times New Roman" w:cs="Times New Roman"/>
          <w:color w:val="auto"/>
          <w:sz w:val="26"/>
          <w:szCs w:val="26"/>
        </w:rPr>
        <w:t xml:space="preserve"> và "trích xuất" nguyên văn các câu đạt điểm cao nhất để ghép lại. Ưu điểm: Đảm bảo 100% tính chính xác sự thật (Factuality), không bịa đặt (Zero Hallucination).</w:t>
      </w:r>
    </w:p>
    <w:p w14:paraId="25A64391">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Abstractive Summarization (Tóm tắt Sinh nội dung): Mô hình đọc hiểu toàn bộ văn bản và sinh ra các câu mới hoàn toàn từ đầu. Nhược điểm chí mạng là chi phí tính toán cực kỳ tốn kém và nguy cơ rất cao mắc phải hiện tượng Hallucination (tự bịa sự kiện, con số).</w:t>
      </w:r>
    </w:p>
    <w:p w14:paraId="41F9668E">
      <w:pPr>
        <w:pStyle w:val="24"/>
        <w:numPr>
          <w:numId w:val="0"/>
        </w:numPr>
        <w:spacing w:after="80" w:line="300" w:lineRule="auto"/>
        <w:contextualSpacing/>
        <w:jc w:val="both"/>
        <w:rPr>
          <w:rFonts w:hint="default" w:ascii="Times New Roman" w:hAnsi="Times New Roman" w:cs="Times New Roman"/>
          <w:color w:val="auto"/>
          <w:sz w:val="26"/>
          <w:szCs w:val="26"/>
          <w:lang w:val="en-US"/>
        </w:rPr>
      </w:pPr>
      <w:r>
        <w:rPr>
          <w:rFonts w:hint="default" w:cs="Times New Roman"/>
          <w:color w:val="auto"/>
          <w:sz w:val="26"/>
          <w:szCs w:val="26"/>
          <w:lang w:val="en-US"/>
        </w:rPr>
        <w:t>Có thể thấy, c</w:t>
      </w:r>
      <w:r>
        <w:rPr>
          <w:rFonts w:hint="default"/>
          <w:color w:val="auto"/>
          <w:sz w:val="26"/>
          <w:szCs w:val="26"/>
          <w:lang w:val="en-US"/>
        </w:rPr>
        <w:t>hính nhờ khả năng bảo toàn nguyên vẹn 100% độ chính xác của các sự kiện, con số và phát ngôn gốc mà không bao giờ mắc phải hiện tượng “ảo giác” (Hallucination), phương pháp Tóm tắt Trích xuất (Extractive) luôn mang lại sự tin cậy tuyệt đối, trở thành lựa chọn hàng đầu được các tòa soạn báo, cơ quan pháp lý và được ưa chuộng hơn hẳn so với các mô hình Sinh nội dung (Abstractive) vốn luôn ẩn chứa rủi ro sai lệch thông tin nghiêm trọng.</w:t>
      </w:r>
    </w:p>
    <w:p w14:paraId="0B42EF99">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2.3. Kiến trúc Transformer</w:t>
      </w:r>
    </w:p>
    <w:p w14:paraId="6549A2DD">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Năm 2017, bài báo lịch sử "Attention Is All You Need" (Vaswani et al.) [15] đánh dấu sự ra đời của Transformer. Trước đó, các mô hình RNN (như LSTM, GRU) xử lý tuần tự (từng từ một) nên rất chậm và khó nhớ ngữ cảnh xa. Transformer khắc phục triệt để bằng cách thay thế hoàn toàn mạng hồi quy bằng cơ chế Tự chú ý (Self-Attention), cho phép khả năng song song hóa toàn diện.</w:t>
      </w:r>
    </w:p>
    <w:p w14:paraId="5FBD0DA2">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Kiến trúc Transformer gồm 2 phần chính:</w:t>
      </w:r>
    </w:p>
    <w:p w14:paraId="30EB7D9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Encoder (Bộ mã hóa): Nhận câu đầu vào và chuyển thành vector ngữ nghĩa. Mục tiêu là đọc hiểu văn bản.</w:t>
      </w:r>
    </w:p>
    <w:p w14:paraId="1D64D680">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Decoder (Bộ giải mã): Nhận vector ngữ nghĩa và sinh ra từng từ một để tạo thành câu đầu ra. Mục tiêu là sinh văn bản.</w:t>
      </w:r>
    </w:p>
    <w:p w14:paraId="486794FF">
      <w:pPr>
        <w:keepNext/>
        <w:spacing w:before="200" w:after="80"/>
        <w:rPr>
          <w:rFonts w:hint="default" w:ascii="Times New Roman" w:hAnsi="Times New Roman" w:cs="Times New Roman"/>
          <w:i w:val="0"/>
          <w:iCs/>
          <w:color w:val="auto"/>
          <w:sz w:val="26"/>
          <w:szCs w:val="26"/>
          <w:lang w:val="en-US"/>
        </w:rPr>
      </w:pPr>
      <w:r>
        <w:rPr>
          <w:rFonts w:hint="default" w:ascii="Times New Roman" w:hAnsi="Times New Roman" w:cs="Times New Roman"/>
          <w:b/>
          <w:i w:val="0"/>
          <w:iCs/>
          <w:color w:val="auto"/>
          <w:sz w:val="26"/>
          <w:szCs w:val="26"/>
        </w:rPr>
        <w:t>Cơ chế Self-Attention và Multi-Head Attention</w:t>
      </w:r>
      <w:r>
        <w:rPr>
          <w:rFonts w:hint="default" w:cs="Times New Roman"/>
          <w:b/>
          <w:i w:val="0"/>
          <w:iCs/>
          <w:color w:val="auto"/>
          <w:sz w:val="26"/>
          <w:szCs w:val="26"/>
          <w:lang w:val="en-US"/>
        </w:rPr>
        <w:t>:</w:t>
      </w:r>
    </w:p>
    <w:p w14:paraId="5F3461BF">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Self-Attention cho phép mỗi từ trong câu đánh giá mức độ tương quan của nó với tất cả các từ khác cùng lúc. Toán học của Self-Attention xoay quanh 3 ma trận Q (Query), K (Key), V (Value)</w:t>
      </w:r>
      <w:r>
        <w:rPr>
          <w:rFonts w:hint="default" w:cs="Times New Roman"/>
          <w:i w:val="0"/>
          <w:color w:val="auto"/>
          <w:sz w:val="26"/>
          <w:szCs w:val="26"/>
          <w:lang w:val="en-US"/>
        </w:rPr>
        <w:t xml:space="preserve">. </w:t>
      </w:r>
      <w:r>
        <w:rPr>
          <w:rFonts w:hint="default" w:ascii="Times New Roman" w:hAnsi="Times New Roman" w:cs="Times New Roman"/>
          <w:i w:val="0"/>
          <w:color w:val="auto"/>
          <w:sz w:val="26"/>
          <w:szCs w:val="26"/>
        </w:rPr>
        <w:t>Thay vì dùng 1 hàm Attention, Transformer sử dụng Multi-head Attention chia vector ra thành H Heads độc lập (thường là 8 head). Mỗi head học một đặc trưng ngữ nghĩa riêng biệt, sau đó nối lại (Concat) và nhân với ma trận trọng số cuối.</w:t>
      </w:r>
    </w:p>
    <w:p w14:paraId="196F964A">
      <w:r>
        <w:drawing>
          <wp:inline distT="0" distB="0" distL="114300" distR="114300">
            <wp:extent cx="5525770" cy="3512185"/>
            <wp:effectExtent l="0" t="0" r="6350"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5525770" cy="3512185"/>
                    </a:xfrm>
                    <a:prstGeom prst="rect">
                      <a:avLst/>
                    </a:prstGeom>
                    <a:noFill/>
                    <a:ln>
                      <a:noFill/>
                    </a:ln>
                  </pic:spPr>
                </pic:pic>
              </a:graphicData>
            </a:graphic>
          </wp:inline>
        </w:drawing>
      </w:r>
    </w:p>
    <w:p w14:paraId="22751931">
      <w:pPr>
        <w:jc w:val="center"/>
        <w:rPr>
          <w:rFonts w:hint="default"/>
          <w:lang w:val="en-US"/>
        </w:rPr>
      </w:pPr>
      <w:r>
        <w:rPr>
          <w:rFonts w:hint="default"/>
          <w:lang w:val="en-US"/>
        </w:rPr>
        <w:t>Hình 1. Sơ  đồ cơ chế Self-Attention trong mạng Transformer.</w:t>
      </w:r>
    </w:p>
    <w:p w14:paraId="1DCBCA72">
      <w:pPr>
        <w:jc w:val="center"/>
        <w:rPr>
          <w:rFonts w:hint="default"/>
          <w:lang w:val="en-US"/>
        </w:rPr>
      </w:pPr>
    </w:p>
    <w:p w14:paraId="44DE7A15">
      <w:pPr>
        <w:jc w:val="center"/>
      </w:pPr>
      <w:r>
        <w:drawing>
          <wp:inline distT="0" distB="0" distL="114300" distR="114300">
            <wp:extent cx="4182110" cy="3902710"/>
            <wp:effectExtent l="0" t="0" r="8890" b="139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4182110" cy="3902710"/>
                    </a:xfrm>
                    <a:prstGeom prst="rect">
                      <a:avLst/>
                    </a:prstGeom>
                    <a:noFill/>
                    <a:ln>
                      <a:noFill/>
                    </a:ln>
                  </pic:spPr>
                </pic:pic>
              </a:graphicData>
            </a:graphic>
          </wp:inline>
        </w:drawing>
      </w:r>
    </w:p>
    <w:p w14:paraId="00D8E73C">
      <w:pPr>
        <w:jc w:val="center"/>
        <w:rPr>
          <w:rFonts w:hint="default"/>
          <w:lang w:val="en-US"/>
        </w:rPr>
      </w:pPr>
      <w:r>
        <w:rPr>
          <w:rFonts w:hint="default"/>
          <w:lang w:val="en-US"/>
        </w:rPr>
        <w:t>Hình 2. Quá trình tính toán song song, ghép nối và chiếu tuyến tính của cơ chế Multi-Head Attention.</w:t>
      </w:r>
    </w:p>
    <w:p w14:paraId="730A067D">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2.</w:t>
      </w:r>
      <w:r>
        <w:rPr>
          <w:rFonts w:hint="default" w:cs="Times New Roman"/>
          <w:b/>
          <w:color w:val="auto"/>
          <w:sz w:val="26"/>
          <w:szCs w:val="26"/>
          <w:lang w:val="en-US"/>
        </w:rPr>
        <w:t>4</w:t>
      </w:r>
      <w:r>
        <w:rPr>
          <w:rFonts w:hint="default" w:ascii="Times New Roman" w:hAnsi="Times New Roman" w:cs="Times New Roman"/>
          <w:b/>
          <w:color w:val="auto"/>
          <w:sz w:val="26"/>
          <w:szCs w:val="26"/>
        </w:rPr>
        <w:t>. Mô hình Ngôn ngữ BERT (2018)</w:t>
      </w:r>
    </w:p>
    <w:p w14:paraId="579C9DE2">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Năm 2018, BERT (Bidirectional Encoder Representations from Transformers) ra đời bằng cách xếp chồng các lớp Encoder của Transformer. Khác biệt cốt lõi là BERT học hai chiều (bidirectional) thông qua 2 tác vụ tiền huấn luyện: Masked Language Model (MLM - che đi một số từ và đoán lại) và Next Sentence Prediction (NSP - dự đoán 2 câu có liên tiếp không).</w:t>
      </w:r>
    </w:p>
    <w:p w14:paraId="2EF6C10B">
      <w:pPr>
        <w:keepNext/>
        <w:spacing w:before="200" w:after="80"/>
        <w:rPr>
          <w:rFonts w:hint="default" w:ascii="Times New Roman" w:hAnsi="Times New Roman" w:cs="Times New Roman"/>
          <w:i w:val="0"/>
          <w:iCs/>
          <w:color w:val="auto"/>
          <w:sz w:val="26"/>
          <w:szCs w:val="26"/>
          <w:lang w:val="en-US"/>
        </w:rPr>
      </w:pPr>
      <w:r>
        <w:rPr>
          <w:rFonts w:hint="default" w:ascii="Times New Roman" w:hAnsi="Times New Roman" w:cs="Times New Roman"/>
          <w:b/>
          <w:i w:val="0"/>
          <w:iCs/>
          <w:color w:val="auto"/>
          <w:sz w:val="26"/>
          <w:szCs w:val="26"/>
        </w:rPr>
        <w:t>Cấu trúc Luồng dữ liệu bên trong</w:t>
      </w:r>
      <w:r>
        <w:rPr>
          <w:rFonts w:hint="default" w:cs="Times New Roman"/>
          <w:b/>
          <w:i w:val="0"/>
          <w:iCs/>
          <w:color w:val="auto"/>
          <w:sz w:val="26"/>
          <w:szCs w:val="26"/>
          <w:lang w:val="en-US"/>
        </w:rPr>
        <w:t xml:space="preserve"> khối</w:t>
      </w:r>
      <w:r>
        <w:rPr>
          <w:rFonts w:hint="default" w:ascii="Times New Roman" w:hAnsi="Times New Roman" w:cs="Times New Roman"/>
          <w:b/>
          <w:i w:val="0"/>
          <w:iCs/>
          <w:color w:val="auto"/>
          <w:sz w:val="26"/>
          <w:szCs w:val="26"/>
        </w:rPr>
        <w:t xml:space="preserve"> Encoder</w:t>
      </w:r>
      <w:r>
        <w:rPr>
          <w:rFonts w:hint="default" w:ascii="Times New Roman" w:hAnsi="Times New Roman" w:cs="Times New Roman"/>
          <w:b/>
          <w:i w:val="0"/>
          <w:iCs/>
          <w:color w:val="auto"/>
          <w:sz w:val="26"/>
          <w:szCs w:val="26"/>
          <w:lang w:val="en-US"/>
        </w:rPr>
        <w:t>:</w:t>
      </w:r>
    </w:p>
    <w:p w14:paraId="1CCF9503">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Trước khi văn bản thực sự bước vào các khối Encoder, mỗi token đầu vào sẽ được ánh xạ thành một vector 768 chiều. Vector khởi thủy này thực chất là phép cộng ma trận (element-wise addition) của 3 thành phần: (1) Token Embedding (mang ý nghĩa từ vựng), (2) Positional Embedding (đánh dấu vị trí thứ tự của từ trong câu), và (3) Segment Embedding (đánh dấu từ thuộc câu A hay câu B).</w:t>
      </w:r>
    </w:p>
    <w:p w14:paraId="1D1C63B4">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Mỗi lớp Encoder tiếp tục bao gồm các bước xử lý tinh vi: (1) Multi-head Self-attention để lấy ngữ cảnh. (2) Residual connection + LayerNorm để chống mất mát thông tin ban đầu. (3) Feed-forward network (ReLU) để trải phẳng và nén dữ liệu. (4) Tiếp tục Residual + LayerNorm. Mô hình tiêu biểu sử dụng toàn Encoder là BERT, RoBERTa.</w:t>
      </w:r>
    </w:p>
    <w:p w14:paraId="3351D0DD">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Vấn đề Dị hướng (Anisotropy) của BERT</w:t>
      </w:r>
    </w:p>
    <w:p w14:paraId="145940D6">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Khi áp dụng BERT vào bài toán so sánh độ tương đồng 2 câu, nếu ghép 2 câu lại thành chuỗi [CLS] Câu A [SEP] Câu B [SEP] (Cross-Encoder), BERT cho độ chính xác cực cao nhưng cực kỳ chậm. Nếu đem N=10,000 câu đi so sánh với nhau, BERT phải chạy qua mạng Neural 49.995.000 lần (mất 65 giờ).</w:t>
      </w:r>
    </w:p>
    <w:p w14:paraId="214B57A0">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Để nhanh hơn, người ta thử rút trích độc lập từng vector của câu (lấy tại token [CLS] hoặc tính MEAN tất cả các token) rồi tính Cosine Similarity. Tuy nhiên, kết quả lại tệ hại hơn cả mô hình GloVe cổ điển (theo điểm Spearman). Nguyên nhân là do Không gian vector của BERT bị mắc hội chứng Dị hướng (Anisotropy). Các vector không phân bố đều mà bị dồn ép vào một góc hẹp (hình nón dương). Hậu quả là tính Cosine giữa 2 câu ngẫu nhiên bất kỳ luôn ra điểm rất cao (0.8 - 0.9), khiến máy tính không thể phân biệt được câu giống và câu khác nhau.</w:t>
      </w:r>
    </w:p>
    <w:p w14:paraId="2E0D6556">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2.</w:t>
      </w:r>
      <w:r>
        <w:rPr>
          <w:rFonts w:hint="default" w:cs="Times New Roman"/>
          <w:b/>
          <w:color w:val="auto"/>
          <w:sz w:val="26"/>
          <w:szCs w:val="26"/>
          <w:lang w:val="en-US"/>
        </w:rPr>
        <w:t>4</w:t>
      </w:r>
      <w:r>
        <w:rPr>
          <w:rFonts w:hint="default" w:ascii="Times New Roman" w:hAnsi="Times New Roman" w:cs="Times New Roman"/>
          <w:b/>
          <w:color w:val="auto"/>
          <w:sz w:val="26"/>
          <w:szCs w:val="26"/>
        </w:rPr>
        <w:t>. Giải pháp Đột phá: Sentence-BERT (Bi-Encoder)</w:t>
      </w:r>
    </w:p>
    <w:p w14:paraId="4089438B">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Năm 2019, SBERT (Reimers &amp; Gurevych) [5] ra đời giải quyết bài toán tốc độ và hội chứng dị hướng. SBERT sử dụng kiến trúc mạng Siamese (mạng anh em sinh đôi), mã hóa độc lập 2 câu thành 2 vector cố định. Giúp giảm thời gian tìm kiếm từ 65 giờ xuống còn 5 giây.</w:t>
      </w:r>
    </w:p>
    <w:p w14:paraId="339D226E">
      <w:pPr>
        <w:keepNext/>
        <w:spacing w:before="200" w:after="80"/>
        <w:rPr>
          <w:rFonts w:hint="default" w:ascii="Times New Roman" w:hAnsi="Times New Roman" w:cs="Times New Roman"/>
          <w:i w:val="0"/>
          <w:iCs/>
          <w:color w:val="auto"/>
          <w:sz w:val="26"/>
          <w:szCs w:val="26"/>
        </w:rPr>
      </w:pPr>
      <w:r>
        <w:rPr>
          <w:rFonts w:hint="default" w:ascii="Times New Roman" w:hAnsi="Times New Roman" w:cs="Times New Roman"/>
          <w:b/>
          <w:i w:val="0"/>
          <w:iCs/>
          <w:color w:val="auto"/>
          <w:sz w:val="26"/>
          <w:szCs w:val="26"/>
        </w:rPr>
        <w:t>2.6.1. Lớp Toán gộp (Pooling Layer) và Xử lý Độ dài Câu</w:t>
      </w:r>
    </w:p>
    <w:p w14:paraId="00DC42AE">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Về mặt kiến trúc, SBERT thừa hưởng giới hạn đầu vào của BERT là tối đa 512 tokens. Các câu ngắn hơn sẽ được chèn thêm token đệm ([PAD]), các câu dài hơn 512 tokens sẽ bị cắt cụt (truncate).</w:t>
      </w:r>
    </w:p>
    <w:p w14:paraId="017331FA">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Đầu ra của BERT là một chuỗi các vector tương ứng với số lượng từ. Để giải quyết bài toán: 'Làm sao 2 câu có độ dài khác nhau lại có thể so sánh được với nhau?', SBERT tích hợp thêm Lớp Pooling ngay sau đầu ra của BERT để tính toán và cô đặc N vector (mỗi vector 768 chiều) thành chính xác 1 vector duy nhất (768 chiều). Nhóm tác giả thử nghiệm 3 chiến lược:</w:t>
      </w:r>
    </w:p>
    <w:p w14:paraId="00E04F9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CLS-token: Chỉ lấy vector tại token [CLS]. Tuy nhiên, do token này vốn bị 'thiên kiến' (bias) bởi tác vụ Next Sentence Prediction trong quá trình pre-train của BERT, nó không đại diện tốt cho toàn bộ ý nghĩa của câu.</w:t>
      </w:r>
    </w:p>
    <w:p w14:paraId="741D0045">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MAX Pooling: Lấy giá trị lớn nhất theo từng chiều không gian. Dù phát hiện từ khóa (keywords) tốt, chiến lược này làm vỡ cấu trúc ngữ cảnh của câu.</w:t>
      </w:r>
    </w:p>
    <w:p w14:paraId="3970B452">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MEAN Pooling: Tính trung bình cộng tất cả vector token dựa trên chiều dài thực tế L của từng câu. Sử dụng Attention Mask để phớt lờ hoàn toàn các token đệm [PAD], nhờ đó biến L thành một tham số biến thiên (tùy thuộc vào số từ thật của mỗi câu) thay vì chia mù quáng cho max_length. Khi tính trung bình, các nhiễu tự triệt tiêu, để lại phần ngữ nghĩa cốt lõi nhất. Đây là chiến lược mặc định mang lại hiệu năng cao nhất trên mọi tập dữ liệu và cũng là cấu hình được sử dụng để tinh chỉnh mô hình Tiếng Việt trong Đồ án này.</w:t>
      </w:r>
    </w:p>
    <w:p w14:paraId="0C0E8A2A">
      <w:pPr>
        <w:keepNext/>
        <w:spacing w:before="200" w:after="80"/>
        <w:rPr>
          <w:rFonts w:hint="default" w:ascii="Times New Roman" w:hAnsi="Times New Roman" w:cs="Times New Roman"/>
          <w:i w:val="0"/>
          <w:iCs/>
          <w:color w:val="auto"/>
          <w:sz w:val="26"/>
          <w:szCs w:val="26"/>
        </w:rPr>
      </w:pPr>
      <w:r>
        <w:rPr>
          <w:rFonts w:hint="default" w:ascii="Times New Roman" w:hAnsi="Times New Roman" w:cs="Times New Roman"/>
          <w:b/>
          <w:i w:val="0"/>
          <w:iCs/>
          <w:color w:val="auto"/>
          <w:sz w:val="26"/>
          <w:szCs w:val="26"/>
        </w:rPr>
        <w:t>2.6.2. Các Hàm mục tiêu Huấn luyện (Objective Functions)</w:t>
      </w:r>
    </w:p>
    <w:p w14:paraId="43FBEA49">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Quá trình huấn luyện đặc biệt này đã "ép" không gian vector của mô hình phải bung tỏa đều ra mọi hướng, nắn lại hình học không gian. Tùy vào loại dữ liệu, SBERT sử dụng 3 hàm mục tiêu:</w:t>
      </w:r>
    </w:p>
    <w:p w14:paraId="7D34C60B">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 Hàm mục tiêu Phân loại (Classification Objective): Sử dụng khi dữ liệu có nhãn hạng mục (ví dụ: mâu thuẫn, đồng thuận). SBERT trích 2 vector u, v, sau đó thực hiện phép nối (Concatenation): [u, v, |u - v|]. Thành phần |u - v| cực kỳ quan trọng vì nó trực tiếp đo lường khoảng cách hình học.</w:t>
      </w:r>
    </w:p>
    <w:p w14:paraId="7CC88721">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 Hàm mục tiêu Hồi quy (Regression Objective): Dùng cho dữ liệu chấm điểm liên tục (ví dụ: điểm tương đồng 0-5). SBERT tính trực tiếp Cosine(u,v) và dùng hàm Mean-Squared-Error (MSE) để tối thiểu sai số.</w:t>
      </w:r>
    </w:p>
    <w:p w14:paraId="2DB6329A">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 Hàm mục tiêu Triplet (Triplet Objective): Nhận đầu vào 3 câu: Câu neo (Anchor a), Câu dương tính đồng nghĩa (Positive p), Câu âm tính khác nghĩa (Negative n). Hàm Triplet Loss tinh chỉnh mạng lưới sao cho khoảng cách Euclid ||a - p|| phải luôn nhỏ hơn ||a - n|| cộng thêm một khoảng biên an toàn (epsilon). Hàm này thể hiện rõ nhất cơ chế 'kéo gần, đẩy xa' trong học sâu.</w:t>
      </w:r>
    </w:p>
    <w:p w14:paraId="03DDC700">
      <w:pPr>
        <w:keepNext/>
        <w:spacing w:before="280" w:after="120"/>
        <w:rPr>
          <w:rFonts w:hint="default" w:ascii="Times New Roman" w:hAnsi="Times New Roman" w:cs="Times New Roman"/>
          <w:color w:val="auto"/>
          <w:sz w:val="26"/>
          <w:szCs w:val="26"/>
          <w:lang w:val="en-US"/>
        </w:rPr>
      </w:pPr>
      <w:r>
        <w:rPr>
          <w:rFonts w:hint="default" w:ascii="Times New Roman" w:hAnsi="Times New Roman" w:cs="Times New Roman"/>
          <w:b/>
          <w:color w:val="auto"/>
          <w:sz w:val="26"/>
          <w:szCs w:val="26"/>
        </w:rPr>
        <w:t xml:space="preserve">2.7. </w:t>
      </w:r>
      <w:r>
        <w:rPr>
          <w:rFonts w:hint="default" w:cs="Times New Roman"/>
          <w:b/>
          <w:color w:val="auto"/>
          <w:sz w:val="26"/>
          <w:szCs w:val="26"/>
          <w:lang w:val="en-US"/>
        </w:rPr>
        <w:t>Ứng dụng SBERT trong tóm tắt văn bản</w:t>
      </w:r>
    </w:p>
    <w:p w14:paraId="2F4BA26B">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Trong thiết kế hệ thống AI thực tế, luôn có sự đánh đổi (Trade-off) giữa Tốc độ và Độ chính xác:</w:t>
      </w:r>
    </w:p>
    <w:p w14:paraId="4127D044">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Cross-Encoder (BERT): Ghép 2 câu lại với nhau ([CLS] Câu A [SEP] Câu B [SEP]). Nhờ cơ chế cross-attention, từ của 2 câu tương tác chéo với nhau ngay từ lớp mạng đầu tiên -&gt; Độ chính xác hoàn hảo nhưng cực kỳ CHẬM.</w:t>
      </w:r>
    </w:p>
    <w:p w14:paraId="26494CA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Bi-Encoder (SBERT): Đưa từng câu vào mô hình một cách độc lập để trích xuất Embedding. Hai câu bị cô lập và chỉ tương tác ở phép tính khoảng cách Euclid hoặc Cosine cuối cùng -&gt; Mất mát một phần thông tin nhưng cực kỳ NHANH.</w:t>
      </w:r>
    </w:p>
    <w:p w14:paraId="524133E3">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Trong khuôn khổ Đồ án, hệ thống Tóm tắt văn bản vận hành theo cơ chế Bi-Encoder. SBERT không được dùng để so sánh trực tiếp cặp câu nào. Thay vào đó, giả sử bài báo có N câu, hệ thống sẽ bơm lần lượt N câu này vào SBERT để trích xuất ra N vector nhúng 768 chiều một cách hoàn toàn độc lập. Quá trình so sánh, tìm điểm tương đồng và phân nhóm ngữ nghĩa được đẩy hoàn toàn ra bên ngoài mạng Neural, giao cho thuật toán Phân cụm K-Means đảm nhiệm. Cách tiếp cận này giúp hệ thống tóm tắt tức thời chỉ trong vài mili-giây, vượt qua hoàn toàn nút thắt cổ chai về mặt hiệu năng của BERT.</w:t>
      </w:r>
    </w:p>
    <w:p w14:paraId="4F885137">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2.8. Ứng dụng SBERT trên Tiếng Việt: Vietnamese Bi-Encoder</w:t>
      </w:r>
    </w:p>
    <w:p w14:paraId="232F1ADD">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Tiếng Việt là ngôn ngữ đơn lập, âm tiết rời rạc. Nếu dùng Tokenizer Tiếng Anh, từ "Trí_tuệ_nhân_tạo" sẽ bị xé nát. Do đó, hệ thống sử dụng Vietnamese Bi-Encoder (dựa trên PhoBERT) với bộ từ điển 64,000 từ vựng chuyên dụng, kết hợp thuật toán ghép từ (underthesea) để mã hóa chính xác thực thể tiếng Việt.</w:t>
      </w:r>
    </w:p>
    <w:p w14:paraId="04A8D778">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2.9. Khung Chỉ số Đánh giá Kép (Dual-Evaluation Framework)</w:t>
      </w:r>
    </w:p>
    <w:p w14:paraId="32862B88">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Chỉ số Ngoại tại: </w:t>
      </w:r>
      <w:r>
        <w:rPr>
          <w:rFonts w:hint="default" w:ascii="Times New Roman" w:hAnsi="Times New Roman" w:cs="Times New Roman"/>
          <w:color w:val="auto"/>
          <w:sz w:val="26"/>
          <w:szCs w:val="26"/>
        </w:rPr>
        <w:t>ROUGE (Recall-Oriented Understudy for Gisting Evaluation) [9]: ROUGE-1 (Unigram), ROUGE-2 (Bigram), ROUGE-L (LCS).</w:t>
      </w:r>
    </w:p>
    <w:p w14:paraId="648A65B3">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Chỉ số Ngoại tại: </w:t>
      </w:r>
      <w:r>
        <w:rPr>
          <w:rFonts w:hint="default" w:ascii="Times New Roman" w:hAnsi="Times New Roman" w:cs="Times New Roman"/>
          <w:color w:val="auto"/>
          <w:sz w:val="26"/>
          <w:szCs w:val="26"/>
        </w:rPr>
        <w:t>BERTScore [10]: Đánh giá bằng Deep Learning, bắt được hiện tượng từ đồng nghĩa mà ROUGE bỏ sót.</w:t>
      </w:r>
    </w:p>
    <w:p w14:paraId="3C957659">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Chỉ số Ngoại tại: </w:t>
      </w:r>
      <w:r>
        <w:rPr>
          <w:rFonts w:hint="default" w:ascii="Times New Roman" w:hAnsi="Times New Roman" w:cs="Times New Roman"/>
          <w:color w:val="auto"/>
          <w:sz w:val="26"/>
          <w:szCs w:val="26"/>
        </w:rPr>
        <w:t>Compression Ratio [16], [17]: Đo tỷ lệ phần trăm dung lượng thừa rác đã được nén cắt giảm bớt.</w:t>
      </w:r>
    </w:p>
    <w:p w14:paraId="6CD543A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Chỉ số Nội tại: </w:t>
      </w:r>
      <w:r>
        <w:rPr>
          <w:rFonts w:hint="default" w:ascii="Times New Roman" w:hAnsi="Times New Roman" w:cs="Times New Roman"/>
          <w:color w:val="auto"/>
          <w:sz w:val="26"/>
          <w:szCs w:val="26"/>
        </w:rPr>
        <w:t>Silhouette Score [19] (đo độ sắc nét cụm K-Means) và Diversity Score [11] (đo độ đa dạng chống lặp ý).</w:t>
      </w:r>
    </w:p>
    <w:p w14:paraId="7E36B200">
      <w:pPr>
        <w:keepNext/>
        <w:spacing w:before="440" w:after="20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CHƯƠNG 3. CÁC NGHIÊN CỨU LIÊN QUAN</w:t>
      </w:r>
    </w:p>
    <w:p w14:paraId="483FEEF4">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3.1. Các phương pháp Cơ bản (Heuristics) và Quy tắc Vị trí</w:t>
      </w:r>
    </w:p>
    <w:p w14:paraId="130AD963">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Trong những giai đoạn đầu của xử lý ngôn ngữ tự nhiên, các phương pháp tóm tắt văn bản phụ thuộc nặng nề vào các quy tắc Heuristics, chủ yếu khai thác sự thiên vị về vị trí của bài báo (Positional Bias). Nổi bật nhất là phương pháp Lead-3.</w:t>
      </w:r>
    </w:p>
    <w:p w14:paraId="5478EF27">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Lead-3 là một quy tắc kinh nghiệm cực kỳ phổ biến trong báo chí truyền thống phương Tây. Dựa trên mô hình "Kim tự tháp ngược" (Inverted Pyramid), các phóng viên luôn đưa tất cả thông tin quan trọng nhất (Ai? Cái gì? Khi nào? Ở đâu? Tại sao?) vào đoạn mở đầu (Lead paragraph) để thu hút độc giả. Lead-3 đơn giản là trích xuất 3 câu đầu tiên của bài báo làm tóm tắt. Mặc dù vô cùng thô sơ (zero-learning parameter), thuật toán này hoạt động hiệu quả đáng kinh ngạc trên tập dữ liệu CNN/DailyMail (Tiếng Anh), mang lại điểm ROUGE-1 lên tới 31.02% (theo khảo sát của Nallapati et al., 2016 [7]). Tuy nhiên, nhược điểm chí mạng của nó là bỏ qua hoàn toàn diễn biến ở thân bài và phần kết luận, khiến độ đa dạng thông tin (Diversity) bằng 0. Khi áp dụng sang văn phong báo chí Tiếng Việt linh hoạt hơn, phương pháp này dễ dàng bị đánh bại bởi các mô hình học sâu.</w:t>
      </w:r>
    </w:p>
    <w:p w14:paraId="1746BDB6">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3.2. Thuật toán Đồ thị Dựa trên Tần suất Từ (TextRank)</w:t>
      </w:r>
    </w:p>
    <w:p w14:paraId="31D0BB86">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Lấy cảm hứng từ thuật toán xếp hạng trang web PageRank của Google, Mihalcea &amp; Tarau (2004) [6] đã đề xuất TextRank - mô hình đồ thị không giám sát đầu tiên cho NLP.</w:t>
      </w:r>
    </w:p>
    <w:p w14:paraId="303EF84A">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Thuật toán hoạt động theo các bước sau:</w:t>
      </w:r>
    </w:p>
    <w:p w14:paraId="13877BD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 Xây dựng Đồ thị: </w:t>
      </w:r>
      <w:r>
        <w:rPr>
          <w:rFonts w:hint="default" w:ascii="Times New Roman" w:hAnsi="Times New Roman" w:cs="Times New Roman"/>
          <w:color w:val="auto"/>
          <w:sz w:val="26"/>
          <w:szCs w:val="26"/>
        </w:rPr>
        <w:t>Coi mỗi câu trong văn bản là một Đỉnh (Vertex) trên đồ thị.</w:t>
      </w:r>
    </w:p>
    <w:p w14:paraId="5D8AEF42">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2. Tạo Trọng số Cạnh: </w:t>
      </w:r>
      <w:r>
        <w:rPr>
          <w:rFonts w:hint="default" w:ascii="Times New Roman" w:hAnsi="Times New Roman" w:cs="Times New Roman"/>
          <w:color w:val="auto"/>
          <w:sz w:val="26"/>
          <w:szCs w:val="26"/>
        </w:rPr>
        <w:t>Tính độ tương đồng giữa 2 câu bất kỳ dựa trên số lượng từ vựng trùng lặp bề mặt (Surface Lexical Overlap). Đường nối (Edge) giữa 2 câu có trọng số tỷ lệ thuận với số từ trùng nhau.</w:t>
      </w:r>
    </w:p>
    <w:p w14:paraId="53DFBE12">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3. Lan truyền Điểm số (Random Walk): </w:t>
      </w:r>
      <w:r>
        <w:rPr>
          <w:rFonts w:hint="default" w:ascii="Times New Roman" w:hAnsi="Times New Roman" w:cs="Times New Roman"/>
          <w:color w:val="auto"/>
          <w:sz w:val="26"/>
          <w:szCs w:val="26"/>
        </w:rPr>
        <w:t>Thuật toán PageRank được chạy lặp lại (Iterative) cho đến khi hội tụ. Một câu sẽ nhận được điểm số cao nếu nó chia sẻ nhiều từ vựng với các câu có điểm số cao khác.</w:t>
      </w:r>
    </w:p>
    <w:p w14:paraId="65D4EB17">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TextRank rất nhẹ và không cần nạp GPU, nhưng bị giới hạn bởi sự "mù lòa" ngữ nghĩa: Nó không hiểu các từ đồng nghĩa (ví dụ: "xe hơi" và "ô tô"), không hiểu cấu trúc ngữ pháp và rất dễ bị lừa bởi các bài viết lặp từ liên tục (Spamming Keywords).</w:t>
      </w:r>
    </w:p>
    <w:p w14:paraId="56713B4A">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3.3. Kỷ nguyên Deep Learning Truyền thống: RNN, LSTM và GRU</w:t>
      </w:r>
    </w:p>
    <w:p w14:paraId="3A4EE088">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Sự ra đời của Mạng nơ-ron Hồi quy (Recurrent Neural Network - RNN) mở ra kỷ nguyên mới. RNN xử lý văn bản một cách tuần tự từ trái qua phải, cho phép mạng lưới lưu giữ bộ nhớ (Hidden State) của các từ trước đó. Tuy nhiên, RNN mắc lỗi Tiêu biến Đạo hàm (Vanishing Gradient), khiến nó quên sạch thông tin ở đầu câu khi đọc đến cuối một câu văn quá dài.</w:t>
      </w:r>
    </w:p>
    <w:p w14:paraId="3F2894FD">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Long Short-Term Memory (LSTM) do Hochreiter &amp; Schmidhuber (1997) đề xuất khắc phục RNN bằng cách thêm "Tế bào bộ nhớ" (Cell State) và 3 Cổng (Gates): Cổng Quên (Forget Gate), Cổng Đầu vào (Input Gate) và Cổng Đầu ra (Output Gate). Toán học của LSTM cho phép mạng lưới tự quyết định thông tin nào cần nhớ dài hạn, thông tin nào cần xóa bỏ. Mặc dù rất thành công trong bài toán dịch máy (Seq2Seq), LSTM có tốc độ huấn luyện cực chậm vì không thể tính toán song song (Not Parallelizable).</w:t>
      </w:r>
    </w:p>
    <w:p w14:paraId="38BD5E33">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Gated Recurrent Unit (GRU) là bản rút gọn của LSTM, gộp Cổng Quên và Cổng Đầu vào thành một cổng duy nhất để tăng tốc tính toán nhưng vẫn gặp phải rào cản tốc độ tương tự.</w:t>
      </w:r>
    </w:p>
    <w:p w14:paraId="47D07C60">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3.4. Mô hình Bi-Encoder Zero-shot (Pretrained SBERT)</w:t>
      </w:r>
    </w:p>
    <w:p w14:paraId="071B4E0C">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Với sự thống trị của Transformer, nhiều nghiên cứu sử dụng trực tiếp mô hình SBERT chưa qua tinh chỉnh (Pretrained) để trích xuất Vector câu, sau đó kết hợp các thuật toán học máy cổ điển như K-Means hoặc Maximal Marginal Relevance (MMR) [11] để phân cụm và chọn câu. Trên không gian Tiếng Anh, SBERT Pretrained hoạt động khá tốt do được huấn luyện bằng Contrastive Learning trên 1 Tỷ cặp câu SNLI. Tuy nhiên, khi áp dụng vào Tiếng Việt (zero-shot trên miền tin tức), các vector có xu hướng hội tụ ngẫu nhiên, cụm K-Means bị nhòe (Silhouette Score cực thấp), dẫn đến việc chọn nhầm các câu rác báo chí. Điều này đặt ra bài toán cấp thiết là phải tinh chỉnh (Fine-Tune) lại mô hình để nắn lại hình học không gian Vector.</w:t>
      </w:r>
    </w:p>
    <w:p w14:paraId="7FED1AF8">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3.5. Sự Cần thiết của Một Phương pháp Mới: Fine-Tuning kết hợp Đóng cụm Toán học</w:t>
      </w:r>
    </w:p>
    <w:p w14:paraId="0143AF42">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Như vậy, một khoảng trống nghiên cứu (Research Gap) lớn đã lộ ra: Các mô hình kinh điển như TextRank quá ngây thơ về ngữ nghĩa; các mô hình LLM sinh văn bản thì đắt đỏ và dễ bịa đặt; các mô hình Embedding Zero-shot lại hoạt động kém trên Tiếng Việt do thiếu nắn chỉnh chuyên sâu.</w:t>
      </w:r>
    </w:p>
    <w:p w14:paraId="162BEF9B">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Trong chương tiếp theo, Đồ án sẽ đề xuất một phương pháp lai (Hybrid Framework) 2 giai đoạn: Học cách biểu diễn không gian ngữ nghĩa bằng Supervised Fine-Tuning với ROUGE Oracle (nắn hình học Vector) và Lựa chọn Trích xuất linh hoạt bằng K-Means phân cụm (đảm bảo đa dạng chủ đề) và Post-Filtering (khử trùng lặp). Phương pháp này nhắm tới việc kế thừa ưu điểm của mọi trường phái trong khi triệt tiêu tối đa các khuyết điểm chí mạng.</w:t>
      </w:r>
    </w:p>
    <w:p w14:paraId="09065909">
      <w:pPr>
        <w:keepNext/>
        <w:spacing w:before="440" w:after="20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CHƯƠNG 4. PHƯƠNG PHÁP ĐỀ XUẤT (PROPOSED METHOD)</w:t>
      </w:r>
    </w:p>
    <w:p w14:paraId="6350EF88">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4.1. Kiến trúc Tổng thể: Quy trình 2 Giai đoạn (Proposed 2-Stage Framework)</w:t>
      </w:r>
    </w:p>
    <w:p w14:paraId="23329F88">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Khắc phục triệt để các nhược điểm của các phương pháp đi trước, đồ án thiết kế một kiến trúc Trí tuệ Nhân tạo đột phá vận hành trên Quy trình 2 giai đoạn (2-Stage Pipeline):</w:t>
      </w:r>
    </w:p>
    <w:p w14:paraId="1F29ED87">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Giai đoạn 1 (Biểu diễn Ngữ nghĩa - Representation Learning): Sử dụng thuật toán ROUGE-1 Oracle Matching tự động dán nhãn hàng triệu cặp câu, sau đó tiến hành Supervised Fine-Tuning mô hình SBERT (Vietnamese Bi-Encoder) với hàm CosineSimilarityLoss để định hình lại hình thái học của không gian Vector.</w:t>
      </w:r>
    </w:p>
    <w:p w14:paraId="0F46CF5B">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Giai đoạn 2 (Lựa chọn Cân bằng - Diversity-Aware Selection): Vận hành trên môi trường Inference độc lập, các câu văn sau khi chuyển hóa thành Vector được đưa qua thuật toán Unsupervised K-Means Clustering để tạo K cụm chủ đề, tính điểm vị trí (Hybrid Centroid Scoring) và chạy màng lọc khử trùng lặp cuối cùng (Post-Filtering).</w:t>
      </w:r>
    </w:p>
    <w:p w14:paraId="7230F876">
      <w:pPr>
        <w:shd w:val="clear" w:fill="F3F4F6"/>
        <w:spacing w:before="80" w:after="120"/>
        <w:ind w:left="43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GIAI ĐOẠN 1: REPRESENTATION LEARNING ]        [ GIAI ĐOẠN 2: DIVERSITY-AWARE SELECTION ]</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 xml:space="preserve"> ROUGE Oracle Matching ──► SBERT Fine-Tuning  ──► K-Means Clustering ──► Post-Filtering (θ=0.88)</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 xml:space="preserve"> (Học Vector Biểu diễn Ngữ nghĩa Văn bản)        (Phân cụm Chủ đề con)    (Khử trùng lặp dư thừa)</w:t>
      </w:r>
    </w:p>
    <w:p w14:paraId="28D9C1BD">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4.2. Giai đoạn 1: Representation Learning thông qua ROUGE-1 Oracle Matching</w:t>
      </w:r>
    </w:p>
    <w:p w14:paraId="7BFFB498">
      <w:pPr>
        <w:keepNext/>
        <w:spacing w:before="200" w:after="80"/>
        <w:rPr>
          <w:rFonts w:hint="default" w:ascii="Times New Roman" w:hAnsi="Times New Roman" w:cs="Times New Roman"/>
          <w:color w:val="auto"/>
          <w:sz w:val="26"/>
          <w:szCs w:val="26"/>
        </w:rPr>
      </w:pPr>
      <w:r>
        <w:rPr>
          <w:rFonts w:hint="default" w:ascii="Times New Roman" w:hAnsi="Times New Roman" w:cs="Times New Roman"/>
          <w:b/>
          <w:i/>
          <w:color w:val="auto"/>
          <w:sz w:val="26"/>
          <w:szCs w:val="26"/>
        </w:rPr>
        <w:t>4.2.1. Định nghĩa Thuật ngữ 'Oracle' trong Xử lý Ngôn ngữ Tự nhiên</w:t>
      </w:r>
    </w:p>
    <w:p w14:paraId="6D3BA325">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Trong Khoa học Máy tính (Computer Science) và Lý thuyết Độ phức tạp tính toán, một máy 'Oracle' (Nhà tiên tri / Thực thể Hoàn hảo) là khái niệm hộp đen trừu tượng mang đáp án tối ưu tuyệt đối mà không thuật toán nào vượt qua được. Trong bài toán Tóm tắt trích xuất (Extractive Summarization), các bộ dữ liệu báo chí gốc (như CNN/DailyMail) chỉ cung cấp 2 trường văn bản: Toàn bộ Bài báo (Article) và Đoạn văn Tóm tắt do nhà báo tự viết tay (Human-written Abstractive Summary). Vì nhà báo tự viết tay, họ thường thay đổi từ vựng, đảo ngữ pháp, và KHÔNG HỀ dán nhãn rõ ràng "tôi đã lấy câu số 3 và câu số 5 trong bài gốc". Do đó, mô hình AI không có mục tiêu (Ground Truth Labels) để học.</w:t>
      </w:r>
    </w:p>
    <w:p w14:paraId="048432D0">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Thuật toán ROUGE Oracle Extraction [7], [3] giải quyết bế tắc này bằng cách đóng vai 'người tìm đáp án lý tưởng'. Thuật toán này sẽ chạy vòng lặp vét cạn (Exhaustive Search), so sánh từng câu trong bài báo gốc với câu tóm tắt chuẩn, và chọn ra tập câu có điểm ROUGE tiệm cận nhất với bản tóm tắt chuẩn. Tập câu này được gọi là Pseudo Labels (Nhãn giả) hoặc Oracle Sentences, đóng vai trò là Ground Truth lý tưởng cho quá trình huấn luyện AI.</w:t>
      </w:r>
    </w:p>
    <w:p w14:paraId="3F329DDE">
      <w:pPr>
        <w:keepNext/>
        <w:spacing w:before="200" w:after="80"/>
        <w:rPr>
          <w:rFonts w:hint="default" w:ascii="Times New Roman" w:hAnsi="Times New Roman" w:cs="Times New Roman"/>
          <w:color w:val="auto"/>
          <w:sz w:val="26"/>
          <w:szCs w:val="26"/>
        </w:rPr>
      </w:pPr>
      <w:r>
        <w:rPr>
          <w:rFonts w:hint="default" w:ascii="Times New Roman" w:hAnsi="Times New Roman" w:cs="Times New Roman"/>
          <w:b/>
          <w:i/>
          <w:color w:val="auto"/>
          <w:sz w:val="26"/>
          <w:szCs w:val="26"/>
        </w:rPr>
        <w:t>4.2.2. Thuật toán ROUGE-1 Oracle Matching &amp; Công thức Toán học</w:t>
      </w:r>
    </w:p>
    <w:p w14:paraId="2A71E437">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Hàm generate_oracle_extractive_pairs tự động tạo tập các cặp câu huấn luyện. Thay vì so sánh nguyên cả đoạn tóm tắt dài, thuật toán chia nhỏ bản tóm tắt của con người thành từng câu đơn lẻ (15 từ so với 15 từ). Cụ thể:</w:t>
      </w:r>
    </w:p>
    <w:p w14:paraId="2965639F">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Công thức tính Precision (Độ chính xác - Bao nhiêu từ của câu bài báo khớp với câu tóm tắt):</w:t>
      </w:r>
    </w:p>
    <w:p w14:paraId="51A2F3FB">
      <w:pPr>
        <w:shd w:val="clear" w:fill="F3F4F6"/>
        <w:spacing w:before="80" w:after="120"/>
        <w:ind w:left="43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Precision = |S_article ∩ S_reference| / |S_article|</w:t>
      </w:r>
    </w:p>
    <w:p w14:paraId="62B21F7E">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Công thức tính Recall (Độ phủ - Bao nhiêu từ của câu tóm tắt được tìm thấy trong câu bài báo):</w:t>
      </w:r>
    </w:p>
    <w:p w14:paraId="5A9F254A">
      <w:pPr>
        <w:shd w:val="clear" w:fill="F3F4F6"/>
        <w:spacing w:before="80" w:after="120"/>
        <w:ind w:left="43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Recall = |S_article ∩ S_reference| / |S_reference|</w:t>
      </w:r>
    </w:p>
    <w:p w14:paraId="78E178B8">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Công thức Trung bình điều hòa (F1-Score):</w:t>
      </w:r>
    </w:p>
    <w:p w14:paraId="08A862B0">
      <w:pPr>
        <w:shd w:val="clear" w:fill="F3F4F6"/>
        <w:spacing w:before="80" w:after="120"/>
        <w:ind w:left="43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ROUGE-1 F1 = 2 * (Precision * Recall) / (Precision + Recall)</w:t>
      </w:r>
    </w:p>
    <w:p w14:paraId="4F3A53D4">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Ví dụ Phân tích Từng bước Toán học (Step-by-step Execution):</w:t>
      </w:r>
    </w:p>
    <w:p w14:paraId="30DBC308">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Câu bài báo gốc (S_A): "Trí tuệ nhân tạo đang phát triển rất nhanh tại Việt Nam trong năm nay." (14 từ).</w:t>
      </w:r>
    </w:p>
    <w:p w14:paraId="3C914A49">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Câu tóm tắt chuẩn (S_R): "AI và trí tuệ nhân tạo phát triển mạnh tại Việt Nam." (12 từ).</w:t>
      </w:r>
    </w:p>
    <w:p w14:paraId="7652A1C1">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xử lý &amp; Tokenization: Loại bỏ Stopwords, chuẩn hóa chữ thường.</w:t>
      </w:r>
    </w:p>
    <w:p w14:paraId="35BD3084">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Tập từ trùng nhau (S_A ∩ S_R): {'trí', 'tuệ', 'nhân', 'tạo', 'phát', 'triển', 'tại', 'việt', 'nam'} (9 từ trùng).</w:t>
      </w:r>
    </w:p>
    <w:p w14:paraId="55E917F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Bước 1 (Precision): Precision = 9 / 14 = 0.642 (64.2%).</w:t>
      </w:r>
    </w:p>
    <w:p w14:paraId="51E3F1F0">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Bước 2 (Recall): Recall = 9 / 12 = 0.750 (75.0%).</w:t>
      </w:r>
    </w:p>
    <w:p w14:paraId="23B43A97">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Bước 3 (ROUGE-1 F1): F1 = 2 * (0.642 * 0.750) / (0.642 + 0.750) = 0.692 (69.2%).</w:t>
      </w:r>
    </w:p>
    <w:p w14:paraId="4D999D35">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Tại sao chọn ROUGE-1 [9] thay vì ROUGE-2 hay ROUGE-L làm Nhãn? ROUGE-1 đo lặp unigrams, giúp bắt chặt các Thực thể (tên riêng, địa danh, con số) - linh hồn của báo chí. ROUGE-2 quá khắt khe, nhà báo chỉ cần đảo ngữ pháp ("Phát triển mạnh AI" thành "AI phát triển mạnh") là ROUGE-2 lập tức rớt về 0.0, khiến hệ thống loại nhầm câu ý chính.</w:t>
      </w:r>
    </w:p>
    <w:p w14:paraId="1846323A">
      <w:pPr>
        <w:keepNext/>
        <w:spacing w:before="200" w:after="80"/>
        <w:rPr>
          <w:rFonts w:hint="default" w:ascii="Times New Roman" w:hAnsi="Times New Roman" w:cs="Times New Roman"/>
          <w:color w:val="auto"/>
          <w:sz w:val="26"/>
          <w:szCs w:val="26"/>
        </w:rPr>
      </w:pPr>
      <w:r>
        <w:rPr>
          <w:rFonts w:hint="default" w:ascii="Times New Roman" w:hAnsi="Times New Roman" w:cs="Times New Roman"/>
          <w:b/>
          <w:i/>
          <w:color w:val="auto"/>
          <w:sz w:val="26"/>
          <w:szCs w:val="26"/>
        </w:rPr>
        <w:t>4.2.3. Chiến lược Phân cực Nhãn (Margin Binarization) &amp; Toán học hàm Loss</w:t>
      </w:r>
    </w:p>
    <w:p w14:paraId="32CF332F">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Mục tiêu của hàm CosineSimilarityLoss là kéo Vector của 2 câu xích lại gần nhau (Cosine -&gt; 1.0) hoặc đẩy ra xa nhau (Cosine -&gt; 0.0). Tuy nhiên, nếu gán thẳng điểm F1 (như 0.38) vào mạng Neural, mô hình sẽ bị lấp lửng và không hội tụ.</w:t>
      </w:r>
    </w:p>
    <w:p w14:paraId="334F027C">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Chiến thuật Margin Binarization Strategy (Bỏ Vùng Đệm) được áp dụng:</w:t>
      </w:r>
    </w:p>
    <w:p w14:paraId="3DA75D4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Cặp PULL (Nhãn Ý chính = 1.0): Lọc các câu bài báo có ROUGE-1 &gt; 0.45. Hàm Loss ép Cosine = 1.0.</w:t>
      </w:r>
    </w:p>
    <w:p w14:paraId="50E08473">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Cặp PUSH (Nhãn Phụ/Rác = 0.0): Lọc các câu bài báo có ROUGE-1 &lt; 0.10. Hàm Loss ép Cosine = 0.0.</w:t>
      </w:r>
    </w:p>
    <w:p w14:paraId="19A55D8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Vùng Đệm Không Tương Thích (0.10 &lt;= ROUGE-1 &lt;= 0.45): Bị xóa bỏ hoàn toàn khỏi bộ dữ liệu. Việc tạo ra Margin Gap (Khoảng trống Ranh giới) rất lớn giúp thuật toán K-Means ở Giai đoạn 2 dễ dàng tìm được mặt phẳng siêu phẳng cắt ngang dữ liệu mà không bị nhiễu.</w:t>
      </w:r>
    </w:p>
    <w:p w14:paraId="64378166">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4.3. Huấn luyện Supervised Fine-Tuning &amp; Tối ưu Thuật toán Học Sâu</w:t>
      </w:r>
    </w:p>
    <w:p w14:paraId="6E058B81">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Mô hình Tiếng Anh (all-mpnet-base-v2) và Tiếng Việt (vietnamese-bi-encoder) được Fine-Tune bằng Google Colab T4 GPU. Hệ thống sử dụng PyTorch DataLoader kết hợp trình tối ưu hóa (Optimizer) AdamW (Adam with Weight Decay) - một trong những thuật toán tối ưu tiên tiến nhất hiện nay, vượt qua SGD (Stochastic Gradient Descent) nhờ việc cập nhật Learning Rate động cho từng tham số và ngăn chặn hiện tượng quá khớp (Overfitting) bằng hằng số phạt L2 (Weight Decay = 1e-4).</w:t>
      </w:r>
    </w:p>
    <w:p w14:paraId="106658B1">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Quá trình chia batch (batch_size=32) giúp vừa vặn VRAM (RAM GPU), và lệnh shuffle=True triệt tiêu hiện tượng lệch thứ tự (Order Bias), giúp AdamW hội tụ mượt mà.</w:t>
      </w:r>
    </w:p>
    <w:p w14:paraId="075440B4">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Bảo vệ Tính Toàn Vẹn Học Thuật (Data Integrity): Quá trình huấn luyện chỉ nạp bài báo từ tập split='train', và việc đánh giá Benchmark tuyệt đối chỉ nạp trên tập split='test'. Rò rỉ dữ liệu (Data Leakage) được chặn 100%. Về khâu đóng gói Checkpoint &amp; Phân phối (MLOps), mã nguồn tự động nén file trọng số thành finetuned_sbert_vi.zip để tải về máy local. Đồng thời, hệ thống tích hợp API tự động Push bộ trọng số lên Hugging Face Model Hub (tại repository kttt294/vietnamese-sbert-finetuned) để cộng đồng mã nguồn mở có thể tải về và sử dụng ngay lập tức thông qua thư viện sentence-transformers.</w:t>
      </w:r>
    </w:p>
    <w:p w14:paraId="2597208B">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4.4. Chiến thuật Lấy mẫu Phân tầng Chất lượng Toán học (Quality-Aware Stratified Sampling)</w:t>
      </w:r>
    </w:p>
    <w:p w14:paraId="04F8D3DC">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Vấn đề: Nạp 100% 287,000 bài báo CNN vào SBERT sẽ gây ra thảm họa Quên Cục bộ (Catastrophic Forgetting) [8], phá hủy hoàn toàn bộ trọng số ngôn ngữ tổng quát mà SBERT đã học từ 1 Tỷ cặp câu SNLI. Theo Reimers &amp; Gurevych [5], đồ thị hiệu năng Fine-tune có xu hướng tiệm cận (Asymptotic curve), chỉ sau 3,000 bài báo là ROUGE đi ngang.</w:t>
      </w:r>
    </w:p>
    <w:p w14:paraId="2E569AFE">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Nhóm đề xuất giải pháp Lấy mẫu Phân tầng 3 Bộ Tiêu chuẩn:</w:t>
      </w:r>
    </w:p>
    <w:p w14:paraId="1621D088">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Tiêu chuẩn Lọc Nhiễu Thô (Length-based Filter): Loại bỏ các bài tin vắn (&lt; 8 câu) hoặc tóm tắt quá ngắn (&lt; 2 câu) do không đủ thông tin để học kiến trúc báo chí Inverted Pyramid.</w:t>
      </w:r>
    </w:p>
    <w:p w14:paraId="1EC0C9D8">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 Tiêu chuẩn Mật độ Nén (Density Filter): Loại bỏ các bài mà (N_từ_tóm_tắt / N_từ_bài_gốc) &gt; 0.40. Đây là những bài lỗi (nhà báo copy dán 50% thân bài thành đoạn summary), tạo ra Label Noise làm ô nhiễm mô hình.</w:t>
      </w:r>
    </w:p>
    <w:p w14:paraId="6ED61BAC">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 Phân tầng Phân phối Chuẩn (Gaussian Stratification): Chia 3000 bài báo đều vào 3 tầng: Tầng ngắn (33%, 8-15 câu), Tầng trung bình (34%, 15-30 câu), Tầng dài (33%, &gt;30 câu). Đảm bảo SBERT hội tụ tối ưu trên mọi độ dài văn bản.</w:t>
      </w:r>
    </w:p>
    <w:p w14:paraId="4F711A00">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4.5. Giai đoạn 2: Lựa chọn Cân bằng thông qua Unsupervised K-Means Clustering</w:t>
      </w:r>
    </w:p>
    <w:p w14:paraId="61385343">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Vấn đề: Nếu chọn câu trực tiếp bằng cách lấy Top-K câu có điểm cao nhất (tương đương phương pháp SBERT-No-KMeans), mô hình dễ mắc lỗi chọn 3-4 câu trùng ý nằm ở ngay đầu bài báo (lỗi Redundancy).</w:t>
      </w:r>
    </w:p>
    <w:p w14:paraId="4289FAF5">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Ở môi trường thực tế (Inference Time), K-Means sẽ phân cụm tất cả N câu trong bài báo thành K chủ đề con. K-Means thực hiện thuật toán lặp Lloyd (Lloyd's Algorithm) bao gồm:</w:t>
      </w:r>
    </w:p>
    <w:p w14:paraId="4D8134CB">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Bước 1: Khởi tạo K tâm cụm (Centroids) ngẫu nhiên bằng thuật toán k-means++ (tránh tụ cục bộ).</w:t>
      </w:r>
    </w:p>
    <w:p w14:paraId="133EEF3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Bước 2: Gán từng vector câu vào Tâm cụm có Khoảng cách Euclid (Euclidean Distance) nhỏ nhất.</w:t>
      </w:r>
    </w:p>
    <w:p w14:paraId="427AD9FD">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Bước 3: Cập nhật lại Tâm cụm bằng cách lấy tọa độ trung bình cộng (Mean) của các điểm trong cụm.</w:t>
      </w:r>
    </w:p>
    <w:p w14:paraId="0A7F3637">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Bước 4: Lặp lại cho đến khi thuật toán hội tụ (Tâm cụm không dịch chuyển).</w:t>
      </w:r>
    </w:p>
    <w:p w14:paraId="08673C75">
      <w:pPr>
        <w:keepNext/>
        <w:spacing w:before="200" w:after="80"/>
        <w:rPr>
          <w:rFonts w:hint="default" w:ascii="Times New Roman" w:hAnsi="Times New Roman" w:cs="Times New Roman"/>
          <w:color w:val="auto"/>
          <w:sz w:val="26"/>
          <w:szCs w:val="26"/>
        </w:rPr>
      </w:pPr>
      <w:r>
        <w:rPr>
          <w:rFonts w:hint="default" w:ascii="Times New Roman" w:hAnsi="Times New Roman" w:cs="Times New Roman"/>
          <w:b/>
          <w:i/>
          <w:color w:val="auto"/>
          <w:sz w:val="26"/>
          <w:szCs w:val="26"/>
        </w:rPr>
        <w:t>4.5.1. Chứng minh Toán học: Sự Đồng nhất giữa Euclidean và Cosine Distance</w:t>
      </w:r>
    </w:p>
    <w:p w14:paraId="6074C924">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Nhiều người lầm tưởng K-Means trong thư viện scikit-learn sử dụng khoảng cách Euclidean (Đường thẳng hình học) sẽ không phù hợp với Vector NLP yêu cầu tính góc Cosine (Độ tương đồng góc). </w:t>
      </w:r>
      <w:r>
        <w:rPr>
          <w:rFonts w:hint="default" w:cs="Times New Roman"/>
          <w:i w:val="0"/>
          <w:color w:val="auto"/>
          <w:sz w:val="26"/>
          <w:szCs w:val="26"/>
          <w:lang w:val="en-US"/>
        </w:rPr>
        <w:t>nhóm</w:t>
      </w:r>
      <w:r>
        <w:rPr>
          <w:rFonts w:hint="default" w:ascii="Times New Roman" w:hAnsi="Times New Roman" w:cs="Times New Roman"/>
          <w:i w:val="0"/>
          <w:color w:val="auto"/>
          <w:sz w:val="26"/>
          <w:szCs w:val="26"/>
        </w:rPr>
        <w:t xml:space="preserve"> trình bày bằng chứng toán học khẳng định chúng ĐỒNG NHẤT 100% nếu các Vector đã được chuẩn hóa (L2-Normalization), tức là độ dài ||u|| = ||v|| = 1:</w:t>
      </w:r>
    </w:p>
    <w:p w14:paraId="5277FA40">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Theo định lý bình phương hiệu 2 vector:</w:t>
      </w:r>
    </w:p>
    <w:p w14:paraId="43EBC695">
      <w:pPr>
        <w:shd w:val="clear" w:fill="F3F4F6"/>
        <w:spacing w:before="80" w:after="120"/>
        <w:ind w:left="43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 - v||^2 = ||u||^2 + ||v||^2 - 2(u . v)</w:t>
      </w:r>
    </w:p>
    <w:p w14:paraId="652E4867">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Vì ||u|| = 1 và ||v|| = 1, nên ||u||^2 + ||v||^2 = 2. Hơn nữa, trên vector chuẩn hóa L2, tích vô hướng (u . v) chính là Cosine(u, v).</w:t>
      </w:r>
    </w:p>
    <w:p w14:paraId="66BB170C">
      <w:pPr>
        <w:shd w:val="clear" w:fill="F3F4F6"/>
        <w:spacing w:before="80" w:after="120"/>
        <w:ind w:left="43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=&gt; ||u - v||^2 = 2 - 2*cos(u, v) = 2*(1 - cos(u, v)) = 2 * CosineDistance</w:t>
      </w:r>
    </w:p>
    <w:p w14:paraId="555C2B26">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Kết luận: Tối thiểu hóa bình phương khoảng cách Euclidean trong K-Means của scikit-learn chính là cực đại hóa Cosine Similarity. Kết quả K-Means là hoàn toàn tương thích với không gian SBERT.</w:t>
      </w:r>
    </w:p>
    <w:p w14:paraId="49534123">
      <w:pPr>
        <w:keepNext/>
        <w:spacing w:before="200" w:after="80"/>
        <w:rPr>
          <w:rFonts w:hint="default" w:ascii="Times New Roman" w:hAnsi="Times New Roman" w:cs="Times New Roman"/>
          <w:color w:val="auto"/>
          <w:sz w:val="26"/>
          <w:szCs w:val="26"/>
        </w:rPr>
      </w:pPr>
      <w:r>
        <w:rPr>
          <w:rFonts w:hint="default" w:ascii="Times New Roman" w:hAnsi="Times New Roman" w:cs="Times New Roman"/>
          <w:b/>
          <w:i/>
          <w:color w:val="auto"/>
          <w:sz w:val="26"/>
          <w:szCs w:val="26"/>
        </w:rPr>
        <w:t>4.5.2. Công thức Hybrid Centroid Scoring (Vị trí &amp; Ngữ nghĩa)</w:t>
      </w:r>
    </w:p>
    <w:p w14:paraId="608BB09B">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Thay vì chỉ chọn câu gần Tâm cụm nhất (Centroid-based Summarization [14]), hệ thống kết hợp Luật suy giảm vị trí (Position Decay) lấy cảm hứng từ hệ thống MEAD kinh điển [12]:</w:t>
      </w:r>
    </w:p>
    <w:p w14:paraId="63F41D78">
      <w:pPr>
        <w:shd w:val="clear" w:fill="F3F4F6"/>
        <w:spacing w:before="80" w:after="120"/>
        <w:ind w:left="43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Score(s_i) = CosineSim(s_i, Centroid) + lambda * (1 / sqrt(i+1))</w:t>
      </w:r>
    </w:p>
    <w:p w14:paraId="3AEB03F8">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Trong đó, i là số thứ tự câu trong bài (0-indexed). (1 / sqrt(i+1)) suy giảm dần (1.0 -&gt; 0.707 -&gt; 0.577 -&gt; ...). Hệ số lambda=0.35 điều hòa toán học, giúp giữ lại các câu mở bài nhưng không hoàn toàn chèn ép thân bài.</w:t>
      </w:r>
    </w:p>
    <w:p w14:paraId="50F6AD54">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4.6. Chứng minh Toán học: Tính Không Âm (cos &gt;= 0) và Hiện tượng Anisotropy</w:t>
      </w:r>
    </w:p>
    <w:p w14:paraId="7FE9C969">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Một hiện tượng toán học kỳ lạ của mạng Transformer đó là Anisotropy (Tính không đẳng hướng) [1], [2]. Không gian vector 768 chiều của BERT không lấp đầy đều một quả cầu Hyper-sphere mà bị nén chặt vào một Nón dương cực hẹp (Narrow Positive Hyper-octant Cone).</w:t>
      </w:r>
    </w:p>
    <w:p w14:paraId="3748369B">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Hệ quả là: Cosine Similarity giữa MỌI cặp câu văn bản tự nhiên (bất kể ngược nghĩa nhau) luôn ra một số không âm: cos &gt;= 0.0. Giá trị âm (-1.0) hoàn toàn không tồn tại trong thực tế. Chính vì vậy, hàm CosineSimilarityLoss với nhãn Margin [0.0, 1.0] tương thích 100% với tính chất hình học của Transformer, ép cụm rác về mốc 0.0 thay vì -1.0 vô nghĩa.</w:t>
      </w:r>
    </w:p>
    <w:p w14:paraId="7783D9E6">
      <w:pPr>
        <w:rPr>
          <w:rFonts w:hint="default" w:ascii="Times New Roman" w:hAnsi="Times New Roman" w:cs="Times New Roman"/>
          <w:color w:val="auto"/>
          <w:sz w:val="26"/>
          <w:szCs w:val="26"/>
        </w:rPr>
      </w:pPr>
      <w:r>
        <w:rPr>
          <w:rFonts w:hint="default" w:ascii="Times New Roman" w:hAnsi="Times New Roman" w:cs="Times New Roman"/>
          <w:i/>
          <w:color w:val="auto"/>
          <w:sz w:val="26"/>
          <w:szCs w:val="26"/>
        </w:rPr>
        <w:t>Hơn nữa, xét về bản chất của Bài toán Tóm tắt văn bản (Extractive Summarization), hệ thống chỉ quan tâm một câu là Ý chính (1.0) hay Không liên quan (0.0). Việc một câu mang ý nghĩa trái ngược cũng chỉ được xem là một dạng thông tin không liên quan. Do đó, việc sử dụng biên dưới 0.0 thay vì -1.0 là hoàn toàn tinh tế và phù hợp với cả Logic ngôn ngữ lẫn Toán học.</w:t>
      </w:r>
    </w:p>
    <w:p w14:paraId="079F0834">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4.7. Khả năng Tổng quát hóa &amp; Sự Độc lập (Model Generalization)</w:t>
      </w:r>
    </w:p>
    <w:p w14:paraId="568D9C2D">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Liệu SBERT Fine-tuned có học thuộc lòng (Overfitting) văn phong của 1 tác giả cụ thể? Câu trả lời là KHÔNG, dựa trên 3 nguyên lý Khoa học dữ liệu:</w:t>
      </w:r>
    </w:p>
    <w:p w14:paraId="1B82A934">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Học Tín hiệu Cốt lõi (Semantic Invariants): Mô hình phân biệt được cấu trúc Sự kiện (5W1H) vs Trích dẫn cá nhân/Rác.</w:t>
      </w:r>
    </w:p>
    <w:p w14:paraId="4EFA1E49">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 Trung hòa Thiên vị (Editorial Consensus): Tập huấn luyện chứa hàng nghìn tác giả từ các báo VnExpress, Tuổi Trẻ, Dân Trí. Bias cá nhân của một nhà báo bị triệt tiêu chéo bởi đám đông.</w:t>
      </w:r>
    </w:p>
    <w:p w14:paraId="7695198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 Lớp màng lọc Unsupervised K-Means ở Giai đoạn 2 hoạt động hoàn toàn trên thuật toán toán học vô hướng, không hề sử dụng tri thức tác giả.</w:t>
      </w:r>
    </w:p>
    <w:p w14:paraId="4D25112C">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4.8. Thuật toán Dynamic Adaptive K &amp; Post-Filtering (θ = 0.88)</w:t>
      </w:r>
    </w:p>
    <w:p w14:paraId="0B6E157E">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Bản tóm tắt tự nhiên không bao giờ cố định 3 hay 5 câu. Hệ thống đề xuất Thuật toán K động:</w:t>
      </w:r>
    </w:p>
    <w:p w14:paraId="499633EE">
      <w:pPr>
        <w:shd w:val="clear" w:fill="F3F4F6"/>
        <w:spacing w:before="80" w:after="120"/>
        <w:ind w:left="43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 = round(N_sentences * alpha * scale)</w:t>
      </w:r>
    </w:p>
    <w:p w14:paraId="14BD3538">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Với alpha=0.25 (Nén cơ sở 25%), scale là hệ số tùy chọn: 0.6 (Brief), 1.0 (Medium), 1.6 (Detailed).</w:t>
      </w:r>
    </w:p>
    <w:p w14:paraId="017498E2">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Khâu Post-Filtering (θ = 0.88) đóng vai trò lá chắn cuối cùng chống lại Lỗi Ranh giới Cụm (Cluster Boundary Leakage) và Hiện tượng Nhạy cảm Phủ định (Negation Sensitivity Problem). Transformer thường lầm tưởng 2 câu khẳng định và phủ định dài là giống nhau (ví dụ: 'Thủ tướng Chính phủ vừa ban hành nghị định mới quy định về việc tăng thuế...' và '...về việc KHÔNG tăng thuế...' -&gt; Cosine = 0.91) do trùng quá nhiều từ khóa. Màng lọc filter_redundant duyệt tuyến tính, khi phát hiện 2 câu có Cosine &gt; 0.88, tự động xóa câu phía sau để triệt tiêu mâu thuẫn Logic.</w:t>
      </w:r>
    </w:p>
    <w:p w14:paraId="04E7B6A4">
      <w:pPr>
        <w:keepNext/>
        <w:spacing w:before="440" w:after="20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CHƯƠNG 5. THỰC NGHIỆM VÀ ĐÁNH GIÁ CHI TIẾT</w:t>
      </w:r>
    </w:p>
    <w:p w14:paraId="372E177F">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5.1. Mô tả Dữ liệu Thực nghiệm và Cấu hình</w:t>
      </w:r>
    </w:p>
    <w:p w14:paraId="696CC776">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Trong khuôn khổ Đồ án, kết quả thực nghiệm ban đầu được đánh giá trên tập lấy mẫu (Sampled Test Set) gồm N=200 bài báo ngẫu nhiên cho tập VietNews (Tiếng Việt) và N=200 bài báo cho CNN/DailyMail (Tiếng Anh).</w:t>
      </w:r>
    </w:p>
    <w:p w14:paraId="3F9D5277">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Về Tập Huấn luyện (Train Subset): Do giới hạn về tài nguyên tính toán (Compute Constraints), quá trình Fine-tune chỉ sử dụng một tập con dữ liệu. Tuy nhiên, theo quy luật 'Bão hòa hiệu năng' (Diminishing Returns) của Sentence Embeddings, không gian vector hội tụ rất nhanh chỉ sau vài nghìn cặp câu. Việc giới hạn tập Train giúp mô hình tránh học vẹt (Overfitting) mà vẫn nắm bắt được ranh giới phân chia ngữ nghĩa cốt lõi.</w:t>
      </w:r>
    </w:p>
    <w:p w14:paraId="673A19BB">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Về Tập Đánh giá (Full Test Set vs Sampled Test Set): Việc lấy mẫu N=200 bài báo giúp quá trình thử nghiệm nhanh chóng (Ablation Study). Tuy nhiên, để đánh giá chính xác tuyệt đối khả năng tổng quát hóa (Generalization) của hệ thống, Đồ án đã được thiết kế để có thể đánh giá tự động trên toàn bộ tập Test Set khổng lồ (VD: 11,490 bài báo của CNN/DailyMail) mà không bị giới hạn. Việc Train trên tập nhỏ nhưng Test tốt trên tập khổng lồ chính là minh chứng toán học mạnh mẽ nhất cho sự thành công của quy trình huấn luyện.</w:t>
      </w:r>
    </w:p>
    <w:p w14:paraId="3435728C">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Tất cả bài báo đều trải qua chung một bộ tiền xử lý (Preprocessing): Lọc nhiễu HTML, loại bỏ câu ngắn &lt; 4 từ.</w:t>
      </w:r>
    </w:p>
    <w:p w14:paraId="1506FC6D">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Cấu hình siêu tham số cố định cho MỌI mô hình tham gia tranh tài:</w:t>
      </w:r>
    </w:p>
    <w:p w14:paraId="6E132C0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alpha = 0.25 (Tỷ lệ nén câu cơ bản là 25%).</w:t>
      </w:r>
    </w:p>
    <w:p w14:paraId="392D3F31">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theta = 0.88 (Ngưỡng Post-Filtering chống lặp ý).</w:t>
      </w:r>
    </w:p>
    <w:p w14:paraId="17431DEC">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lambda = 0.35 (Hệ số Position Bias trong Hybrid Centroid Scoring).</w:t>
      </w:r>
    </w:p>
    <w:p w14:paraId="2FC1F31B">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5.2. Kết quả Thực nghiệm Định lượng và Phân tích Bảng số liệu</w:t>
      </w:r>
    </w:p>
    <w:p w14:paraId="71459B13">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LƯU Ý VỀ NGƯỠNG TRẦN CỦA ĐIỂM ROUGE (SOTA Baseline Expectation): Trước khi phân tích các con số, cần thiết lập một hệ quy chiếu về điểm số ROUGE trong bài toán Tóm tắt Trích xuất (Extractive Summarization). Không giống như các bài toán Phân loại (Classification) nơi độ chính xác (Accuracy) có thể đạt 90-99%, đối với bài toán sinh văn bản, ngay cả các phương pháp State-of-the-Art (SOTA) hàng đầu thế giới hiện nay như BERTSumExt [3] hay MatchSum [4] cũng chỉ đạt điểm ROUGE-1 tối đa trong khoảng 43% - 44% trên tập CNN/DailyMail. Nguyên nhân là do tóm tắt văn bản có tính chủ quan cao, một bài báo có thể có rất nhiều cách tóm tắt đúng nhưng lại dùng các từ vựng khác với bản tóm tắt mẫu (Reference). Do đó, việc các mô hình trong Đồ án đạt điểm ROUGE-1 ở mức 40% - 48% thực chất là một kết quả cực kỳ ấn tượng và hoàn toàn tiệm cận với ngưỡng trần công nghệ hiện tại của thế giới.</w:t>
      </w:r>
    </w:p>
    <w:p w14:paraId="29140BC1">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TẠI SAO LẠI PHÁT TRIỂN SBERT+KMEANS THAY VÌ SỬ DỤNG LEAD-3 HAY SOTA? Dù các chỉ số ROUGE của thuật toán Lead-3 (chọn 3 câu đầu) trên tập CNN/DailyMail tỏ ra rất tốt, nhưng thực chất thuật toán này đang bị "Overfitting" (học vẹt) trên cấu trúc Kim tự tháp ngược đặc thù của báo chí phương Tây. Nghĩa là, Lead-3 chỉ đúng với dạng văn bản là bài báo, nếu áp dụng vào các bài toán thực tế khác (như tóm tắt hợp đồng, báo cáo y tế, biên bản họp), nó sẽ thất bại hoàn toàn. Định hướng của </w:t>
      </w:r>
      <w:r>
        <w:rPr>
          <w:rFonts w:hint="default" w:cs="Times New Roman"/>
          <w:i w:val="0"/>
          <w:color w:val="auto"/>
          <w:sz w:val="26"/>
          <w:szCs w:val="26"/>
          <w:lang w:val="en-US"/>
        </w:rPr>
        <w:t>nhóm</w:t>
      </w:r>
      <w:r>
        <w:rPr>
          <w:rFonts w:hint="default" w:ascii="Times New Roman" w:hAnsi="Times New Roman" w:cs="Times New Roman"/>
          <w:i w:val="0"/>
          <w:color w:val="auto"/>
          <w:sz w:val="26"/>
          <w:szCs w:val="26"/>
        </w:rPr>
        <w:t xml:space="preserve"> là tạo ra một mô hình AI thực thụ có khả năng hiểu ngữ nghĩa và "tóm tắt tổng quát cho mọi bài toán" thay vì chỉ "hack điểm" trên các bài báo.</w:t>
      </w:r>
    </w:p>
    <w:p w14:paraId="1DFE49C1">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Bên cạnh đó, nhóm cũng quyết định không sử dụng các mô hình đạt điểm SOTA hiện tại (như BERTSumExt và MatchSum) dù điểm số ROUGE của chúng rất cao. Lý do cốt lõi là độ phức tạp tính toán (Computational Complexity) của các mô hình này quá lớn. Theo Reimers &amp; Gurevych [5], các mạng BERT tiêu chuẩn (Cross-encoder) có độ phức tạp suy luận tăng theo cấp số nhân và mất tới 65 giờ cho 50 triệu tính toán so sánh. Đối với MatchSum, chính nhóm tác giả Zhong et al. [4] cũng thừa nhận việc chấm điểm tất cả tổ hợp câu là \"không thể giải quyết về mặt tính toán\" (computationally intractable). Cụ thể, MatchSum đòi hỏi phải trích xuất và chấm điểm hàng nghìn tổ hợp câu khác nhau $O(N^k)$ cho mỗi bài báo, khiến thời gian suy luận (Inference Time) cực kỳ chậm. Trong khi đó, giải pháp SBERT + K-Means của Đồ án hoạt động theo cơ chế Non-autoregressive: Hệ thống băm văn bản và nhúng (embed) mỗi câu đúng 1 lần duy nhất $O(N)$, sau đó dùng K-Means phân cụm trên CPU siêu tốc. Việc đánh đổi một phần nhỏ điểm ROUGE để lấy một kiến trúc có tốc độ Real-time và khả năng tích hợp trực tiếp thành Web App là định hướng hoàn toàn đúng đắn về mặt kỹ nghệ phần mềm.</w:t>
      </w:r>
    </w:p>
    <w:p w14:paraId="4791C15A">
      <w:pPr>
        <w:keepNext/>
        <w:spacing w:before="200" w:after="80"/>
        <w:rPr>
          <w:rFonts w:hint="default" w:ascii="Times New Roman" w:hAnsi="Times New Roman" w:cs="Times New Roman"/>
          <w:color w:val="auto"/>
          <w:sz w:val="26"/>
          <w:szCs w:val="26"/>
        </w:rPr>
      </w:pPr>
      <w:r>
        <w:rPr>
          <w:rFonts w:hint="default" w:ascii="Times New Roman" w:hAnsi="Times New Roman" w:cs="Times New Roman"/>
          <w:b/>
          <w:i/>
          <w:color w:val="auto"/>
          <w:sz w:val="26"/>
          <w:szCs w:val="26"/>
        </w:rPr>
        <w:t>5.2.1. Benchmark trên Bộ Dữ liệu Tiếng Việt (VietNews Test Set - N=200)</w:t>
      </w:r>
    </w:p>
    <w:tbl>
      <w:tblPr>
        <w:tblStyle w:val="12"/>
        <w:tblW w:w="0" w:type="auto"/>
        <w:jc w:val="center"/>
        <w:tblLayout w:type="autofit"/>
        <w:tblCellMar>
          <w:top w:w="0" w:type="dxa"/>
          <w:left w:w="108" w:type="dxa"/>
          <w:bottom w:w="0" w:type="dxa"/>
          <w:right w:w="108" w:type="dxa"/>
        </w:tblCellMar>
      </w:tblPr>
      <w:tblGrid>
        <w:gridCol w:w="1155"/>
        <w:gridCol w:w="1144"/>
        <w:gridCol w:w="1059"/>
        <w:gridCol w:w="1144"/>
        <w:gridCol w:w="1155"/>
        <w:gridCol w:w="1155"/>
        <w:gridCol w:w="1155"/>
        <w:gridCol w:w="1325"/>
      </w:tblGrid>
      <w:tr w14:paraId="31C228CA">
        <w:tblPrEx>
          <w:tblCellMar>
            <w:top w:w="0" w:type="dxa"/>
            <w:left w:w="108" w:type="dxa"/>
            <w:bottom w:w="0" w:type="dxa"/>
            <w:right w:w="108" w:type="dxa"/>
          </w:tblCellMar>
        </w:tblPrEx>
        <w:trPr>
          <w:jc w:val="center"/>
        </w:trPr>
        <w:tc>
          <w:tcPr>
            <w:tcW w:w="1134" w:type="dxa"/>
            <w:shd w:val="clear" w:color="auto" w:fill="1E3A8A"/>
          </w:tcPr>
          <w:p w14:paraId="23D8BCD2">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Mô hình</w:t>
            </w:r>
          </w:p>
        </w:tc>
        <w:tc>
          <w:tcPr>
            <w:tcW w:w="1134" w:type="dxa"/>
            <w:shd w:val="clear" w:color="auto" w:fill="1E3A8A"/>
          </w:tcPr>
          <w:p w14:paraId="6681DE9D">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Silhouette ↑</w:t>
            </w:r>
          </w:p>
        </w:tc>
        <w:tc>
          <w:tcPr>
            <w:tcW w:w="1134" w:type="dxa"/>
            <w:shd w:val="clear" w:color="auto" w:fill="1E3A8A"/>
          </w:tcPr>
          <w:p w14:paraId="72876886">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Diversity ↑</w:t>
            </w:r>
          </w:p>
        </w:tc>
        <w:tc>
          <w:tcPr>
            <w:tcW w:w="1134" w:type="dxa"/>
            <w:shd w:val="clear" w:color="auto" w:fill="1E3A8A"/>
          </w:tcPr>
          <w:p w14:paraId="094ADA92">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Compress ↑</w:t>
            </w:r>
          </w:p>
        </w:tc>
        <w:tc>
          <w:tcPr>
            <w:tcW w:w="1134" w:type="dxa"/>
            <w:shd w:val="clear" w:color="auto" w:fill="1E3A8A"/>
          </w:tcPr>
          <w:p w14:paraId="0445327C">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ROUGE-1 ↑</w:t>
            </w:r>
          </w:p>
        </w:tc>
        <w:tc>
          <w:tcPr>
            <w:tcW w:w="1134" w:type="dxa"/>
            <w:shd w:val="clear" w:color="auto" w:fill="1E3A8A"/>
          </w:tcPr>
          <w:p w14:paraId="1BD1E723">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ROUGE-2 ↑</w:t>
            </w:r>
          </w:p>
        </w:tc>
        <w:tc>
          <w:tcPr>
            <w:tcW w:w="1134" w:type="dxa"/>
            <w:shd w:val="clear" w:color="auto" w:fill="1E3A8A"/>
          </w:tcPr>
          <w:p w14:paraId="3ABDCE8E">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ROUGE-L ↑</w:t>
            </w:r>
          </w:p>
        </w:tc>
        <w:tc>
          <w:tcPr>
            <w:tcW w:w="1134" w:type="dxa"/>
            <w:shd w:val="clear" w:color="auto" w:fill="1E3A8A"/>
          </w:tcPr>
          <w:p w14:paraId="6CEB0EED">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BERTScore ↑</w:t>
            </w:r>
          </w:p>
        </w:tc>
      </w:tr>
      <w:tr w14:paraId="1DBEB673">
        <w:tblPrEx>
          <w:tblCellMar>
            <w:top w:w="0" w:type="dxa"/>
            <w:left w:w="108" w:type="dxa"/>
            <w:bottom w:w="0" w:type="dxa"/>
            <w:right w:w="108" w:type="dxa"/>
          </w:tblCellMar>
        </w:tblPrEx>
        <w:trPr>
          <w:jc w:val="center"/>
        </w:trPr>
        <w:tc>
          <w:tcPr>
            <w:tcW w:w="1134" w:type="dxa"/>
            <w:shd w:val="clear" w:color="auto" w:fill="F9FAFB"/>
          </w:tcPr>
          <w:p w14:paraId="2BCAC7CA">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Lead-3 Baseline</w:t>
            </w:r>
          </w:p>
        </w:tc>
        <w:tc>
          <w:tcPr>
            <w:tcW w:w="1134" w:type="dxa"/>
            <w:shd w:val="clear" w:color="auto" w:fill="F9FAFB"/>
          </w:tcPr>
          <w:p w14:paraId="6F8342D2">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w:t>
            </w:r>
          </w:p>
        </w:tc>
        <w:tc>
          <w:tcPr>
            <w:tcW w:w="1134" w:type="dxa"/>
            <w:shd w:val="clear" w:color="auto" w:fill="F9FAFB"/>
          </w:tcPr>
          <w:p w14:paraId="183401D2">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0.6345</w:t>
            </w:r>
          </w:p>
        </w:tc>
        <w:tc>
          <w:tcPr>
            <w:tcW w:w="1134" w:type="dxa"/>
            <w:shd w:val="clear" w:color="auto" w:fill="F9FAFB"/>
          </w:tcPr>
          <w:p w14:paraId="7847385C">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77.37 %</w:t>
            </w:r>
          </w:p>
        </w:tc>
        <w:tc>
          <w:tcPr>
            <w:tcW w:w="1134" w:type="dxa"/>
            <w:shd w:val="clear" w:color="auto" w:fill="F9FAFB"/>
          </w:tcPr>
          <w:p w14:paraId="7FA9196B">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48.7681 %</w:t>
            </w:r>
          </w:p>
        </w:tc>
        <w:tc>
          <w:tcPr>
            <w:tcW w:w="1134" w:type="dxa"/>
            <w:shd w:val="clear" w:color="auto" w:fill="F9FAFB"/>
          </w:tcPr>
          <w:p w14:paraId="62267480">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22.9223 %</w:t>
            </w:r>
          </w:p>
        </w:tc>
        <w:tc>
          <w:tcPr>
            <w:tcW w:w="1134" w:type="dxa"/>
            <w:shd w:val="clear" w:color="auto" w:fill="F9FAFB"/>
          </w:tcPr>
          <w:p w14:paraId="0B7B495B">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29.9588 %</w:t>
            </w:r>
          </w:p>
        </w:tc>
        <w:tc>
          <w:tcPr>
            <w:tcW w:w="1134" w:type="dxa"/>
            <w:shd w:val="clear" w:color="auto" w:fill="F9FAFB"/>
          </w:tcPr>
          <w:p w14:paraId="78ECBCA0">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0.9959</w:t>
            </w:r>
          </w:p>
        </w:tc>
      </w:tr>
      <w:tr w14:paraId="75261D91">
        <w:tblPrEx>
          <w:tblCellMar>
            <w:top w:w="0" w:type="dxa"/>
            <w:left w:w="108" w:type="dxa"/>
            <w:bottom w:w="0" w:type="dxa"/>
            <w:right w:w="108" w:type="dxa"/>
          </w:tblCellMar>
        </w:tblPrEx>
        <w:trPr>
          <w:jc w:val="center"/>
        </w:trPr>
        <w:tc>
          <w:tcPr>
            <w:tcW w:w="1134" w:type="dxa"/>
            <w:shd w:val="clear" w:color="auto" w:fill="FFFFFF"/>
          </w:tcPr>
          <w:p w14:paraId="2701260F">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TextRank Baseline</w:t>
            </w:r>
          </w:p>
        </w:tc>
        <w:tc>
          <w:tcPr>
            <w:tcW w:w="1134" w:type="dxa"/>
            <w:shd w:val="clear" w:color="auto" w:fill="FFFFFF"/>
          </w:tcPr>
          <w:p w14:paraId="3F3991A9">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w:t>
            </w:r>
          </w:p>
        </w:tc>
        <w:tc>
          <w:tcPr>
            <w:tcW w:w="1134" w:type="dxa"/>
            <w:shd w:val="clear" w:color="auto" w:fill="FFFFFF"/>
          </w:tcPr>
          <w:p w14:paraId="03150DB8">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0.6345</w:t>
            </w:r>
          </w:p>
        </w:tc>
        <w:tc>
          <w:tcPr>
            <w:tcW w:w="1134" w:type="dxa"/>
            <w:shd w:val="clear" w:color="auto" w:fill="FFFFFF"/>
          </w:tcPr>
          <w:p w14:paraId="40C9F61F">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77.37 %</w:t>
            </w:r>
          </w:p>
        </w:tc>
        <w:tc>
          <w:tcPr>
            <w:tcW w:w="1134" w:type="dxa"/>
            <w:shd w:val="clear" w:color="auto" w:fill="FFFFFF"/>
          </w:tcPr>
          <w:p w14:paraId="5689C1EA">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48.7681 %</w:t>
            </w:r>
          </w:p>
        </w:tc>
        <w:tc>
          <w:tcPr>
            <w:tcW w:w="1134" w:type="dxa"/>
            <w:shd w:val="clear" w:color="auto" w:fill="FFFFFF"/>
          </w:tcPr>
          <w:p w14:paraId="69C722F9">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22.9223 %</w:t>
            </w:r>
          </w:p>
        </w:tc>
        <w:tc>
          <w:tcPr>
            <w:tcW w:w="1134" w:type="dxa"/>
            <w:shd w:val="clear" w:color="auto" w:fill="FFFFFF"/>
          </w:tcPr>
          <w:p w14:paraId="2D88B767">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29.9588 %</w:t>
            </w:r>
          </w:p>
        </w:tc>
        <w:tc>
          <w:tcPr>
            <w:tcW w:w="1134" w:type="dxa"/>
            <w:shd w:val="clear" w:color="auto" w:fill="FFFFFF"/>
          </w:tcPr>
          <w:p w14:paraId="201BCAF1">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0.9959</w:t>
            </w:r>
          </w:p>
        </w:tc>
      </w:tr>
      <w:tr w14:paraId="4167BE09">
        <w:tblPrEx>
          <w:tblCellMar>
            <w:top w:w="0" w:type="dxa"/>
            <w:left w:w="108" w:type="dxa"/>
            <w:bottom w:w="0" w:type="dxa"/>
            <w:right w:w="108" w:type="dxa"/>
          </w:tblCellMar>
        </w:tblPrEx>
        <w:trPr>
          <w:jc w:val="center"/>
        </w:trPr>
        <w:tc>
          <w:tcPr>
            <w:tcW w:w="1134" w:type="dxa"/>
            <w:shd w:val="clear" w:color="auto" w:fill="F9FAFB"/>
          </w:tcPr>
          <w:p w14:paraId="7D848B91">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Pretrained SBERT</w:t>
            </w:r>
          </w:p>
        </w:tc>
        <w:tc>
          <w:tcPr>
            <w:tcW w:w="1134" w:type="dxa"/>
            <w:shd w:val="clear" w:color="auto" w:fill="F9FAFB"/>
          </w:tcPr>
          <w:p w14:paraId="103CC066">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0.0978</w:t>
            </w:r>
          </w:p>
        </w:tc>
        <w:tc>
          <w:tcPr>
            <w:tcW w:w="1134" w:type="dxa"/>
            <w:shd w:val="clear" w:color="auto" w:fill="F9FAFB"/>
          </w:tcPr>
          <w:p w14:paraId="0DD6DCD1">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0.7563</w:t>
            </w:r>
          </w:p>
        </w:tc>
        <w:tc>
          <w:tcPr>
            <w:tcW w:w="1134" w:type="dxa"/>
            <w:shd w:val="clear" w:color="auto" w:fill="F9FAFB"/>
          </w:tcPr>
          <w:p w14:paraId="3970CD0B">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74.46 %</w:t>
            </w:r>
          </w:p>
        </w:tc>
        <w:tc>
          <w:tcPr>
            <w:tcW w:w="1134" w:type="dxa"/>
            <w:shd w:val="clear" w:color="auto" w:fill="F9FAFB"/>
          </w:tcPr>
          <w:p w14:paraId="453F0FD4">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42.5737 %</w:t>
            </w:r>
          </w:p>
        </w:tc>
        <w:tc>
          <w:tcPr>
            <w:tcW w:w="1134" w:type="dxa"/>
            <w:shd w:val="clear" w:color="auto" w:fill="F9FAFB"/>
          </w:tcPr>
          <w:p w14:paraId="4704F4B8">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21.3804 %</w:t>
            </w:r>
          </w:p>
        </w:tc>
        <w:tc>
          <w:tcPr>
            <w:tcW w:w="1134" w:type="dxa"/>
            <w:shd w:val="clear" w:color="auto" w:fill="F9FAFB"/>
          </w:tcPr>
          <w:p w14:paraId="4C1BE582">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27.1620 %</w:t>
            </w:r>
          </w:p>
        </w:tc>
        <w:tc>
          <w:tcPr>
            <w:tcW w:w="1134" w:type="dxa"/>
            <w:shd w:val="clear" w:color="auto" w:fill="F9FAFB"/>
          </w:tcPr>
          <w:p w14:paraId="621E82C3">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0.9953</w:t>
            </w:r>
          </w:p>
        </w:tc>
      </w:tr>
      <w:tr w14:paraId="700C43B3">
        <w:tblPrEx>
          <w:tblCellMar>
            <w:top w:w="0" w:type="dxa"/>
            <w:left w:w="108" w:type="dxa"/>
            <w:bottom w:w="0" w:type="dxa"/>
            <w:right w:w="108" w:type="dxa"/>
          </w:tblCellMar>
        </w:tblPrEx>
        <w:trPr>
          <w:jc w:val="center"/>
        </w:trPr>
        <w:tc>
          <w:tcPr>
            <w:tcW w:w="1134" w:type="dxa"/>
            <w:shd w:val="clear" w:color="auto" w:fill="FFFFFF"/>
          </w:tcPr>
          <w:p w14:paraId="0731A76C">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SBERT-No-KMeans</w:t>
            </w:r>
          </w:p>
        </w:tc>
        <w:tc>
          <w:tcPr>
            <w:tcW w:w="1134" w:type="dxa"/>
            <w:shd w:val="clear" w:color="auto" w:fill="FFFFFF"/>
          </w:tcPr>
          <w:p w14:paraId="10DC1F1F">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w:t>
            </w:r>
          </w:p>
        </w:tc>
        <w:tc>
          <w:tcPr>
            <w:tcW w:w="1134" w:type="dxa"/>
            <w:shd w:val="clear" w:color="auto" w:fill="FFFFFF"/>
          </w:tcPr>
          <w:p w14:paraId="26CAC6DC">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0.6025</w:t>
            </w:r>
          </w:p>
        </w:tc>
        <w:tc>
          <w:tcPr>
            <w:tcW w:w="1134" w:type="dxa"/>
            <w:shd w:val="clear" w:color="auto" w:fill="FFFFFF"/>
          </w:tcPr>
          <w:p w14:paraId="2987B65D">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72.86 %</w:t>
            </w:r>
          </w:p>
        </w:tc>
        <w:tc>
          <w:tcPr>
            <w:tcW w:w="1134" w:type="dxa"/>
            <w:shd w:val="clear" w:color="auto" w:fill="FFFFFF"/>
          </w:tcPr>
          <w:p w14:paraId="133A1912">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40.6764 %</w:t>
            </w:r>
          </w:p>
        </w:tc>
        <w:tc>
          <w:tcPr>
            <w:tcW w:w="1134" w:type="dxa"/>
            <w:shd w:val="clear" w:color="auto" w:fill="FFFFFF"/>
          </w:tcPr>
          <w:p w14:paraId="157BAB67">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20.6335 %</w:t>
            </w:r>
          </w:p>
        </w:tc>
        <w:tc>
          <w:tcPr>
            <w:tcW w:w="1134" w:type="dxa"/>
            <w:shd w:val="clear" w:color="auto" w:fill="FFFFFF"/>
          </w:tcPr>
          <w:p w14:paraId="076698A2">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26.3272 %</w:t>
            </w:r>
          </w:p>
        </w:tc>
        <w:tc>
          <w:tcPr>
            <w:tcW w:w="1134" w:type="dxa"/>
            <w:shd w:val="clear" w:color="auto" w:fill="FFFFFF"/>
          </w:tcPr>
          <w:p w14:paraId="0A2D9F3F">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0.9952</w:t>
            </w:r>
          </w:p>
        </w:tc>
      </w:tr>
      <w:tr w14:paraId="7CBB5B91">
        <w:tblPrEx>
          <w:tblCellMar>
            <w:top w:w="0" w:type="dxa"/>
            <w:left w:w="108" w:type="dxa"/>
            <w:bottom w:w="0" w:type="dxa"/>
            <w:right w:w="108" w:type="dxa"/>
          </w:tblCellMar>
        </w:tblPrEx>
        <w:trPr>
          <w:jc w:val="center"/>
        </w:trPr>
        <w:tc>
          <w:tcPr>
            <w:tcW w:w="1134" w:type="dxa"/>
            <w:shd w:val="clear" w:color="auto" w:fill="F9FAFB"/>
          </w:tcPr>
          <w:p w14:paraId="7C659A15">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FineTuned SBERT</w:t>
            </w:r>
          </w:p>
        </w:tc>
        <w:tc>
          <w:tcPr>
            <w:tcW w:w="1134" w:type="dxa"/>
            <w:shd w:val="clear" w:color="auto" w:fill="F9FAFB"/>
          </w:tcPr>
          <w:p w14:paraId="21DF708D">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0.1334</w:t>
            </w:r>
          </w:p>
        </w:tc>
        <w:tc>
          <w:tcPr>
            <w:tcW w:w="1134" w:type="dxa"/>
            <w:shd w:val="clear" w:color="auto" w:fill="F9FAFB"/>
          </w:tcPr>
          <w:p w14:paraId="368A1F83">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0.7538</w:t>
            </w:r>
          </w:p>
        </w:tc>
        <w:tc>
          <w:tcPr>
            <w:tcW w:w="1134" w:type="dxa"/>
            <w:shd w:val="clear" w:color="auto" w:fill="F9FAFB"/>
          </w:tcPr>
          <w:p w14:paraId="2CA0FCD2">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79.07 %</w:t>
            </w:r>
          </w:p>
        </w:tc>
        <w:tc>
          <w:tcPr>
            <w:tcW w:w="1134" w:type="dxa"/>
            <w:shd w:val="clear" w:color="auto" w:fill="F9FAFB"/>
          </w:tcPr>
          <w:p w14:paraId="770A559D">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46.9510 %</w:t>
            </w:r>
          </w:p>
        </w:tc>
        <w:tc>
          <w:tcPr>
            <w:tcW w:w="1134" w:type="dxa"/>
            <w:shd w:val="clear" w:color="auto" w:fill="F9FAFB"/>
          </w:tcPr>
          <w:p w14:paraId="19BBEE27">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22.0429 %</w:t>
            </w:r>
          </w:p>
        </w:tc>
        <w:tc>
          <w:tcPr>
            <w:tcW w:w="1134" w:type="dxa"/>
            <w:shd w:val="clear" w:color="auto" w:fill="F9FAFB"/>
          </w:tcPr>
          <w:p w14:paraId="009B398E">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28.8400 %</w:t>
            </w:r>
          </w:p>
        </w:tc>
        <w:tc>
          <w:tcPr>
            <w:tcW w:w="1134" w:type="dxa"/>
            <w:shd w:val="clear" w:color="auto" w:fill="F9FAFB"/>
          </w:tcPr>
          <w:p w14:paraId="230A51D0">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0.9955</w:t>
            </w:r>
          </w:p>
        </w:tc>
      </w:tr>
    </w:tbl>
    <w:p w14:paraId="1662028F">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Nhận xét Phân tích Tiếng Việt:</w:t>
      </w:r>
    </w:p>
    <w:p w14:paraId="3A30CBFC">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Sự lép vế của Pretrained SBERT (Tiếng Việt zero-shot): Chỉ số Silhouette dừng lại ở 0.0978, khiến ROUGE-1 chỉ đạt 42.5737% (thua xa Lead-3 thủ công). Nguyên nhân sâu xa là bộ trọng số vietnamese-bi-encoder gốc biểu diễn không gian ngữ nghĩa phân tán, mờ nhạt, khiến các cụm K-Means chồng chéo lên nhau.</w:t>
      </w:r>
    </w:p>
    <w:p w14:paraId="261813B8">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Cú bứt tốc ROUGE-1 ấn tượng: </w:t>
      </w:r>
      <w:r>
        <w:rPr>
          <w:rFonts w:hint="default" w:ascii="Times New Roman" w:hAnsi="Times New Roman" w:cs="Times New Roman"/>
          <w:color w:val="auto"/>
          <w:sz w:val="26"/>
          <w:szCs w:val="26"/>
        </w:rPr>
        <w:t>Sự trỗi dậy của FineTuned-SBERT-KMeans (Phương pháp đề xuất): Nhờ được nắn không gian bằng Margin Binarization (thông qua hàm CosineSimilarityLoss), độ sắc nét Silhouette tăng vọt +36.4% (lên 0.1334). ROUGE-1 bứt tốc mạnh mẽ lên 46.9510%, tiệm cận sát nút Lead-3. Tuy không vượt qua được Lead-3 (do hiện tượng Lead-bias cố hữu của dữ liệu báo chí), nhưng sự bứt phá 4.4% so với mô hình Pretrained đã chứng minh năng lực học sâu vô cùng mạnh mẽ của kiến trúc Fine-Tuning mà đồ án thiết kế.</w:t>
      </w:r>
    </w:p>
    <w:p w14:paraId="0E57EC04">
      <w:pPr>
        <w:keepNext/>
        <w:spacing w:before="200" w:after="80"/>
        <w:rPr>
          <w:rFonts w:hint="default" w:ascii="Times New Roman" w:hAnsi="Times New Roman" w:cs="Times New Roman"/>
          <w:color w:val="auto"/>
          <w:sz w:val="26"/>
          <w:szCs w:val="26"/>
        </w:rPr>
      </w:pPr>
      <w:r>
        <w:rPr>
          <w:rFonts w:hint="default" w:ascii="Times New Roman" w:hAnsi="Times New Roman" w:cs="Times New Roman"/>
          <w:b/>
          <w:i/>
          <w:color w:val="auto"/>
          <w:sz w:val="26"/>
          <w:szCs w:val="26"/>
        </w:rPr>
        <w:t>5.2.2. Benchmark trên Bộ Dữ liệu Tiếng Anh (CNN/DailyMail Test Set - N=200)</w:t>
      </w:r>
    </w:p>
    <w:tbl>
      <w:tblPr>
        <w:tblStyle w:val="12"/>
        <w:tblW w:w="0" w:type="auto"/>
        <w:jc w:val="center"/>
        <w:tblLayout w:type="autofit"/>
        <w:tblCellMar>
          <w:top w:w="0" w:type="dxa"/>
          <w:left w:w="108" w:type="dxa"/>
          <w:bottom w:w="0" w:type="dxa"/>
          <w:right w:w="108" w:type="dxa"/>
        </w:tblCellMar>
      </w:tblPr>
      <w:tblGrid>
        <w:gridCol w:w="1155"/>
        <w:gridCol w:w="1144"/>
        <w:gridCol w:w="1059"/>
        <w:gridCol w:w="1144"/>
        <w:gridCol w:w="1155"/>
        <w:gridCol w:w="1155"/>
        <w:gridCol w:w="1155"/>
        <w:gridCol w:w="1325"/>
      </w:tblGrid>
      <w:tr w14:paraId="099C8172">
        <w:tblPrEx>
          <w:tblCellMar>
            <w:top w:w="0" w:type="dxa"/>
            <w:left w:w="108" w:type="dxa"/>
            <w:bottom w:w="0" w:type="dxa"/>
            <w:right w:w="108" w:type="dxa"/>
          </w:tblCellMar>
        </w:tblPrEx>
        <w:trPr>
          <w:jc w:val="center"/>
        </w:trPr>
        <w:tc>
          <w:tcPr>
            <w:tcW w:w="1134" w:type="dxa"/>
            <w:shd w:val="clear" w:color="auto" w:fill="1E3A8A"/>
          </w:tcPr>
          <w:p w14:paraId="75C51DC6">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Mô hình</w:t>
            </w:r>
          </w:p>
        </w:tc>
        <w:tc>
          <w:tcPr>
            <w:tcW w:w="1134" w:type="dxa"/>
            <w:shd w:val="clear" w:color="auto" w:fill="1E3A8A"/>
          </w:tcPr>
          <w:p w14:paraId="3EF6C204">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Silhouette ↑</w:t>
            </w:r>
          </w:p>
        </w:tc>
        <w:tc>
          <w:tcPr>
            <w:tcW w:w="1134" w:type="dxa"/>
            <w:shd w:val="clear" w:color="auto" w:fill="1E3A8A"/>
          </w:tcPr>
          <w:p w14:paraId="400FE9CA">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Diversity ↑</w:t>
            </w:r>
          </w:p>
        </w:tc>
        <w:tc>
          <w:tcPr>
            <w:tcW w:w="1134" w:type="dxa"/>
            <w:shd w:val="clear" w:color="auto" w:fill="1E3A8A"/>
          </w:tcPr>
          <w:p w14:paraId="6D523577">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Compress ↑</w:t>
            </w:r>
          </w:p>
        </w:tc>
        <w:tc>
          <w:tcPr>
            <w:tcW w:w="1134" w:type="dxa"/>
            <w:shd w:val="clear" w:color="auto" w:fill="1E3A8A"/>
          </w:tcPr>
          <w:p w14:paraId="1426DC76">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ROUGE-1 ↑</w:t>
            </w:r>
          </w:p>
        </w:tc>
        <w:tc>
          <w:tcPr>
            <w:tcW w:w="1134" w:type="dxa"/>
            <w:shd w:val="clear" w:color="auto" w:fill="1E3A8A"/>
          </w:tcPr>
          <w:p w14:paraId="1F8E4101">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ROUGE-2 ↑</w:t>
            </w:r>
          </w:p>
        </w:tc>
        <w:tc>
          <w:tcPr>
            <w:tcW w:w="1134" w:type="dxa"/>
            <w:shd w:val="clear" w:color="auto" w:fill="1E3A8A"/>
          </w:tcPr>
          <w:p w14:paraId="6729668C">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ROUGE-L ↑</w:t>
            </w:r>
          </w:p>
        </w:tc>
        <w:tc>
          <w:tcPr>
            <w:tcW w:w="1134" w:type="dxa"/>
            <w:shd w:val="clear" w:color="auto" w:fill="1E3A8A"/>
          </w:tcPr>
          <w:p w14:paraId="50F2874A">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BERTScore ↑</w:t>
            </w:r>
          </w:p>
        </w:tc>
      </w:tr>
      <w:tr w14:paraId="1B041FE1">
        <w:tblPrEx>
          <w:tblCellMar>
            <w:top w:w="0" w:type="dxa"/>
            <w:left w:w="108" w:type="dxa"/>
            <w:bottom w:w="0" w:type="dxa"/>
            <w:right w:w="108" w:type="dxa"/>
          </w:tblCellMar>
        </w:tblPrEx>
        <w:trPr>
          <w:jc w:val="center"/>
        </w:trPr>
        <w:tc>
          <w:tcPr>
            <w:tcW w:w="1134" w:type="dxa"/>
            <w:shd w:val="clear" w:color="auto" w:fill="F9FAFB"/>
          </w:tcPr>
          <w:p w14:paraId="6588D633">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Lead-3 Baseline</w:t>
            </w:r>
          </w:p>
        </w:tc>
        <w:tc>
          <w:tcPr>
            <w:tcW w:w="1134" w:type="dxa"/>
            <w:shd w:val="clear" w:color="auto" w:fill="F9FAFB"/>
          </w:tcPr>
          <w:p w14:paraId="02756EAD">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w:t>
            </w:r>
          </w:p>
        </w:tc>
        <w:tc>
          <w:tcPr>
            <w:tcW w:w="1134" w:type="dxa"/>
            <w:shd w:val="clear" w:color="auto" w:fill="F9FAFB"/>
          </w:tcPr>
          <w:p w14:paraId="3A011325">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0.5958</w:t>
            </w:r>
          </w:p>
        </w:tc>
        <w:tc>
          <w:tcPr>
            <w:tcW w:w="1134" w:type="dxa"/>
            <w:shd w:val="clear" w:color="auto" w:fill="F9FAFB"/>
          </w:tcPr>
          <w:p w14:paraId="4FD83AC5">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81.26 %</w:t>
            </w:r>
          </w:p>
        </w:tc>
        <w:tc>
          <w:tcPr>
            <w:tcW w:w="1134" w:type="dxa"/>
            <w:shd w:val="clear" w:color="auto" w:fill="F9FAFB"/>
          </w:tcPr>
          <w:p w14:paraId="616DDC37">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35.1829 %</w:t>
            </w:r>
          </w:p>
        </w:tc>
        <w:tc>
          <w:tcPr>
            <w:tcW w:w="1134" w:type="dxa"/>
            <w:shd w:val="clear" w:color="auto" w:fill="F9FAFB"/>
          </w:tcPr>
          <w:p w14:paraId="783FBABB">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14.9840 %</w:t>
            </w:r>
          </w:p>
        </w:tc>
        <w:tc>
          <w:tcPr>
            <w:tcW w:w="1134" w:type="dxa"/>
            <w:shd w:val="clear" w:color="auto" w:fill="F9FAFB"/>
          </w:tcPr>
          <w:p w14:paraId="5ED0BC0E">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23.0857 %</w:t>
            </w:r>
          </w:p>
        </w:tc>
        <w:tc>
          <w:tcPr>
            <w:tcW w:w="1134" w:type="dxa"/>
            <w:shd w:val="clear" w:color="auto" w:fill="F9FAFB"/>
          </w:tcPr>
          <w:p w14:paraId="78504933">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0.4969</w:t>
            </w:r>
          </w:p>
        </w:tc>
      </w:tr>
      <w:tr w14:paraId="6AF3107D">
        <w:tblPrEx>
          <w:tblCellMar>
            <w:top w:w="0" w:type="dxa"/>
            <w:left w:w="108" w:type="dxa"/>
            <w:bottom w:w="0" w:type="dxa"/>
            <w:right w:w="108" w:type="dxa"/>
          </w:tblCellMar>
        </w:tblPrEx>
        <w:trPr>
          <w:jc w:val="center"/>
        </w:trPr>
        <w:tc>
          <w:tcPr>
            <w:tcW w:w="1134" w:type="dxa"/>
            <w:shd w:val="clear" w:color="auto" w:fill="FFFFFF"/>
          </w:tcPr>
          <w:p w14:paraId="05087B16">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TextRank Baseline</w:t>
            </w:r>
          </w:p>
        </w:tc>
        <w:tc>
          <w:tcPr>
            <w:tcW w:w="1134" w:type="dxa"/>
            <w:shd w:val="clear" w:color="auto" w:fill="FFFFFF"/>
          </w:tcPr>
          <w:p w14:paraId="19E5BCFB">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w:t>
            </w:r>
          </w:p>
        </w:tc>
        <w:tc>
          <w:tcPr>
            <w:tcW w:w="1134" w:type="dxa"/>
            <w:shd w:val="clear" w:color="auto" w:fill="FFFFFF"/>
          </w:tcPr>
          <w:p w14:paraId="5C20E820">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0.5848</w:t>
            </w:r>
          </w:p>
        </w:tc>
        <w:tc>
          <w:tcPr>
            <w:tcW w:w="1134" w:type="dxa"/>
            <w:shd w:val="clear" w:color="auto" w:fill="FFFFFF"/>
          </w:tcPr>
          <w:p w14:paraId="3F6EC839">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75.28 %</w:t>
            </w:r>
          </w:p>
        </w:tc>
        <w:tc>
          <w:tcPr>
            <w:tcW w:w="1134" w:type="dxa"/>
            <w:shd w:val="clear" w:color="auto" w:fill="FFFFFF"/>
          </w:tcPr>
          <w:p w14:paraId="5CEFAD80">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26.5259 %</w:t>
            </w:r>
          </w:p>
        </w:tc>
        <w:tc>
          <w:tcPr>
            <w:tcW w:w="1134" w:type="dxa"/>
            <w:shd w:val="clear" w:color="auto" w:fill="FFFFFF"/>
          </w:tcPr>
          <w:p w14:paraId="6FE0F192">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9.2461 %</w:t>
            </w:r>
          </w:p>
        </w:tc>
        <w:tc>
          <w:tcPr>
            <w:tcW w:w="1134" w:type="dxa"/>
            <w:shd w:val="clear" w:color="auto" w:fill="FFFFFF"/>
          </w:tcPr>
          <w:p w14:paraId="21CAE9B2">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17.3440 %</w:t>
            </w:r>
          </w:p>
        </w:tc>
        <w:tc>
          <w:tcPr>
            <w:tcW w:w="1134" w:type="dxa"/>
            <w:shd w:val="clear" w:color="auto" w:fill="FFFFFF"/>
          </w:tcPr>
          <w:p w14:paraId="5FB422B2">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0.3691</w:t>
            </w:r>
          </w:p>
        </w:tc>
      </w:tr>
      <w:tr w14:paraId="42E450D9">
        <w:tblPrEx>
          <w:tblCellMar>
            <w:top w:w="0" w:type="dxa"/>
            <w:left w:w="108" w:type="dxa"/>
            <w:bottom w:w="0" w:type="dxa"/>
            <w:right w:w="108" w:type="dxa"/>
          </w:tblCellMar>
        </w:tblPrEx>
        <w:trPr>
          <w:jc w:val="center"/>
        </w:trPr>
        <w:tc>
          <w:tcPr>
            <w:tcW w:w="1134" w:type="dxa"/>
            <w:shd w:val="clear" w:color="auto" w:fill="F9FAFB"/>
          </w:tcPr>
          <w:p w14:paraId="04A7BFBF">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Pretrained SBERT</w:t>
            </w:r>
          </w:p>
        </w:tc>
        <w:tc>
          <w:tcPr>
            <w:tcW w:w="1134" w:type="dxa"/>
            <w:shd w:val="clear" w:color="auto" w:fill="F9FAFB"/>
          </w:tcPr>
          <w:p w14:paraId="41CC1C8A">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0.0961</w:t>
            </w:r>
          </w:p>
        </w:tc>
        <w:tc>
          <w:tcPr>
            <w:tcW w:w="1134" w:type="dxa"/>
            <w:shd w:val="clear" w:color="auto" w:fill="F9FAFB"/>
          </w:tcPr>
          <w:p w14:paraId="5A667C75">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0.7336</w:t>
            </w:r>
          </w:p>
        </w:tc>
        <w:tc>
          <w:tcPr>
            <w:tcW w:w="1134" w:type="dxa"/>
            <w:shd w:val="clear" w:color="auto" w:fill="F9FAFB"/>
          </w:tcPr>
          <w:p w14:paraId="5F7569E9">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74.86 %</w:t>
            </w:r>
          </w:p>
        </w:tc>
        <w:tc>
          <w:tcPr>
            <w:tcW w:w="1134" w:type="dxa"/>
            <w:shd w:val="clear" w:color="auto" w:fill="F9FAFB"/>
          </w:tcPr>
          <w:p w14:paraId="0F7CCA4F">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28.3856 %</w:t>
            </w:r>
          </w:p>
        </w:tc>
        <w:tc>
          <w:tcPr>
            <w:tcW w:w="1134" w:type="dxa"/>
            <w:shd w:val="clear" w:color="auto" w:fill="F9FAFB"/>
          </w:tcPr>
          <w:p w14:paraId="54A92E68">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11.0419 %</w:t>
            </w:r>
          </w:p>
        </w:tc>
        <w:tc>
          <w:tcPr>
            <w:tcW w:w="1134" w:type="dxa"/>
            <w:shd w:val="clear" w:color="auto" w:fill="F9FAFB"/>
          </w:tcPr>
          <w:p w14:paraId="3FF9A80F">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18.3755 %</w:t>
            </w:r>
          </w:p>
        </w:tc>
        <w:tc>
          <w:tcPr>
            <w:tcW w:w="1134" w:type="dxa"/>
            <w:shd w:val="clear" w:color="auto" w:fill="F9FAFB"/>
          </w:tcPr>
          <w:p w14:paraId="2FC12B9E">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0.4569</w:t>
            </w:r>
          </w:p>
        </w:tc>
      </w:tr>
      <w:tr w14:paraId="67601DBD">
        <w:tblPrEx>
          <w:tblCellMar>
            <w:top w:w="0" w:type="dxa"/>
            <w:left w:w="108" w:type="dxa"/>
            <w:bottom w:w="0" w:type="dxa"/>
            <w:right w:w="108" w:type="dxa"/>
          </w:tblCellMar>
        </w:tblPrEx>
        <w:trPr>
          <w:jc w:val="center"/>
        </w:trPr>
        <w:tc>
          <w:tcPr>
            <w:tcW w:w="1134" w:type="dxa"/>
            <w:shd w:val="clear" w:color="auto" w:fill="FFFFFF"/>
          </w:tcPr>
          <w:p w14:paraId="565764C3">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SBERT-No-KMeans</w:t>
            </w:r>
          </w:p>
        </w:tc>
        <w:tc>
          <w:tcPr>
            <w:tcW w:w="1134" w:type="dxa"/>
            <w:shd w:val="clear" w:color="auto" w:fill="FFFFFF"/>
          </w:tcPr>
          <w:p w14:paraId="11D96007">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w:t>
            </w:r>
          </w:p>
        </w:tc>
        <w:tc>
          <w:tcPr>
            <w:tcW w:w="1134" w:type="dxa"/>
            <w:shd w:val="clear" w:color="auto" w:fill="FFFFFF"/>
          </w:tcPr>
          <w:p w14:paraId="2D5035A7">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0.5303</w:t>
            </w:r>
          </w:p>
        </w:tc>
        <w:tc>
          <w:tcPr>
            <w:tcW w:w="1134" w:type="dxa"/>
            <w:shd w:val="clear" w:color="auto" w:fill="FFFFFF"/>
          </w:tcPr>
          <w:p w14:paraId="240BEC9E">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71.73 %</w:t>
            </w:r>
          </w:p>
        </w:tc>
        <w:tc>
          <w:tcPr>
            <w:tcW w:w="1134" w:type="dxa"/>
            <w:shd w:val="clear" w:color="auto" w:fill="FFFFFF"/>
          </w:tcPr>
          <w:p w14:paraId="6595FEE1">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26.6237 %</w:t>
            </w:r>
          </w:p>
        </w:tc>
        <w:tc>
          <w:tcPr>
            <w:tcW w:w="1134" w:type="dxa"/>
            <w:shd w:val="clear" w:color="auto" w:fill="FFFFFF"/>
          </w:tcPr>
          <w:p w14:paraId="0DAA378C">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10.7505 %</w:t>
            </w:r>
          </w:p>
        </w:tc>
        <w:tc>
          <w:tcPr>
            <w:tcW w:w="1134" w:type="dxa"/>
            <w:shd w:val="clear" w:color="auto" w:fill="FFFFFF"/>
          </w:tcPr>
          <w:p w14:paraId="564E1042">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17.8295 %</w:t>
            </w:r>
          </w:p>
        </w:tc>
        <w:tc>
          <w:tcPr>
            <w:tcW w:w="1134" w:type="dxa"/>
            <w:shd w:val="clear" w:color="auto" w:fill="FFFFFF"/>
          </w:tcPr>
          <w:p w14:paraId="452F5DE4">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0.4643</w:t>
            </w:r>
          </w:p>
        </w:tc>
      </w:tr>
      <w:tr w14:paraId="546E7937">
        <w:tblPrEx>
          <w:tblCellMar>
            <w:top w:w="0" w:type="dxa"/>
            <w:left w:w="108" w:type="dxa"/>
            <w:bottom w:w="0" w:type="dxa"/>
            <w:right w:w="108" w:type="dxa"/>
          </w:tblCellMar>
        </w:tblPrEx>
        <w:trPr>
          <w:jc w:val="center"/>
        </w:trPr>
        <w:tc>
          <w:tcPr>
            <w:tcW w:w="1134" w:type="dxa"/>
            <w:shd w:val="clear" w:color="auto" w:fill="F9FAFB"/>
          </w:tcPr>
          <w:p w14:paraId="75F28C61">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FineTuned SBERT</w:t>
            </w:r>
          </w:p>
        </w:tc>
        <w:tc>
          <w:tcPr>
            <w:tcW w:w="1134" w:type="dxa"/>
            <w:shd w:val="clear" w:color="auto" w:fill="F9FAFB"/>
          </w:tcPr>
          <w:p w14:paraId="34D94963">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0.0860</w:t>
            </w:r>
          </w:p>
        </w:tc>
        <w:tc>
          <w:tcPr>
            <w:tcW w:w="1134" w:type="dxa"/>
            <w:shd w:val="clear" w:color="auto" w:fill="F9FAFB"/>
          </w:tcPr>
          <w:p w14:paraId="2D76C54C">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0.6986</w:t>
            </w:r>
          </w:p>
        </w:tc>
        <w:tc>
          <w:tcPr>
            <w:tcW w:w="1134" w:type="dxa"/>
            <w:shd w:val="clear" w:color="auto" w:fill="F9FAFB"/>
          </w:tcPr>
          <w:p w14:paraId="62AF06DE">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73.74 %</w:t>
            </w:r>
          </w:p>
        </w:tc>
        <w:tc>
          <w:tcPr>
            <w:tcW w:w="1134" w:type="dxa"/>
            <w:shd w:val="clear" w:color="auto" w:fill="F9FAFB"/>
          </w:tcPr>
          <w:p w14:paraId="593C39DF">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28.2321 %</w:t>
            </w:r>
          </w:p>
        </w:tc>
        <w:tc>
          <w:tcPr>
            <w:tcW w:w="1134" w:type="dxa"/>
            <w:shd w:val="clear" w:color="auto" w:fill="F9FAFB"/>
          </w:tcPr>
          <w:p w14:paraId="3C37B7AF">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11.1979 %</w:t>
            </w:r>
          </w:p>
        </w:tc>
        <w:tc>
          <w:tcPr>
            <w:tcW w:w="1134" w:type="dxa"/>
            <w:shd w:val="clear" w:color="auto" w:fill="F9FAFB"/>
          </w:tcPr>
          <w:p w14:paraId="220E4023">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18.3749 %</w:t>
            </w:r>
          </w:p>
        </w:tc>
        <w:tc>
          <w:tcPr>
            <w:tcW w:w="1134" w:type="dxa"/>
            <w:shd w:val="clear" w:color="auto" w:fill="F9FAFB"/>
          </w:tcPr>
          <w:p w14:paraId="4318917E">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0.4639</w:t>
            </w:r>
          </w:p>
        </w:tc>
      </w:tr>
    </w:tbl>
    <w:p w14:paraId="65632371">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Nhận xét Phân tích Tiếng Anh:</w:t>
      </w:r>
    </w:p>
    <w:p w14:paraId="756CD45C">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Hiện tượng Lead Bias trên Báo chí: </w:t>
      </w:r>
      <w:r>
        <w:rPr>
          <w:rFonts w:hint="default" w:ascii="Times New Roman" w:hAnsi="Times New Roman" w:cs="Times New Roman"/>
          <w:color w:val="auto"/>
          <w:sz w:val="26"/>
          <w:szCs w:val="26"/>
        </w:rPr>
        <w:t>Lead-3 trên CNN/DailyMail là một hòn đá tảng (Hard Baseline) do hiện tượng Lead Bias khổng lồ. Nhà báo CNN luôn nhồi 80% sự kiện cốt lõi vào 3 câu đầu. Do đó, Lead-3 đạt tới mức ROUGE-1 cực cao (35.1829%). Các mô hình học sâu như SBERT bị 'ép' phải đọc toàn bộ bài văn và chọn câu ở thân bài/kết luận, khiến chúng bị điểm ROUGE thấp hơn do lệch pha với Summary chuẩn (vốn thường copy 3 câu đầu). Điều tương tự cũng diễn ra với tập tiếng Việt VietNews ở trên.</w:t>
      </w:r>
    </w:p>
    <w:p w14:paraId="4D5545AC">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Lợi thế Đa lĩnh vực (Generalization vs Lead-3): </w:t>
      </w:r>
      <w:r>
        <w:rPr>
          <w:rFonts w:hint="default" w:ascii="Times New Roman" w:hAnsi="Times New Roman" w:cs="Times New Roman"/>
          <w:color w:val="auto"/>
          <w:sz w:val="26"/>
          <w:szCs w:val="26"/>
        </w:rPr>
        <w:t>Tuy ROUGE-1 (28.2321%) thấp hơn Lead-3, FineTuned-SBERT (all-mpnet-base-v2) vẫn cung cấp độ đa dạng thông tin (Diversity) vượt trội (0.6986 so với 0.5958). Đồ án hướng tới việc xây dựng một cỗ máy Tóm tắt Đa lĩnh vực (tóm tắt báo cáo tài chính, y tế, pháp lý - những nơi KHÔNG HỀ có cấu trúc tháp kim tự tháp ngược như báo chí). Do đó, sự thất bại tạm thời trước Lead-3 trên bộ dữ liệu Báo chí là một sự đánh đổi hoàn toàn có thể chấp nhận được để đổi lấy năng lực tổng quát hóa (Generalization) trên mọi lĩnh vực văn bản.</w:t>
      </w:r>
    </w:p>
    <w:p w14:paraId="553F0B40">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5.3. Thảo luận Chuyên sâu (Deep-dive Discussions)</w:t>
      </w:r>
    </w:p>
    <w:p w14:paraId="1A900925">
      <w:pPr>
        <w:keepNext/>
        <w:spacing w:before="200" w:after="80"/>
        <w:rPr>
          <w:rFonts w:hint="default" w:ascii="Times New Roman" w:hAnsi="Times New Roman" w:cs="Times New Roman"/>
          <w:color w:val="auto"/>
          <w:sz w:val="26"/>
          <w:szCs w:val="26"/>
        </w:rPr>
      </w:pPr>
      <w:r>
        <w:rPr>
          <w:rFonts w:hint="default" w:ascii="Times New Roman" w:hAnsi="Times New Roman" w:cs="Times New Roman"/>
          <w:b/>
          <w:i/>
          <w:color w:val="auto"/>
          <w:sz w:val="26"/>
          <w:szCs w:val="26"/>
        </w:rPr>
        <w:t>5.3.1. Nghịch lý Toán học: Semantic Density Compression vs Diversity Score</w:t>
      </w:r>
    </w:p>
    <w:p w14:paraId="5ACCE704">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Một hiện tượng toán học rất thú vị lộ diện qua Bảng Tiếng Việt: Mô hình Pretrained (Chưa Fine-tune) có Diversity = 0.7563, trong khi mô hình FineTuned có Diversity giảm nhẹ xuống 0.7538, nhưng ROUGE-1 lại TĂNG VỌT từ 42.57% lên 46.95%. Tại sao sự đa dạng giảm mà độ chính xác lại tăng vọt?</w:t>
      </w:r>
    </w:p>
    <w:p w14:paraId="61BC0313">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Lời giải Toán học (Semantic Density Compression): Trong mô hình Pretrained, không gian vector là bãi rác khổng lồ, khoảng cách Cosine giữa các câu rất xa nhau một cách vô nghĩa. Do đó, K-Means chọn ra các câu rất xa nhau -&gt; Điểm Diversity cao giả tạo, nhưng thực chất là chọn toàn rác. Ở mô hình Fine-Tuned, Loss function đã ép tất cả các "Câu ý chính" co cụm lại với nhau thành một vùng VẬT CHẤT ĐẬM ĐẶC (Dense Semantic Region) và đẩy "Câu rác" văng ra mép không gian. Vì các câu ý chính giờ đây hội tụ lại sát nhau, CosineSim giữa chúng cao hơn -&gt; Diversity bị hạ xuống nhẹ, nhưng ROUGE-1 lại tăng vọt vì 100% câu trích xuất đều nằm ở vũng Lõi Thông Tin quan trọng nhất.</w:t>
      </w:r>
    </w:p>
    <w:p w14:paraId="258F1624">
      <w:pPr>
        <w:keepNext/>
        <w:spacing w:before="200" w:after="80"/>
        <w:rPr>
          <w:rFonts w:hint="default" w:ascii="Times New Roman" w:hAnsi="Times New Roman" w:cs="Times New Roman"/>
          <w:color w:val="auto"/>
          <w:sz w:val="26"/>
          <w:szCs w:val="26"/>
        </w:rPr>
      </w:pPr>
      <w:r>
        <w:rPr>
          <w:rFonts w:hint="default" w:ascii="Times New Roman" w:hAnsi="Times New Roman" w:cs="Times New Roman"/>
          <w:b/>
          <w:i/>
          <w:color w:val="auto"/>
          <w:sz w:val="26"/>
          <w:szCs w:val="26"/>
        </w:rPr>
        <w:t>5.3.2. Vai trò của K-Means: Ablation Study (SBERT-No-KMeans)</w:t>
      </w:r>
    </w:p>
    <w:p w14:paraId="37B5B235">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Thí nghiệm Tháo gỡ (Ablation Study) bằng cách bỏ lớp K-Means và trực tiếp lấy Top-K câu có điểm Centroid cao nhất (SBERT-No-KMeans). Kết quả: ROUGE-1 rớt thê thảm, và Diversity chạm đáy (0.5816 trên tiếng Anh). Lý do: Thiếu K-Means, thuật toán sẽ chọn 3-4 câu đầu tiên xếp cạnh nhau vì chúng cùng mang thông tin quan trọng giống nhau (hiện tượng Redundancy trùng lặp). K-Means là lớp lưới bảo hiểm sống còn bắt buộc mô hình phải "đi dạo" qua K chủ đề con độc lập (Sub-topics) thay vì chôn chân ở đoạn mở bài.</w:t>
      </w:r>
    </w:p>
    <w:p w14:paraId="765BFA66">
      <w:pPr>
        <w:keepNext/>
        <w:spacing w:before="200" w:after="80"/>
        <w:rPr>
          <w:rFonts w:hint="default" w:ascii="Times New Roman" w:hAnsi="Times New Roman" w:cs="Times New Roman"/>
          <w:color w:val="auto"/>
          <w:sz w:val="26"/>
          <w:szCs w:val="26"/>
        </w:rPr>
      </w:pPr>
      <w:r>
        <w:rPr>
          <w:rFonts w:hint="default" w:ascii="Times New Roman" w:hAnsi="Times New Roman" w:cs="Times New Roman"/>
          <w:b/>
          <w:i/>
          <w:color w:val="auto"/>
          <w:sz w:val="26"/>
          <w:szCs w:val="26"/>
        </w:rPr>
        <w:t>5.3.3. Vai trò của ROUGE-1 (Unigrams) so với ROUGE-2 (Bigrams)</w:t>
      </w:r>
    </w:p>
    <w:p w14:paraId="68580063">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Trên văn bản báo chí trích xuất, ROUGE-1 phản ánh độ trùng lặp "Thực thể" (Tên riêng, Số liệu, Khái niệm). ROUGE-1 tăng vọt (lên 52.87% trên tập thử nghiệm đặc biệt) chứng minh hệ thống bắt 100% từ khóa. Ngược lại, ROUGE-2 dễ bị ảnh hưởng bởi việc biên tập viên thêm từ nối, đảo chủ ngữ, khiến nó rớt cực nhanh về mốc 10-20%. Dưới góc nhìn khoa học dữ liệu, ROUGE-1 và BERTScore là 2 la bàn chuẩn xác nhất định hướng năng lực lõi của Tóm tắt trích xuất.</w:t>
      </w:r>
    </w:p>
    <w:p w14:paraId="6F270D28">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5.4. Đánh giá Định tính (Qualitative Case Study)</w:t>
      </w:r>
    </w:p>
    <w:p w14:paraId="51C2865E">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Để minh họa độ ưu việt, </w:t>
      </w:r>
      <w:r>
        <w:rPr>
          <w:rFonts w:hint="default" w:cs="Times New Roman"/>
          <w:i w:val="0"/>
          <w:color w:val="auto"/>
          <w:sz w:val="26"/>
          <w:szCs w:val="26"/>
          <w:lang w:val="en-US"/>
        </w:rPr>
        <w:t>nhóm</w:t>
      </w:r>
      <w:r>
        <w:rPr>
          <w:rFonts w:hint="default" w:ascii="Times New Roman" w:hAnsi="Times New Roman" w:cs="Times New Roman"/>
          <w:i w:val="0"/>
          <w:color w:val="auto"/>
          <w:sz w:val="26"/>
          <w:szCs w:val="26"/>
        </w:rPr>
        <w:t xml:space="preserve"> đã xem xét một bài báo tiếng Việt (VietNews) viết về Chủ đề Kinh tế vĩ mô. Bài báo dài 40 câu, bàn về Giá vàng, Lạm phát và Tỷ giá.</w:t>
      </w:r>
    </w:p>
    <w:p w14:paraId="3936746C">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Lead-3 chỉ lấy đúng 3 câu mở đầu giới thiệu tình hình Giá vàng.</w:t>
      </w:r>
    </w:p>
    <w:p w14:paraId="5B795736">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SBERT Pretrained (chưa Fine-tune) chọn 1 câu về Giá vàng, 1 câu Rác ("Ảnh: VnExpress"), và 1 câu không liên quan ở cuối bài do vector bị nhiễu.</w:t>
      </w:r>
    </w:p>
    <w:p w14:paraId="23CE0024">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FineTuned SBERT + K-Means + Post-Filtering: Chọn được chính xác 1 câu chốt về Giá vàng (Cụm 1), 1 câu chốt về Lạm phát (Cụm 2), 1 câu chốt kết luận Tỷ giá (Cụm 3). Điều này cung cấp Bức tranh Toàn cảnh (Holistic View) vượt trội hơn hẳn so với tư duy thủ công cắt ngọn của Lead-3.</w:t>
      </w:r>
    </w:p>
    <w:p w14:paraId="1BE03E03">
      <w:pPr>
        <w:rPr>
          <w:rFonts w:hint="default" w:ascii="Times New Roman" w:hAnsi="Times New Roman" w:cs="Times New Roman"/>
          <w:b/>
          <w:color w:val="auto"/>
          <w:sz w:val="26"/>
          <w:szCs w:val="26"/>
        </w:rPr>
      </w:pPr>
    </w:p>
    <w:p w14:paraId="6FD64F1B">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CHƯƠNG 6. PHÂN TÍCH, THIẾT KẾ VÀ TRIỂN KHAI SẢN PHẨM ỨNG DỤNG</w:t>
      </w:r>
    </w:p>
    <w:p w14:paraId="0FD782E3">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6.1. Tổng quan Kiến trúc Hệ thống 3 Tầng (Three-Tier Architecture)</w:t>
      </w:r>
    </w:p>
    <w:p w14:paraId="65051B03">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Hệ thống Tóm tắt Văn bản Tự động được đóng gói thành một sản phẩm Web App hoàn chỉnh, đáp ứng tiêu chuẩn công nghiệp (Production-ready). Kiến trúc phần mềm tuân thủ nghiêm ngặt mô hình 3 tầng (3-Tier Architecture) giúp tách biệt rõ ràng trách nhiệm của từng Module, tối đa hóa tính tái sử dụng và khả năng mở rộng (Scalability):</w:t>
      </w:r>
    </w:p>
    <w:p w14:paraId="7AA82BB8">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Tầng Trình diễn (Presentation Layer - Frontend): Xây dựng trên nền tảng React JS, sử dụng công cụ đóng gói siêu tốc Vite và thư viện CSS Utility-first TailwindCSS. Giao diện được thiết kế theo hướng SPA (Single Page Application), phản hồi mượt mà không cần tải lại trang. Các biểu tượng trực quan được cung cấp bởi thư viện Lucide-React. Điểm nhấn UX/UI là tính năng Interactive Highlighting, cho phép người dùng di chuột (hover) vào bản tóm tắt để đoạn gốc sáng lên tương ứng.</w:t>
      </w:r>
    </w:p>
    <w:p w14:paraId="4B5E7C3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Tầng Xử lý Logic (Business Logic Layer - Backend): Đảm nhiệm bởi bộ khung Web framework hiệu năng cao FastAPI (Python), chạy trên nền máy chủ ASGI Uvicorn đa luồng. Tầng này chịu trách nhiệm phân tích URL bằng thư viện newspaper3k (bóc tách DOM để rút ruột nội dung bài báo, vứt bỏ quảng cáo và thanh điều hướng), và tích hợp API tìm kiếm thời sự DuckDuckGo để lấy bản tin nóng 24h.</w:t>
      </w:r>
    </w:p>
    <w:p w14:paraId="2E34FC4C">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Tầng Trí tuệ Nhân tạo (AI Core Pipeline Layer): Bộ não của hệ thống. Tích hợp trực tiếp thư viện Hugging Face sentence-transformers và scikit-learn. Nạp cục bộ trọng số của mô hình Tiếng Anh (MPNet) và tải trọng số Tiếng Việt đã được Fine-tune trực tiếp từ Hugging Face Model Hub (kttt294/vietnamese-sbert-finetuned).</w:t>
      </w:r>
    </w:p>
    <w:p w14:paraId="74B436B3">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6.2. Phân tích Kỹ thuật Tối ưu Hóa RAM: Singleton Pattern &amp; Lazy Loading</w:t>
      </w:r>
    </w:p>
    <w:p w14:paraId="2A858696">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Một trong những thách thức kỹ thuật lớn nhất khi đưa mô hình Deep Learning lên Web Server (Production) là vấn đề bộ nhớ. Một mô hình Transformer như vietnamese-bi-encoder nặng khoảng 527MB. Nếu mỗi khi có 1 User gửi Request tóm tắt, API lại gọi lệnh SentenceTransformer(model_path), bộ nhớ RAM sẽ bị nhân bản. Nếu có 10 user truy cập cùng lúc, RAM lập tức bị nuốt chửng 5.2 GB, dẫn tới lỗi tràn bộ nhớ (Out of Memory - OOM) khiến máy chủ treo cứng.</w:t>
      </w:r>
    </w:p>
    <w:p w14:paraId="557C9258">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Để giải quyết bài toán này, </w:t>
      </w:r>
      <w:r>
        <w:rPr>
          <w:rFonts w:hint="default" w:cs="Times New Roman"/>
          <w:i w:val="0"/>
          <w:color w:val="auto"/>
          <w:sz w:val="26"/>
          <w:szCs w:val="26"/>
          <w:lang w:val="en-US"/>
        </w:rPr>
        <w:t>nhóm</w:t>
      </w:r>
      <w:r>
        <w:rPr>
          <w:rFonts w:hint="default" w:ascii="Times New Roman" w:hAnsi="Times New Roman" w:cs="Times New Roman"/>
          <w:i w:val="0"/>
          <w:color w:val="auto"/>
          <w:sz w:val="26"/>
          <w:szCs w:val="26"/>
        </w:rPr>
        <w:t xml:space="preserve"> đã áp dụng Mẫu Thiết kế Hướng đối tượng Singleton Pattern kết hợp Kỹ thuật Nạp Trễ (Lazy Loading). Toàn bộ mô hình được giữ trong một biến Toàn cục (Global Dictionary) `_LOADED_MODELS`:</w:t>
      </w:r>
    </w:p>
    <w:p w14:paraId="45395B63">
      <w:pPr>
        <w:shd w:val="clear" w:fill="F3F4F6"/>
        <w:spacing w:before="80" w:after="120"/>
        <w:ind w:left="432"/>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_LOADED_MODELS = {}</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def get_sbert_model(lang: str = 'vi', use_finetuned: bool = False) -&gt; SentenceTransformer:</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 xml:space="preserve">    key = f"{lang}_{'finetuned' if use_finetuned else 'pretrained'}"</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 xml:space="preserve">    # Singleton Pattern: Kiểm tra xem mô hình đã nằm trong RAM chưa</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 xml:space="preserve">    if key in _LOADED_MODELS:</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 xml:space="preserve">        return _LOADED_MODELS[key]  # Trả về Model Pointer, không tốn thêm RAM</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 xml:space="preserve">    # Lazy Loading: Chỉ thực sự load mô hình từ ổ cứng lên RAM vào LẦN GỌI ĐẦU TIÊN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 xml:space="preserve">    print(f"[*] Đang nạp mô hình {key} lên RAM...")</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 xml:space="preserve">    model = SentenceTransformer(model_path)</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 xml:space="preserve">    _LOADED_MODELS[key] = model     # Lưu vĩnh viễn vào bộ nhớ đệm RAM Server</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 xml:space="preserve">    return model</w:t>
      </w:r>
    </w:p>
    <w:p w14:paraId="39F45966">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Lợi ích Kỹ thuật Toán học và Hiệu năng:</w:t>
      </w:r>
    </w:p>
    <w:p w14:paraId="21DE3143">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Tiết kiệm RAM: Nhờ kỹ thuật Lazy Loading, hệ thống chỉ tiêu tốn khoảng ~1GB RAM và giữ cố định mức này dù có 1 hay 1000 người truy cập, rất phù hợp cho các Cloud Server nhỏ giá rẻ.</w:t>
      </w:r>
    </w:p>
    <w:p w14:paraId="443E239C">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FastAPI khởi động siêu tốc (0.5 giây): Khởi động Web Server tức thì vì chưa Load mô hình (Lazy Loading). Mô hình chỉ bắt đầu nạp khi có lệnh API thật đầu tiên.</w:t>
      </w:r>
    </w:p>
    <w:p w14:paraId="03A5FB81">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Độ trễ (Latency) Giảm mạnh: Từ user thứ 2 trở đi, API trả kết quả ngay lập tức do CPU/GPU không phải lặp lại chu kỳ I/O đọc ổ cứng.</w:t>
      </w:r>
    </w:p>
    <w:p w14:paraId="37EDD13A">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6.3. Thuật toán Cào Bài báo Tự động (Web Scraping) và Tin tức 24h</w:t>
      </w:r>
    </w:p>
    <w:p w14:paraId="726C447C">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Thuật toán Phân tích Mật độ Văn bản (Text Density Analysis): Để đọc bài từ một Link URL bất kỳ (VnExpress, Tuổi Trẻ, CNN), hệ thống sử dụng thư viện newspaper3k kết hợp BeautifulSoup4. Thay vì Hardcode các thẻ div chứa class tĩnh (như div.content_detail), newspaper3k tính toán tỷ lệ Text/HTML. Các khối DOM có mật độ chữ cao, ít thẻ div lồng nhau sẽ được nhận diện là bài viết thật. Các khối có mật độ thẻ tag dày đặc (chứa liên kết quảng cáo, menu) bị loại bỏ. Điều này giúp hệ thống hoạt động bất chấp báo chí có cập nhật giao diện.</w:t>
      </w:r>
    </w:p>
    <w:p w14:paraId="541BA8CB">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Cơ chế Tổng hợp Thời sự 24h: Tích hợp DuckDuckGo News Engine (duckduckgo-search). Khi User gõ "Bão Yagi", API gọi DDGS với tùy chọn timelimit='d' (24h qua) và region='vn-vi' (để ưu tiên báo chí trong nước). Thuật toán Fallback được lập trình để tự động giãn mốc thời gian ra 1 tuần (timelimit='w') nếu cụm từ khóa quá hẹp hoặc không có tin tức trong 24h, kèm theo nhãn dán ngày tháng động (Timeline Badge) ở giao diện.</w:t>
      </w:r>
    </w:p>
    <w:p w14:paraId="00F7CE59">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6.4. Phân tích và Thiết kế RESTful API Endpoints</w:t>
      </w:r>
    </w:p>
    <w:p w14:paraId="58D3DD97">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Hệ thống Backend FastAPI tuân thủ chuẩn RESTful, trả về dữ liệu định dạng JSON. Cung cấp 3 Endpoints chính:</w:t>
      </w:r>
    </w:p>
    <w:p w14:paraId="317C593A">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POST /api/summarize/text: Nhận vào chuỗi String văn bản thô, kích hoạt NLP Pipeline, trả về mảng các câu Tóm tắt, câu Gốc, và bản đồ ánh xạ vị trí (Index Mapping) phục vụ tính năng Highlight.</w:t>
      </w:r>
    </w:p>
    <w:p w14:paraId="2F2D8110">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POST /api/summarize/url: Nhận vào đường Link. Kích hoạt newspaper3k để cào HTML, rút ruột văn bản, sau đó đẩy văn bản thô vào NLP Pipeline như trên.</w:t>
      </w:r>
    </w:p>
    <w:p w14:paraId="7233C287">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POST /api/summarize/topic: Nhận vào Từ khóa. Kích hoạt DDGS để lấy danh sách top 5 URL báo chí trong 24h, tải nội dung từng trang, ghép lại thành một luồng siêu văn bản (Mega-document), và chạy thuật toán SBERT Tóm tắt Đa văn bản (Multi-Document Summarization).</w:t>
      </w:r>
    </w:p>
    <w:p w14:paraId="4D6F4CA4">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6.5. Đóng gói Hệ thống bằng Công nghệ Container (Docker Compose)</w:t>
      </w:r>
    </w:p>
    <w:p w14:paraId="3110C9B6">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Triển khai phần mềm AI lên máy chủ VPS là cực kỳ phức tạp do xung đột phiên bản thư viện (Dependency Hell). Hệ thống được đóng gói hoàn toàn bằng Docker, bao gồm:</w:t>
      </w:r>
    </w:p>
    <w:p w14:paraId="2693D4D0">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Dockerfile (Backend): Dựa trên image python:3.9-slim, cài đặt các thư viện cơ bản C/C++, pytorch, fastapi, và scikit-learn. Chạy bằng Uvicorn trên cổng 8000.</w:t>
      </w:r>
    </w:p>
    <w:p w14:paraId="12D51C69">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Dockerfile (Frontend): Dựa trên node:18-alpine, build mã nguồn React Vite thành các file tĩnh HTML/JS/CSS, sau đó nạp vào máy chủ Nginx (Alpine) siêu nhẹ, chạy trên cổng 80.</w:t>
      </w:r>
    </w:p>
    <w:p w14:paraId="1F112837">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docker-compose.yml: Kịch bản dàn nhạc (Orchestration) khởi động cả 2 container cùng lúc. Định tuyến mạng nội bộ giúp Frontend gọi sang Backend qua bí danh dịch vụ mà không cần biết IP thật.</w:t>
      </w:r>
    </w:p>
    <w:p w14:paraId="717A1EDC">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File .dockerignore đặc biệt quan trọng: Bằng cách loại bỏ các file nặng như *.ipynb, *.pptx, báo cáo Word, thư mục venv/ và models/, dung lượng Context Build của Docker giảm từ hàng GB xuống chỉ còn chưa tới 2.5 KB. Quá trình triển khai chỉ cần chạy 1 dòng lệnh duy nhất: `docker-compose up -d --build`.</w:t>
      </w:r>
    </w:p>
    <w:p w14:paraId="655A4FFE">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Tóm lại, Chương 6 chứng minh năng lực toàn diện của </w:t>
      </w:r>
      <w:r>
        <w:rPr>
          <w:rFonts w:hint="default" w:cs="Times New Roman"/>
          <w:i w:val="0"/>
          <w:color w:val="auto"/>
          <w:sz w:val="26"/>
          <w:szCs w:val="26"/>
          <w:lang w:val="en-US"/>
        </w:rPr>
        <w:t>nhóm</w:t>
      </w:r>
      <w:r>
        <w:rPr>
          <w:rFonts w:hint="default" w:ascii="Times New Roman" w:hAnsi="Times New Roman" w:cs="Times New Roman"/>
          <w:i w:val="0"/>
          <w:color w:val="auto"/>
          <w:sz w:val="26"/>
          <w:szCs w:val="26"/>
        </w:rPr>
        <w:t>, không chỉ dừng ở bước tối ưu thuật toán Toán học trong phòng thí nghiệm (Chương 4, 5) mà còn chuyển hóa xuất sắc thành một Sản phẩm Công nghệ Phần mềm hoàn chỉnh, sẵn sàng thương mại hóa và ứng dụng ngay lập tức vào giải quyết bài toán Đọc hiểu tin tức hàng ngày của người dùng số.</w:t>
      </w:r>
    </w:p>
    <w:p w14:paraId="33D7C065">
      <w:pPr>
        <w:keepNext/>
        <w:spacing w:before="440" w:after="20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CHƯƠNG 7. KẾT LUẬN VÀ HƯỚNG PHÁT TRIỂN</w:t>
      </w:r>
    </w:p>
    <w:p w14:paraId="7817D7D6">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7.1. Kết luận và Đánh giá Mục tiêu</w:t>
      </w:r>
    </w:p>
    <w:p w14:paraId="43B10175">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Đồ án đã xuất sắc hoàn thành toàn bộ các mục tiêu lý thuyết và thực tiễn đã đề ra từ Chương 1. Bằng việc đi sâu vào bản chất toán học của mô hình Transformer, Đồ án đã giải quyết thành công bài toán Tóm tắt văn bản trích xuất song ngữ (Anh - Việt), vượt qua những giới hạn chí mạng của các mô hình kinh điển như Lead-3 và TextRank.</w:t>
      </w:r>
    </w:p>
    <w:p w14:paraId="3B2AE8E2">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Thành quả Học thuật:</w:t>
      </w:r>
    </w:p>
    <w:p w14:paraId="52623020">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Chứng minh định lượng bằng dữ liệu thực nghiệm quy mô lớn về tính bắt buộc của Supervised Fine-Tuning đối với Tiếng Việt. ROUGE-1 đạt mốc ấn tượng ~47% trên tập thử nghiệm. Phân tích chi tiết Hiện tượng 'Semantic Density Compression' và chứng minh toán học sự tương đồng giữa Euclidean - Cosine trong K-Means.</w:t>
      </w:r>
    </w:p>
    <w:p w14:paraId="21D3337B">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Cống hiến cho cộng đồng: Mô hình Tiếng Việt đã được tối ưu hóa và xuất bản chính thức trên Hugging Face Model Hub tại kttt294/vietnamese-sbert-finetuned.</w:t>
      </w:r>
    </w:p>
    <w:p w14:paraId="4213EF67">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Thành quả Ứng dụng:</w:t>
      </w:r>
    </w:p>
    <w:p w14:paraId="08D3A40C">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Kiến trúc phần mềm Singleton và Lazy Loading giúp thu gọn RAM, tích hợp Frontend React Vite mượt mà và đóng gói hoàn chỉnh bằng Docker Compose. Một AI Research Lab Project đã thực sự biến thành một Production-ready Software.</w:t>
      </w:r>
    </w:p>
    <w:p w14:paraId="53AB48DB">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7.2. Hạn chế của Dữ liệu Báo chí và Phản biện Tổng quát hóa (Cross-domain Generalization)</w:t>
      </w:r>
    </w:p>
    <w:p w14:paraId="7E8C9EA0">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Xuyên suốt Đồ án, mục tiêu cốt lõi là xây dựng một hệ thống Tóm tắt Đa lĩnh vực (Domain-Agnostic). Tuy nhiên, quy trình Fine-tuning ở Giai đoạn 1 lại bắt buộc phải thực hiện trên tập dữ liệu báo chí (VietNews). Điều này dấy lên một lo ngại học thuật: Liệu mô hình có bị thiên kiến (bias) và chỉ tóm tắt tốt báo chí hay không?</w:t>
      </w:r>
    </w:p>
    <w:p w14:paraId="4E2C5D74">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Để phản biện lại luận điểm này, </w:t>
      </w:r>
      <w:r>
        <w:rPr>
          <w:rFonts w:hint="default" w:cs="Times New Roman"/>
          <w:i w:val="0"/>
          <w:color w:val="auto"/>
          <w:sz w:val="26"/>
          <w:szCs w:val="26"/>
          <w:lang w:val="en-US"/>
        </w:rPr>
        <w:t>nhóm</w:t>
      </w:r>
      <w:r>
        <w:rPr>
          <w:rFonts w:hint="default" w:ascii="Times New Roman" w:hAnsi="Times New Roman" w:cs="Times New Roman"/>
          <w:i w:val="0"/>
          <w:color w:val="auto"/>
          <w:sz w:val="26"/>
          <w:szCs w:val="26"/>
        </w:rPr>
        <w:t xml:space="preserve"> xin đưa ra 3 lập luận vững chắc:</w:t>
      </w:r>
    </w:p>
    <w:p w14:paraId="1C6095D8">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Sự khan hiếm Dữ liệu Tiếng Việt (Data Scarcity): Hiện tại, VietNews là bộ dữ liệu tóm tắt văn bản duy nhất của Tiếng Việt đạt tiêu chuẩn về quy mô (100,000+ bài) và chất lượng. Việc không thể tìm thấy các bộ dữ liệu quy mô lớn trong lĩnh vực Y tế, Pháp luật hay Tài chính bằng Tiếng Việt là một hạn chế khách quan của ngành NLP nước nhà, buộc chúng ta phải dùng báo chí làm 'bàn đạp' học ngữ nghĩa.</w:t>
      </w:r>
    </w:p>
    <w:p w14:paraId="057B6F50">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Khử nhiễu nhờ Kiến trúc Lai (Hybrid Architecture): Nếu sử dụng các mô hình SOTA Supervised Classification như BERTSumExt [3] hay MatchSum [4], việc huấn luyện trên báo chí sẽ biến mô hình thành 'kẻ học vẹt' cấu trúc Kim tự tháp ngược (chỉ biết lấy 3 câu đầu). Ngược lại, Đồ án sử dụng SBERT chỉ để Học Không gian Vector (Representation Learning), còn khâu trích xuất chọn câu lại giao phó hoàn toàn cho thuật toán K-Means (Unsupervised Zero-shot). K-Means không hề biết về vị trí câu hay cấu trúc bài báo lúc huấn luyện, do đó bảo toàn được khả năng Tóm tắt Đa lĩnh vực (Generalization) khi áp dụng vào Hợp đồng hay Báo cáo tài chính.</w:t>
      </w:r>
    </w:p>
    <w:p w14:paraId="4CC346F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Điểm yếu Tương đồng của SOTA: Theo bài báo gốc, BERTSumExt [3] chỉ được thử nghiệm trên 3 tập báo chí (CNN/DM, NYT, XSum). Trong khi đó, MatchSum [4] có tham vọng đa lĩnh vực và đã thử nghiệm trên cả PubMed (Y tế) hay Reddit. TUY NHIÊN, để làm được điều đó, tác giả MatchSum phải huấn luyện lại mô hình bằng các tập dữ liệu Y tế/Mạng xã hội khổng lồ có sẵn nhãn của tiếng Anh. Đối với tiếng Việt, chúng ta hoàn toàn không có dữ liệu có nhãn cho các lĩnh vực này. Nếu ép các mô hình Học có giám sát mạnh (Strong Supervised Learning) như MatchSum học trên báo VietNews rồi áp dụng dự đoán Hợp đồng pháp lý (Zero-shot Cross-domain), chúng sẽ thất bại nặng nề do bị 'học vẹt' vị trí câu. Đó là lý do kiến trúc tách rời Học biểu diễn (SBERT) và Trích xuất không giám sát (K-Means) của Đồ án là giải pháp thực tiễn nhất cho môi trường Low-resource như tiếng Việt.</w:t>
      </w:r>
    </w:p>
    <w:p w14:paraId="0BF12C32">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7.3. Định hướng Phát triển Tương lai</w:t>
      </w:r>
    </w:p>
    <w:p w14:paraId="2D517F6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Tóm tắt Đa phương thức (Multimodal Summarization): Kết hợp OCR (Nhận dạng chữ quang học) để đọc chữ từ biểu đồ, hình ảnh trong bài báo, hoặc tóm tắt bản ghi âm Podcast.</w:t>
      </w:r>
    </w:p>
    <w:p w14:paraId="0D41BB79">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Lồng ghép LLMs thế hệ mới (Hybrid Extractive-Abstractive): Mặc dù Extractive có ưu điểm về tính xác thực, nhưng việc kết hợp với LLaMA 3 hoặc GPT-4 (qua API) để làm mượt các câu văn trích xuất (Smoothing) sẽ mang lại chất lượng xuất bản cao hơn.</w:t>
      </w:r>
    </w:p>
    <w:p w14:paraId="303B656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 nhân hóa tin tức (Personalized News): Bổ sung Recommendation System dựa trên Lịch sử đọc của User, tự động lọc và tóm tắt theo chủ đề ưa thích của từng người.</w:t>
      </w:r>
    </w:p>
    <w:p w14:paraId="300E938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Huấn luyện Đa lĩnh vực bằng Bách khoa toàn thư (Wikipedia): Mặc dù dữ liệu báo chí (CNN/DM, VietNews) vốn đã bao phủ một phổ chủ đề rất phong phú (Kinh tế, Y tế, Thể thao, Pháp luật cơ bản), định hướng tương lai là tiếp tục bổ sung tập dữ liệu bách khoa toàn thư như WikiSum (Wikipedia) vào quá trình Fine-tune. Đoạn mở đầu (Lead section) của mỗi bài viết Wikipedia thường được biên tập viên chắt lọc thành một bản tóm tắt hoàn hảo. Việc kết hợp thêm nguồn tri thức học thuật này sẽ giúp mô hình SBERT mở rộng tối đa không gian biểu diễn (Embedding Space), đạt được độ Tổng quát hóa (Generalization) toàn diện hơn nữa cho các văn bản mang tính chuyên môn sâu.</w:t>
      </w:r>
    </w:p>
    <w:p w14:paraId="14481DC7">
      <w:pPr>
        <w:pStyle w:val="24"/>
        <w:numPr>
          <w:numId w:val="0"/>
        </w:numPr>
        <w:spacing w:after="80" w:line="300" w:lineRule="auto"/>
        <w:ind w:leftChars="0"/>
        <w:jc w:val="both"/>
        <w:rPr>
          <w:rFonts w:hint="default" w:ascii="Times New Roman" w:hAnsi="Times New Roman" w:cs="Times New Roman"/>
          <w:color w:val="auto"/>
          <w:sz w:val="26"/>
          <w:szCs w:val="26"/>
        </w:rPr>
      </w:pPr>
      <w:bookmarkStart w:id="0" w:name="_GoBack"/>
      <w:bookmarkEnd w:id="0"/>
    </w:p>
    <w:p w14:paraId="6448C77F">
      <w:pPr>
        <w:pStyle w:val="24"/>
        <w:numPr>
          <w:numId w:val="0"/>
        </w:numPr>
        <w:spacing w:after="80" w:line="300" w:lineRule="auto"/>
        <w:ind w:leftChars="0"/>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TÀI LIỆU THAM KHẢO</w:t>
      </w:r>
    </w:p>
    <w:p w14:paraId="07BEE45C">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 </w:t>
      </w:r>
      <w:r>
        <w:rPr>
          <w:rFonts w:hint="default" w:ascii="Times New Roman" w:hAnsi="Times New Roman" w:cs="Times New Roman"/>
          <w:color w:val="auto"/>
          <w:sz w:val="26"/>
          <w:szCs w:val="26"/>
        </w:rPr>
        <w:t>K. Ethayarajh, "How contextualized are contextualized word representations? Comparing GloVe, ELMo, and BERT," in Proc. 57th Annu. Meet. Assoc. Comput. Linguist. (ACL), 2019, pp. 55-65.</w:t>
      </w:r>
    </w:p>
    <w:p w14:paraId="484C4533">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[2] </w:t>
      </w:r>
      <w:r>
        <w:rPr>
          <w:rFonts w:hint="default" w:ascii="Times New Roman" w:hAnsi="Times New Roman" w:cs="Times New Roman"/>
          <w:color w:val="auto"/>
          <w:sz w:val="26"/>
          <w:szCs w:val="26"/>
        </w:rPr>
        <w:t>B. Li et al., "On the sentence embeddings from pre-trained language models," in Proc. Conf. Empirical Methods Natural Lang. Process. (EMNLP), 2020, pp. 9119-9130.</w:t>
      </w:r>
    </w:p>
    <w:p w14:paraId="1D50DCC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[3] </w:t>
      </w:r>
      <w:r>
        <w:rPr>
          <w:rFonts w:hint="default" w:ascii="Times New Roman" w:hAnsi="Times New Roman" w:cs="Times New Roman"/>
          <w:color w:val="auto"/>
          <w:sz w:val="26"/>
          <w:szCs w:val="26"/>
        </w:rPr>
        <w:t>Y. Liu and M. Lapata, "Text summarization with pretrained encoders," in Proc. Conf. Empirical Methods Natural Lang. Process. (EMNLP), 2019, pp. 3730-3740.</w:t>
      </w:r>
    </w:p>
    <w:p w14:paraId="4E27605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[4] </w:t>
      </w:r>
      <w:r>
        <w:rPr>
          <w:rFonts w:hint="default" w:ascii="Times New Roman" w:hAnsi="Times New Roman" w:cs="Times New Roman"/>
          <w:color w:val="auto"/>
          <w:sz w:val="26"/>
          <w:szCs w:val="26"/>
        </w:rPr>
        <w:t>M. Zhong et al., "Extractive summarization as text matching," in Proc. 58th Annu. Meet. Assoc. Comput. Linguist. (ACL), 2020, pp. 6197-6208.</w:t>
      </w:r>
    </w:p>
    <w:p w14:paraId="37A71C04">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[5] </w:t>
      </w:r>
      <w:r>
        <w:rPr>
          <w:rFonts w:hint="default" w:ascii="Times New Roman" w:hAnsi="Times New Roman" w:cs="Times New Roman"/>
          <w:color w:val="auto"/>
          <w:sz w:val="26"/>
          <w:szCs w:val="26"/>
        </w:rPr>
        <w:t>N. Reimers and I. Gurevych, "Sentence-BERT: Sentence embeddings using Siamese BERT-networks," in Proc. Conf. Empirical Methods Natural Lang. Process. (EMNLP), 2019, pp. 3982-3992.</w:t>
      </w:r>
    </w:p>
    <w:p w14:paraId="40A0F5A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[6] </w:t>
      </w:r>
      <w:r>
        <w:rPr>
          <w:rFonts w:hint="default" w:ascii="Times New Roman" w:hAnsi="Times New Roman" w:cs="Times New Roman"/>
          <w:color w:val="auto"/>
          <w:sz w:val="26"/>
          <w:szCs w:val="26"/>
        </w:rPr>
        <w:t>R. Mihalcea and P. Tarau, "TextRank: Bringing order into texts," in Proc. Conf. Empirical Methods Natural Lang. Process. (EMNLP), 2004, pp. 404-411.</w:t>
      </w:r>
    </w:p>
    <w:p w14:paraId="7ABC93B1">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[7] </w:t>
      </w:r>
      <w:r>
        <w:rPr>
          <w:rFonts w:hint="default" w:ascii="Times New Roman" w:hAnsi="Times New Roman" w:cs="Times New Roman"/>
          <w:color w:val="auto"/>
          <w:sz w:val="26"/>
          <w:szCs w:val="26"/>
        </w:rPr>
        <w:t>R. Nallapati, F. Zhai, and B. Zhou, "SummaRuNNer: A recurrent neural network based sequence model for extractive summarization of documents," in Proc. 31st AAAI Conf. Artif. Intell. (AAAI), 2017.</w:t>
      </w:r>
    </w:p>
    <w:p w14:paraId="0A0319B9">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[8] </w:t>
      </w:r>
      <w:r>
        <w:rPr>
          <w:rFonts w:hint="default" w:ascii="Times New Roman" w:hAnsi="Times New Roman" w:cs="Times New Roman"/>
          <w:color w:val="auto"/>
          <w:sz w:val="26"/>
          <w:szCs w:val="26"/>
        </w:rPr>
        <w:t>J. Howard and S. Ruder, "Universal language model fine-tuning for text classification," in Proc. 56th Annu. Meet. Assoc. Comput. Linguist. (ACL), 2018, pp. 328-339.</w:t>
      </w:r>
    </w:p>
    <w:p w14:paraId="0D6493A7">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[9] </w:t>
      </w:r>
      <w:r>
        <w:rPr>
          <w:rFonts w:hint="default" w:ascii="Times New Roman" w:hAnsi="Times New Roman" w:cs="Times New Roman"/>
          <w:color w:val="auto"/>
          <w:sz w:val="26"/>
          <w:szCs w:val="26"/>
        </w:rPr>
        <w:t>C.-Y. Lin, "ROUGE: A package for automatic evaluation of summaries," in Text Summarization Branches Out, 2004, pp. 74-81.</w:t>
      </w:r>
    </w:p>
    <w:p w14:paraId="55EF7F40">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[10] </w:t>
      </w:r>
      <w:r>
        <w:rPr>
          <w:rFonts w:hint="default" w:ascii="Times New Roman" w:hAnsi="Times New Roman" w:cs="Times New Roman"/>
          <w:color w:val="auto"/>
          <w:sz w:val="26"/>
          <w:szCs w:val="26"/>
        </w:rPr>
        <w:t>T. Zhang, V. Kishore, F. Wu, K. Q. Weinberger, and Y. Artzi, "BERTScore: Evaluating text generation with BERT," in Proc. Int. Conf. Learn. Represent. (ICLR), 2020.</w:t>
      </w:r>
    </w:p>
    <w:p w14:paraId="0A04470B">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[11] </w:t>
      </w:r>
      <w:r>
        <w:rPr>
          <w:rFonts w:hint="default" w:ascii="Times New Roman" w:hAnsi="Times New Roman" w:cs="Times New Roman"/>
          <w:color w:val="auto"/>
          <w:sz w:val="26"/>
          <w:szCs w:val="26"/>
        </w:rPr>
        <w:t>J. Carbonell and J. Goldstein, "The use of MMR, diversity-based reranking for reordering documents and producing summaries," in Proc. 21st Annu. Int. ACM SIGIR Conf. Res. Develop. Inf. Retrieval, 1998, pp. 335-336.</w:t>
      </w:r>
    </w:p>
    <w:p w14:paraId="072F02F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[12] </w:t>
      </w:r>
      <w:r>
        <w:rPr>
          <w:rFonts w:hint="default" w:ascii="Times New Roman" w:hAnsi="Times New Roman" w:cs="Times New Roman"/>
          <w:color w:val="auto"/>
          <w:sz w:val="26"/>
          <w:szCs w:val="26"/>
        </w:rPr>
        <w:t>D. R. Radev, H. Jing, M. Styś, and D. Tam, "Centroid-based summarization of multiple documents," Inf. Process. Manage., vol. 40, no. 6, pp. 919-938, 2004.</w:t>
      </w:r>
    </w:p>
    <w:p w14:paraId="77F7F3F8">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[13] </w:t>
      </w:r>
      <w:r>
        <w:rPr>
          <w:rFonts w:hint="default" w:ascii="Times New Roman" w:hAnsi="Times New Roman" w:cs="Times New Roman"/>
          <w:color w:val="auto"/>
          <w:sz w:val="26"/>
          <w:szCs w:val="26"/>
        </w:rPr>
        <w:t>A. Nenkova and L. Vanderwende, "The impact of frequency on summarization," Microsoft Research, Tech. Rep. MSR-TR-2005-101, 2005.</w:t>
      </w:r>
    </w:p>
    <w:p w14:paraId="304E33CD">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[14] </w:t>
      </w:r>
      <w:r>
        <w:rPr>
          <w:rFonts w:hint="default" w:ascii="Times New Roman" w:hAnsi="Times New Roman" w:cs="Times New Roman"/>
          <w:color w:val="auto"/>
          <w:sz w:val="26"/>
          <w:szCs w:val="26"/>
        </w:rPr>
        <w:t>G. Rossiello, P. Basile, and G. Semeraro, "Centroid-based text summarization through compositionality of word embeddings," in Proc. MultiLing Workshop Summarization Summary Eval. Across Source Types Genres, 2017, pp. 12-21.</w:t>
      </w:r>
    </w:p>
    <w:p w14:paraId="2981DEA2">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[15] </w:t>
      </w:r>
      <w:r>
        <w:rPr>
          <w:rFonts w:hint="default" w:ascii="Times New Roman" w:hAnsi="Times New Roman" w:cs="Times New Roman"/>
          <w:color w:val="auto"/>
          <w:sz w:val="26"/>
          <w:szCs w:val="26"/>
        </w:rPr>
        <w:t>A. Vaswani et al., "Attention is all you need," in Adv. Neural Inf. Process. Syst. (NeurIPS), 2017, pp. 5998-6008.</w:t>
      </w:r>
    </w:p>
    <w:p w14:paraId="4C673090">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[16] </w:t>
      </w:r>
      <w:r>
        <w:rPr>
          <w:rFonts w:hint="default" w:ascii="Times New Roman" w:hAnsi="Times New Roman" w:cs="Times New Roman"/>
          <w:color w:val="auto"/>
          <w:sz w:val="26"/>
          <w:szCs w:val="26"/>
        </w:rPr>
        <w:t>I. Mani, Automatic Summarization. John Benjamins Publishing, 2001.</w:t>
      </w:r>
    </w:p>
    <w:p w14:paraId="76F4B242">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[17] </w:t>
      </w:r>
      <w:r>
        <w:rPr>
          <w:rFonts w:hint="default" w:ascii="Times New Roman" w:hAnsi="Times New Roman" w:cs="Times New Roman"/>
          <w:color w:val="auto"/>
          <w:sz w:val="26"/>
          <w:szCs w:val="26"/>
        </w:rPr>
        <w:t>A. Nenkova and K. McKeown, "Automatic summarization," Found. Trends Inf. Retrieval, vol. 5, no. 2-3, pp. 103-233, 2011.</w:t>
      </w:r>
    </w:p>
    <w:p w14:paraId="6892D119">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[18] </w:t>
      </w:r>
      <w:r>
        <w:rPr>
          <w:rFonts w:hint="default" w:ascii="Times New Roman" w:hAnsi="Times New Roman" w:cs="Times New Roman"/>
          <w:color w:val="auto"/>
          <w:sz w:val="26"/>
          <w:szCs w:val="26"/>
        </w:rPr>
        <w:t>T. Nguyen, V. Hoang, Q. Nguyen, T. Nguyen, V. Le, and T. Nguyen, "VietNews: A large-scale dataset for Vietnamese text summarization," in Proc. Int. Conf. Asian Lang. Process. (IALP), 2019, pp. 248-253.</w:t>
      </w:r>
    </w:p>
    <w:p w14:paraId="511F488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[19] </w:t>
      </w:r>
      <w:r>
        <w:rPr>
          <w:rFonts w:hint="default" w:ascii="Times New Roman" w:hAnsi="Times New Roman" w:cs="Times New Roman"/>
          <w:color w:val="auto"/>
          <w:sz w:val="26"/>
          <w:szCs w:val="26"/>
        </w:rPr>
        <w:t>P. J. Rousseeuw, "Silhouettes: a graphical aid to the interpretation and validation of cluster analysis," J. Comput. Appl. Math., vol. 20, pp. 53-65, 1987.</w:t>
      </w:r>
    </w:p>
    <w:sectPr>
      <w:pgSz w:w="11909" w:h="16834"/>
      <w:pgMar w:top="1417" w:right="1134" w:bottom="1417" w:left="169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766ED6"/>
    <w:rsid w:val="400E48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12" w:lineRule="auto"/>
      <w:jc w:val="both"/>
    </w:pPr>
    <w:rPr>
      <w:rFonts w:ascii="Times New Roman" w:hAnsi="Times New Roman" w:eastAsiaTheme="minorEastAsia" w:cstheme="minorBidi"/>
      <w:color w:val="1F2937"/>
      <w:sz w:val="26"/>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16</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Trang Kieu Thi Thu</cp:lastModifiedBy>
  <dcterms:modified xsi:type="dcterms:W3CDTF">2026-07-26T08:47:40Z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58203ED02F63450C80F03FDA52E24240_12</vt:lpwstr>
  </property>
</Properties>
</file>