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eastAsia="CMBX12" w:cs="Calibri"/>
          <w:color w:val="000000" w:themeColor="text1"/>
          <w:sz w:val="24"/>
          <w14:textFill>
            <w14:solidFill>
              <w14:schemeClr w14:val="tx1"/>
            </w14:solidFill>
          </w14:textFill>
        </w:rPr>
      </w:pPr>
    </w:p>
    <w:p>
      <w:pPr>
        <w:jc w:val="both"/>
        <w:rPr>
          <w:rFonts w:hint="default" w:ascii="Calibri" w:hAnsi="Calibri" w:eastAsia="CMBX12" w:cs="Calibri"/>
          <w:b/>
          <w:bCs/>
          <w:color w:val="000000" w:themeColor="text1"/>
          <w:sz w:val="28"/>
          <w:szCs w:val="21"/>
          <w14:textFill>
            <w14:solidFill>
              <w14:schemeClr w14:val="tx1"/>
            </w14:solidFill>
          </w14:textFill>
        </w:rPr>
      </w:pPr>
      <w:r>
        <w:rPr>
          <w:rFonts w:hint="default" w:ascii="Calibri" w:hAnsi="Calibri" w:eastAsia="CMBX12" w:cs="Calibri"/>
          <w:b/>
          <w:bCs/>
          <w:color w:val="000000" w:themeColor="text1"/>
          <w:sz w:val="28"/>
          <w:szCs w:val="21"/>
          <w14:textFill>
            <w14:solidFill>
              <w14:schemeClr w14:val="tx1"/>
            </w14:solidFill>
          </w14:textFill>
        </w:rPr>
        <w:t>Question 1: Data Transformation</w:t>
      </w:r>
    </w:p>
    <w:p>
      <w:pPr>
        <w:jc w:val="both"/>
        <w:rPr>
          <w:rFonts w:hint="default" w:ascii="Calibri" w:hAnsi="Calibri" w:eastAsia="CMBX12" w:cs="Calibri"/>
          <w:color w:val="000000" w:themeColor="text1"/>
          <w:sz w:val="24"/>
          <w14:textFill>
            <w14:solidFill>
              <w14:schemeClr w14:val="tx1"/>
            </w14:solidFill>
          </w14:textFill>
        </w:rPr>
      </w:pPr>
    </w:p>
    <w:p>
      <w:pPr>
        <w:spacing w:beforeLines="0" w:afterLines="0"/>
        <w:jc w:val="both"/>
        <w:rPr>
          <w:rFonts w:hint="default" w:ascii="Calibri" w:hAnsi="Calibri" w:eastAsia="CMR10" w:cs="Calibri"/>
          <w:color w:val="000000" w:themeColor="text1"/>
          <w:sz w:val="21"/>
          <w:szCs w:val="21"/>
          <w14:textFill>
            <w14:solidFill>
              <w14:schemeClr w14:val="tx1"/>
            </w14:solidFill>
          </w14:textFill>
        </w:rPr>
      </w:pPr>
      <w:r>
        <w:rPr>
          <w:rFonts w:hint="default" w:ascii="Calibri" w:hAnsi="Calibri" w:eastAsia="CMR10" w:cs="Calibri"/>
          <w:color w:val="000000" w:themeColor="text1"/>
          <w:sz w:val="21"/>
          <w:szCs w:val="21"/>
          <w14:textFill>
            <w14:solidFill>
              <w14:schemeClr w14:val="tx1"/>
            </w14:solidFill>
          </w14:textFill>
        </w:rPr>
        <w:t xml:space="preserve">The </w:t>
      </w:r>
      <w:r>
        <w:rPr>
          <w:rFonts w:hint="default" w:ascii="Calibri" w:hAnsi="Calibri" w:eastAsia="CMR10" w:cs="Calibri"/>
          <w:color w:val="000000" w:themeColor="text1"/>
          <w:sz w:val="21"/>
          <w:szCs w:val="21"/>
          <w:lang w:val="en-IN"/>
          <w14:textFill>
            <w14:solidFill>
              <w14:schemeClr w14:val="tx1"/>
            </w14:solidFill>
          </w14:textFill>
        </w:rPr>
        <w:t>fi</w:t>
      </w:r>
      <w:r>
        <w:rPr>
          <w:rFonts w:hint="default" w:ascii="Calibri" w:hAnsi="Calibri" w:eastAsia="CMR10" w:cs="Calibri"/>
          <w:color w:val="000000" w:themeColor="text1"/>
          <w:sz w:val="21"/>
          <w:szCs w:val="21"/>
          <w14:textFill>
            <w14:solidFill>
              <w14:schemeClr w14:val="tx1"/>
            </w14:solidFill>
          </w14:textFill>
        </w:rPr>
        <w:t xml:space="preserve">le </w:t>
      </w:r>
      <w:r>
        <w:rPr>
          <w:rFonts w:hint="default" w:ascii="Calibri" w:hAnsi="Calibri" w:eastAsia="CMTT10" w:cs="Calibri"/>
          <w:color w:val="000000" w:themeColor="text1"/>
          <w:sz w:val="21"/>
          <w:szCs w:val="21"/>
          <w14:textFill>
            <w14:solidFill>
              <w14:schemeClr w14:val="tx1"/>
            </w14:solidFill>
          </w14:textFill>
        </w:rPr>
        <w:t xml:space="preserve">SensorData question1.csv </w:t>
      </w:r>
      <w:r>
        <w:rPr>
          <w:rFonts w:hint="default" w:ascii="Calibri" w:hAnsi="Calibri" w:eastAsia="CMR10" w:cs="Calibri"/>
          <w:color w:val="000000" w:themeColor="text1"/>
          <w:sz w:val="21"/>
          <w:szCs w:val="21"/>
          <w14:textFill>
            <w14:solidFill>
              <w14:schemeClr w14:val="tx1"/>
            </w14:solidFill>
          </w14:textFill>
        </w:rPr>
        <w:t>contains data obtained from a sensory</w:t>
      </w:r>
      <w:r>
        <w:rPr>
          <w:rFonts w:hint="default" w:ascii="Calibri" w:hAnsi="Calibri" w:eastAsia="CMR10" w:cs="Calibri"/>
          <w:color w:val="000000" w:themeColor="text1"/>
          <w:sz w:val="21"/>
          <w:szCs w:val="21"/>
          <w:lang w:val="en-IN"/>
          <w14:textFill>
            <w14:solidFill>
              <w14:schemeClr w14:val="tx1"/>
            </w14:solidFill>
          </w14:textFill>
        </w:rPr>
        <w:t xml:space="preserve"> </w:t>
      </w:r>
      <w:r>
        <w:rPr>
          <w:rFonts w:hint="default" w:ascii="Calibri" w:hAnsi="Calibri" w:eastAsia="CMR10" w:cs="Calibri"/>
          <w:color w:val="000000" w:themeColor="text1"/>
          <w:sz w:val="21"/>
          <w:szCs w:val="21"/>
          <w14:textFill>
            <w14:solidFill>
              <w14:schemeClr w14:val="tx1"/>
            </w14:solidFill>
          </w14:textFill>
        </w:rPr>
        <w:t>system.</w:t>
      </w:r>
    </w:p>
    <w:p>
      <w:pPr>
        <w:spacing w:beforeLines="0" w:afterLines="0"/>
        <w:jc w:val="both"/>
        <w:rPr>
          <w:rFonts w:hint="default" w:ascii="Calibri" w:hAnsi="Calibri" w:eastAsia="CMR10" w:cs="Calibri"/>
          <w:b/>
          <w:bCs/>
          <w:color w:val="000000" w:themeColor="text1"/>
          <w:sz w:val="21"/>
          <w:szCs w:val="21"/>
          <w:lang w:val="en-IN"/>
          <w14:textFill>
            <w14:solidFill>
              <w14:schemeClr w14:val="tx1"/>
            </w14:solidFill>
          </w14:textFill>
        </w:rPr>
      </w:pPr>
      <w:r>
        <w:rPr>
          <w:rFonts w:hint="default" w:ascii="Calibri" w:hAnsi="Calibri" w:eastAsia="CMR10" w:cs="Calibri"/>
          <w:b w:val="0"/>
          <w:bCs w:val="0"/>
          <w:color w:val="000000" w:themeColor="text1"/>
          <w:sz w:val="21"/>
          <w:szCs w:val="21"/>
          <w:lang w:val="en-IN"/>
          <w14:textFill>
            <w14:solidFill>
              <w14:schemeClr w14:val="tx1"/>
            </w14:solidFill>
          </w14:textFill>
        </w:rPr>
        <w:t>Library used: pandas</w:t>
      </w:r>
    </w:p>
    <w:p>
      <w:pPr>
        <w:spacing w:beforeLines="0" w:afterLines="0"/>
        <w:jc w:val="both"/>
        <w:rPr>
          <w:rFonts w:hint="default" w:ascii="Calibri" w:hAnsi="Calibri" w:eastAsia="CMR10" w:cs="Calibri"/>
          <w:color w:val="000000" w:themeColor="text1"/>
          <w:sz w:val="21"/>
          <w:szCs w:val="21"/>
          <w:lang w:val="en-IN"/>
          <w14:textFill>
            <w14:solidFill>
              <w14:schemeClr w14:val="tx1"/>
            </w14:solidFill>
          </w14:textFill>
        </w:rPr>
      </w:pPr>
      <w:r>
        <w:rPr>
          <w:rFonts w:hint="default" w:ascii="Calibri" w:hAnsi="Calibri" w:eastAsia="CMR10" w:cs="Calibri"/>
          <w:color w:val="000000" w:themeColor="text1"/>
          <w:sz w:val="21"/>
          <w:szCs w:val="21"/>
          <w:lang w:val="en-IN"/>
          <w14:textFill>
            <w14:solidFill>
              <w14:schemeClr w14:val="tx1"/>
            </w14:solidFill>
          </w14:textFill>
        </w:rPr>
        <w:t xml:space="preserve">The input data is fetched from the input file using the pandas function read_csv() and stored in a storage structure DataFrame named ‘df’. </w:t>
      </w:r>
    </w:p>
    <w:p>
      <w:pPr>
        <w:spacing w:beforeLines="0" w:afterLines="0"/>
        <w:jc w:val="both"/>
        <w:rPr>
          <w:rFonts w:hint="default" w:ascii="Calibri" w:hAnsi="Calibri" w:eastAsia="CMR10" w:cs="Calibri"/>
          <w:b w:val="0"/>
          <w:bCs w:val="0"/>
          <w:i w:val="0"/>
          <w:iCs w:val="0"/>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 xml:space="preserve">Q1a,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two new columns named as Original Input3 and Original Input12 are generated which are the exact copies of the Input3 and Input12 colum</w:t>
      </w:r>
      <w:bookmarkStart w:id="0" w:name="_GoBack"/>
      <w:bookmarkEnd w:id="0"/>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ns respectively. </w:t>
      </w:r>
    </w:p>
    <w:p>
      <w:pPr>
        <w:spacing w:beforeLines="0" w:afterLines="0"/>
        <w:jc w:val="both"/>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 xml:space="preserve">Q1b, </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 xml:space="preserve">Z score value of the column Input3 is being calculated </w:t>
      </w:r>
      <w:r>
        <w:rPr>
          <w:rFonts w:hint="default" w:ascii="Calibri" w:hAnsi="Calibri" w:eastAsia="&amp;quot" w:cs="Calibri"/>
          <w:b w:val="0"/>
          <w:bCs/>
          <w:i w:val="0"/>
          <w:caps w:val="0"/>
          <w:color w:val="000000" w:themeColor="text1"/>
          <w:spacing w:val="0"/>
          <w:sz w:val="21"/>
          <w:szCs w:val="21"/>
          <w:u w:val="none"/>
          <w:lang w:val="en-IN"/>
          <w14:textFill>
            <w14:solidFill>
              <w14:schemeClr w14:val="tx1"/>
            </w14:solidFill>
          </w14:textFill>
        </w:rPr>
        <w:t xml:space="preserve">and is saved in the same column Input3. </w:t>
      </w:r>
      <w:r>
        <w:rPr>
          <w:rFonts w:hint="default" w:ascii="Calibri" w:hAnsi="Calibri" w:eastAsia="CMR10" w:cs="Calibri"/>
          <w:b w:val="0"/>
          <w:bCs w:val="0"/>
          <w:i w:val="0"/>
          <w:iCs w:val="0"/>
          <w:color w:val="000000" w:themeColor="text1"/>
          <w:sz w:val="21"/>
          <w:szCs w:val="21"/>
          <w:lang w:val="en-IN"/>
          <w14:textFill>
            <w14:solidFill>
              <w14:schemeClr w14:val="tx1"/>
            </w14:solidFill>
          </w14:textFill>
        </w:rPr>
        <w:t xml:space="preserve">Z Score is the measure of deviation from the mean value of any data point. </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Z</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 xml:space="preserve"> </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Score</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 xml:space="preserve"> is calculated using the formulae: (</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d</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f</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[col</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_name</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]-d</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f</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[col</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_</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name].mean())/d</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f</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[co</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l</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_name].std()</w:t>
      </w:r>
      <w:r>
        <w:rPr>
          <w:rFonts w:hint="default" w:ascii="Calibri" w:hAnsi="Calibri" w:cs="Calibri"/>
          <w:b w:val="0"/>
          <w:bCs/>
          <w:i w:val="0"/>
          <w:caps w:val="0"/>
          <w:color w:val="000000" w:themeColor="text1"/>
          <w:spacing w:val="0"/>
          <w:sz w:val="21"/>
          <w:szCs w:val="21"/>
          <w:u w:val="none"/>
          <w:shd w:val="clear" w:fill="FFFFFF"/>
          <w:lang w:val="en-IN"/>
          <w14:textFill>
            <w14:solidFill>
              <w14:schemeClr w14:val="tx1"/>
            </w14:solidFill>
          </w14:textFill>
        </w:rPr>
        <w:t xml:space="preserve">. </w:t>
      </w:r>
    </w:p>
    <w:p>
      <w:pPr>
        <w:spacing w:beforeLines="0" w:afterLines="0"/>
        <w:jc w:val="both"/>
        <w:rPr>
          <w:rFonts w:hint="default" w:ascii="Calibri" w:hAnsi="Calibri" w:eastAsia="&amp;quot" w:cs="Calibri"/>
          <w:b/>
          <w:i w:val="0"/>
          <w:caps w:val="0"/>
          <w:color w:val="000000" w:themeColor="text1"/>
          <w:spacing w:val="0"/>
          <w:sz w:val="21"/>
          <w:szCs w:val="21"/>
          <w:u w:val="none"/>
          <w:lang w:val="en-IN"/>
          <w14:textFill>
            <w14:solidFill>
              <w14:schemeClr w14:val="tx1"/>
            </w14:solidFill>
          </w14:textFill>
        </w:rPr>
      </w:pPr>
      <w:r>
        <w:rPr>
          <w:rFonts w:hint="default" w:ascii="Calibri" w:hAnsi="Calibri" w:eastAsia="&amp;quot" w:cs="Calibri"/>
          <w:b/>
          <w:bCs w:val="0"/>
          <w:i/>
          <w:iCs/>
          <w:caps w:val="0"/>
          <w:color w:val="000000" w:themeColor="text1"/>
          <w:spacing w:val="0"/>
          <w:sz w:val="21"/>
          <w:szCs w:val="21"/>
          <w:u w:val="none"/>
          <w:lang w:val="en-IN"/>
          <w14:textFill>
            <w14:solidFill>
              <w14:schemeClr w14:val="tx1"/>
            </w14:solidFill>
          </w14:textFill>
        </w:rPr>
        <w:t xml:space="preserve">Q1c,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Input12 column is normalized to the range (0.0,1.0) and saved to the same column Input12. In case of huge differences between the values of dimensions, Normalization is required to standardize the input dimensions so as to get efficient output. It is calculated by: </w:t>
      </w:r>
      <w:r>
        <w:rPr>
          <w:rFonts w:hint="default" w:ascii="Calibri" w:hAnsi="Calibri" w:eastAsia="SimSun" w:cs="Calibri"/>
          <w:b w:val="0"/>
          <w:bCs/>
          <w:i w:val="0"/>
          <w:caps w:val="0"/>
          <w:color w:val="000000" w:themeColor="text1"/>
          <w:spacing w:val="0"/>
          <w:sz w:val="21"/>
          <w:szCs w:val="21"/>
          <w:u w:val="none"/>
          <w:shd w:val="clear" w:fill="FFFFFF"/>
          <w14:textFill>
            <w14:solidFill>
              <w14:schemeClr w14:val="tx1"/>
            </w14:solidFill>
          </w14:textFill>
        </w:rPr>
        <w:t>Normed_df = (dataframe[column_name] - dataframe.min()) / (dataframe.max() - dataframe.min())</w:t>
      </w:r>
      <w:r>
        <w:rPr>
          <w:rFonts w:hint="default" w:ascii="Calibri" w:hAnsi="Calibri" w:eastAsia="&amp;quot" w:cs="Calibri"/>
          <w:b/>
          <w:i w:val="0"/>
          <w:caps w:val="0"/>
          <w:color w:val="000000" w:themeColor="text1"/>
          <w:spacing w:val="0"/>
          <w:sz w:val="21"/>
          <w:szCs w:val="21"/>
          <w:u w:val="none"/>
          <w14:textFill>
            <w14:solidFill>
              <w14:schemeClr w14:val="tx1"/>
            </w14:solidFill>
          </w14:textFill>
        </w:rPr>
        <w:fldChar w:fldCharType="begin"/>
      </w:r>
      <w:r>
        <w:rPr>
          <w:rFonts w:hint="default" w:ascii="Calibri" w:hAnsi="Calibri" w:eastAsia="&amp;quot" w:cs="Calibri"/>
          <w:b/>
          <w:i w:val="0"/>
          <w:caps w:val="0"/>
          <w:color w:val="000000" w:themeColor="text1"/>
          <w:spacing w:val="0"/>
          <w:sz w:val="21"/>
          <w:szCs w:val="21"/>
          <w:u w:val="none"/>
          <w14:textFill>
            <w14:solidFill>
              <w14:schemeClr w14:val="tx1"/>
            </w14:solidFill>
          </w14:textFill>
        </w:rPr>
        <w:instrText xml:space="preserve"> HYPERLINK "http://localhost:8857/notebooks/DataMiningPrac/Assignment2/run.ipynb" \l "Normed_df-=-(dataframe[column_name]---dataframe.min())-/-(dataframe.max()---dataframe.min())" </w:instrText>
      </w:r>
      <w:r>
        <w:rPr>
          <w:rFonts w:hint="default" w:ascii="Calibri" w:hAnsi="Calibri" w:eastAsia="&amp;quot" w:cs="Calibri"/>
          <w:b/>
          <w:i w:val="0"/>
          <w:caps w:val="0"/>
          <w:color w:val="000000" w:themeColor="text1"/>
          <w:spacing w:val="0"/>
          <w:sz w:val="21"/>
          <w:szCs w:val="21"/>
          <w:u w:val="none"/>
          <w14:textFill>
            <w14:solidFill>
              <w14:schemeClr w14:val="tx1"/>
            </w14:solidFill>
          </w14:textFill>
        </w:rPr>
        <w:fldChar w:fldCharType="separate"/>
      </w:r>
      <w:r>
        <w:rPr>
          <w:rFonts w:hint="default" w:ascii="Calibri" w:hAnsi="Calibri" w:eastAsia="&amp;quot" w:cs="Calibri"/>
          <w:b/>
          <w:i w:val="0"/>
          <w:caps w:val="0"/>
          <w:color w:val="000000" w:themeColor="text1"/>
          <w:spacing w:val="0"/>
          <w:sz w:val="21"/>
          <w:szCs w:val="21"/>
          <w:u w:val="none"/>
          <w14:textFill>
            <w14:solidFill>
              <w14:schemeClr w14:val="tx1"/>
            </w14:solidFill>
          </w14:textFill>
        </w:rPr>
        <w:fldChar w:fldCharType="end"/>
      </w:r>
      <w:r>
        <w:rPr>
          <w:rFonts w:hint="default" w:ascii="Calibri" w:hAnsi="Calibri" w:eastAsia="&amp;quot" w:cs="Calibri"/>
          <w:b/>
          <w:i w:val="0"/>
          <w:caps w:val="0"/>
          <w:color w:val="000000" w:themeColor="text1"/>
          <w:spacing w:val="0"/>
          <w:sz w:val="21"/>
          <w:szCs w:val="21"/>
          <w:u w:val="none"/>
          <w:lang w:val="en-IN"/>
          <w14:textFill>
            <w14:solidFill>
              <w14:schemeClr w14:val="tx1"/>
            </w14:solidFill>
          </w14:textFill>
        </w:rPr>
        <w:t>.</w:t>
      </w:r>
    </w:p>
    <w:p>
      <w:pPr>
        <w:spacing w:beforeLines="0" w:afterLines="0"/>
        <w:jc w:val="both"/>
        <w:rPr>
          <w:rFonts w:hint="default" w:ascii="Calibri" w:hAnsi="Calibri" w:eastAsia="CMR10" w:cs="Calibri"/>
          <w:i w:val="0"/>
          <w:iCs w:val="0"/>
          <w:sz w:val="21"/>
          <w:szCs w:val="21"/>
        </w:rPr>
      </w:pPr>
      <w:r>
        <w:rPr>
          <w:rFonts w:hint="default" w:ascii="Calibri" w:hAnsi="Calibri" w:eastAsia="&amp;quot" w:cs="Calibri"/>
          <w:b/>
          <w:bCs w:val="0"/>
          <w:i/>
          <w:iCs/>
          <w:caps w:val="0"/>
          <w:color w:val="000000" w:themeColor="text1"/>
          <w:spacing w:val="0"/>
          <w:sz w:val="21"/>
          <w:szCs w:val="21"/>
          <w:u w:val="none"/>
          <w:lang w:val="en-IN"/>
          <w14:textFill>
            <w14:solidFill>
              <w14:schemeClr w14:val="tx1"/>
            </w14:solidFill>
          </w14:textFill>
        </w:rPr>
        <w:t xml:space="preserve">Q1d,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 new column named as ‘Average Input’ is calculated using the mean() function on all the columns except 2 columns ‘Original Input3’ and ‘Original Input12’ along all the rows ( axis = 1). At last, a new csv file is saved having all the data manipulations and transformations done so far using the pandas function to_csv() with arguments: File path and indexing as false(to ignore the indexing in the file) named </w:t>
      </w:r>
      <w:r>
        <w:rPr>
          <w:rFonts w:hint="default" w:ascii="Calibri" w:hAnsi="Calibri" w:eastAsia="CMTT10" w:cs="Calibri"/>
          <w:i w:val="0"/>
          <w:iCs w:val="0"/>
          <w:sz w:val="21"/>
          <w:szCs w:val="21"/>
        </w:rPr>
        <w:t>question1 out.csv</w:t>
      </w:r>
      <w:r>
        <w:rPr>
          <w:rFonts w:hint="default" w:ascii="Calibri" w:hAnsi="Calibri" w:eastAsia="CMR10" w:cs="Calibri"/>
          <w:i w:val="0"/>
          <w:iCs w:val="0"/>
          <w:sz w:val="21"/>
          <w:szCs w:val="21"/>
        </w:rPr>
        <w:t>.</w:t>
      </w:r>
    </w:p>
    <w:p>
      <w:pPr>
        <w:spacing w:beforeLines="0" w:afterLines="0"/>
        <w:jc w:val="both"/>
        <w:rPr>
          <w:rFonts w:hint="default" w:ascii="Calibri" w:hAnsi="Calibri" w:eastAsia="CMR10" w:cs="Calibri"/>
          <w:i w:val="0"/>
          <w:iCs w:val="0"/>
          <w:sz w:val="24"/>
          <w:szCs w:val="24"/>
        </w:rPr>
      </w:pPr>
    </w:p>
    <w:p>
      <w:pPr>
        <w:spacing w:beforeLines="0" w:afterLines="0"/>
        <w:jc w:val="both"/>
        <w:rPr>
          <w:rFonts w:hint="default" w:ascii="Calibri" w:hAnsi="Calibri" w:eastAsia="CMBX12" w:cs="Calibri"/>
          <w:b/>
          <w:bCs/>
          <w:sz w:val="28"/>
          <w:szCs w:val="28"/>
        </w:rPr>
      </w:pPr>
      <w:r>
        <w:rPr>
          <w:rFonts w:hint="default" w:ascii="Calibri" w:hAnsi="Calibri" w:eastAsia="CMBX12" w:cs="Calibri"/>
          <w:b/>
          <w:bCs/>
          <w:sz w:val="28"/>
          <w:szCs w:val="28"/>
        </w:rPr>
        <w:t>Question 2: Data Reduction and Discretisation</w:t>
      </w:r>
    </w:p>
    <w:p>
      <w:pPr>
        <w:spacing w:beforeLines="0" w:afterLines="0"/>
        <w:jc w:val="both"/>
        <w:rPr>
          <w:rFonts w:hint="default" w:ascii="Calibri" w:hAnsi="Calibri" w:eastAsia="CMBX12" w:cs="Calibri"/>
          <w:b/>
          <w:bCs/>
          <w:sz w:val="28"/>
          <w:szCs w:val="28"/>
        </w:rPr>
      </w:pPr>
    </w:p>
    <w:p>
      <w:pPr>
        <w:spacing w:beforeLines="0" w:afterLines="0"/>
        <w:jc w:val="both"/>
        <w:rPr>
          <w:rFonts w:hint="default" w:ascii="Calibri" w:hAnsi="Calibri" w:eastAsia="CMR10" w:cs="Calibri"/>
          <w:sz w:val="21"/>
          <w:szCs w:val="21"/>
        </w:rPr>
      </w:pPr>
      <w:r>
        <w:rPr>
          <w:rFonts w:hint="default" w:ascii="Calibri" w:hAnsi="Calibri" w:eastAsia="CMR10" w:cs="Calibri"/>
          <w:sz w:val="21"/>
          <w:szCs w:val="21"/>
        </w:rPr>
        <w:t xml:space="preserve">The </w:t>
      </w:r>
      <w:r>
        <w:rPr>
          <w:rFonts w:hint="default" w:ascii="Calibri" w:hAnsi="Calibri" w:eastAsia="CMR10" w:cs="Calibri"/>
          <w:sz w:val="21"/>
          <w:szCs w:val="21"/>
          <w:lang w:val="en-IN"/>
        </w:rPr>
        <w:t>fi</w:t>
      </w:r>
      <w:r>
        <w:rPr>
          <w:rFonts w:hint="default" w:ascii="Calibri" w:hAnsi="Calibri" w:eastAsia="CMR10" w:cs="Calibri"/>
          <w:sz w:val="21"/>
          <w:szCs w:val="21"/>
        </w:rPr>
        <w:t xml:space="preserve">les </w:t>
      </w:r>
      <w:r>
        <w:rPr>
          <w:rFonts w:hint="default" w:ascii="Calibri" w:hAnsi="Calibri" w:eastAsia="CMTT10" w:cs="Calibri"/>
          <w:sz w:val="21"/>
          <w:szCs w:val="21"/>
        </w:rPr>
        <w:t xml:space="preserve">DNAData question2 a.csv </w:t>
      </w:r>
      <w:r>
        <w:rPr>
          <w:rFonts w:hint="default" w:ascii="Calibri" w:hAnsi="Calibri" w:eastAsia="CMR10" w:cs="Calibri"/>
          <w:sz w:val="21"/>
          <w:szCs w:val="21"/>
        </w:rPr>
        <w:t>contains biological data arranged into mul-</w:t>
      </w:r>
    </w:p>
    <w:p>
      <w:pPr>
        <w:spacing w:beforeLines="0" w:afterLines="0"/>
        <w:jc w:val="both"/>
        <w:rPr>
          <w:rFonts w:hint="default" w:ascii="Calibri" w:hAnsi="Calibri" w:eastAsia="CMR10" w:cs="Calibri"/>
          <w:sz w:val="21"/>
          <w:szCs w:val="21"/>
        </w:rPr>
      </w:pPr>
      <w:r>
        <w:rPr>
          <w:rFonts w:hint="default" w:ascii="Calibri" w:hAnsi="Calibri" w:eastAsia="CMR10" w:cs="Calibri"/>
          <w:sz w:val="21"/>
          <w:szCs w:val="21"/>
        </w:rPr>
        <w:t>tiple columns.</w:t>
      </w:r>
    </w:p>
    <w:p>
      <w:pPr>
        <w:spacing w:beforeLines="0" w:afterLines="0"/>
        <w:jc w:val="both"/>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pPr>
      <w:r>
        <w:rPr>
          <w:rFonts w:hint="default" w:ascii="Calibri" w:hAnsi="Calibri" w:eastAsia="CMR10" w:cs="Calibri"/>
          <w:sz w:val="21"/>
          <w:szCs w:val="21"/>
          <w:lang w:val="en-IN"/>
        </w:rPr>
        <w:t xml:space="preserve">Library Used: </w:t>
      </w:r>
      <w:r>
        <w:rPr>
          <w:rFonts w:hint="default" w:ascii="Calibri" w:hAnsi="Calibri" w:eastAsia="CMR10" w:cs="Calibri"/>
          <w:sz w:val="21"/>
          <w:szCs w:val="21"/>
          <w:lang w:val="en-IN"/>
        </w:rPr>
        <w:tab/>
      </w:r>
      <w:r>
        <w:rPr>
          <w:rFonts w:hint="default" w:ascii="Calibri" w:hAnsi="Calibri" w:eastAsia="CMR10" w:cs="Calibri"/>
          <w:sz w:val="21"/>
          <w:szCs w:val="21"/>
          <w:lang w:val="en-IN"/>
        </w:rPr>
        <w:t>s</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klearn.decomposition (PCA)</w:t>
      </w:r>
    </w:p>
    <w:p>
      <w:pPr>
        <w:spacing w:beforeLines="0" w:afterLines="0"/>
        <w:ind w:left="840" w:leftChars="0" w:firstLine="420" w:firstLineChars="0"/>
        <w:jc w:val="both"/>
        <w:rPr>
          <w:rFonts w:hint="default" w:ascii="Calibri" w:hAnsi="Calibri" w:eastAsia="&amp;quot"/>
          <w:b w:val="0"/>
          <w:bCs/>
          <w:i w:val="0"/>
          <w:iCs w:val="0"/>
          <w:caps w:val="0"/>
          <w:color w:val="000000" w:themeColor="text1"/>
          <w:spacing w:val="0"/>
          <w:sz w:val="21"/>
          <w:szCs w:val="21"/>
          <w:u w:val="none"/>
          <w:lang w:val="en-IN"/>
          <w14:textFill>
            <w14:solidFill>
              <w14:schemeClr w14:val="tx1"/>
            </w14:solidFill>
          </w14:textFill>
        </w:rPr>
      </w:pPr>
      <w:r>
        <w:rPr>
          <w:rFonts w:hint="default" w:ascii="Calibri" w:hAnsi="Calibri" w:eastAsia="&amp;quot"/>
          <w:b w:val="0"/>
          <w:bCs/>
          <w:i w:val="0"/>
          <w:iCs w:val="0"/>
          <w:caps w:val="0"/>
          <w:color w:val="000000" w:themeColor="text1"/>
          <w:spacing w:val="0"/>
          <w:sz w:val="21"/>
          <w:szCs w:val="21"/>
          <w:u w:val="none"/>
          <w:lang w:val="en-IN"/>
          <w14:textFill>
            <w14:solidFill>
              <w14:schemeClr w14:val="tx1"/>
            </w14:solidFill>
          </w14:textFill>
        </w:rPr>
        <w:t>sklearn.preprocessing (Binning by KBinsDiscretiser)</w:t>
      </w:r>
    </w:p>
    <w:p>
      <w:pPr>
        <w:spacing w:beforeLines="0" w:afterLines="0"/>
        <w:jc w:val="both"/>
        <w:rPr>
          <w:rFonts w:hint="default" w:ascii="Calibri" w:hAnsi="Calibri" w:eastAsia="CMR10" w:cs="Calibri"/>
          <w:color w:val="000000" w:themeColor="text1"/>
          <w:sz w:val="21"/>
          <w:szCs w:val="21"/>
          <w:lang w:val="en-IN"/>
          <w14:textFill>
            <w14:solidFill>
              <w14:schemeClr w14:val="tx1"/>
            </w14:solidFill>
          </w14:textFill>
        </w:rPr>
      </w:pPr>
      <w:r>
        <w:rPr>
          <w:rFonts w:hint="default" w:ascii="Calibri" w:hAnsi="Calibri" w:eastAsia="CMR10" w:cs="Calibri"/>
          <w:color w:val="000000" w:themeColor="text1"/>
          <w:sz w:val="21"/>
          <w:szCs w:val="21"/>
          <w:lang w:val="en-IN"/>
          <w14:textFill>
            <w14:solidFill>
              <w14:schemeClr w14:val="tx1"/>
            </w14:solidFill>
          </w14:textFill>
        </w:rPr>
        <w:t>The input data is fetched from the input file using the pandas function read_csv() and stored in a storage structure DataFrame named ‘fileInput’.</w:t>
      </w:r>
    </w:p>
    <w:p>
      <w:pPr>
        <w:spacing w:beforeLines="0" w:afterLines="0"/>
        <w:jc w:val="both"/>
        <w:rPr>
          <w:rFonts w:hint="default" w:ascii="Calibri" w:hAnsi="Calibri" w:eastAsia="CMR10"/>
          <w:color w:val="000000" w:themeColor="text1"/>
          <w:sz w:val="21"/>
          <w:szCs w:val="21"/>
          <w:lang w:val="en-IN"/>
          <w14:textFill>
            <w14:solidFill>
              <w14:schemeClr w14:val="tx1"/>
            </w14:solidFill>
          </w14:textFill>
        </w:rPr>
      </w:pPr>
      <w:r>
        <w:rPr>
          <w:rFonts w:hint="default" w:ascii="Calibri" w:hAnsi="Calibri" w:eastAsia="CMR10" w:cs="Calibri"/>
          <w:b/>
          <w:bCs/>
          <w:i/>
          <w:iCs/>
          <w:color w:val="000000" w:themeColor="text1"/>
          <w:sz w:val="21"/>
          <w:szCs w:val="21"/>
          <w:lang w:val="en-IN"/>
          <w14:textFill>
            <w14:solidFill>
              <w14:schemeClr w14:val="tx1"/>
            </w14:solidFill>
          </w14:textFill>
        </w:rPr>
        <w:t>Q2a</w:t>
      </w:r>
      <w:r>
        <w:rPr>
          <w:rFonts w:hint="default" w:ascii="Calibri" w:hAnsi="Calibri" w:eastAsia="CMR10" w:cs="Calibri"/>
          <w:color w:val="000000" w:themeColor="text1"/>
          <w:sz w:val="21"/>
          <w:szCs w:val="21"/>
          <w:lang w:val="en-IN"/>
          <w14:textFill>
            <w14:solidFill>
              <w14:schemeClr w14:val="tx1"/>
            </w14:solidFill>
          </w14:textFill>
        </w:rPr>
        <w:t xml:space="preserve">, PCA is applied on the input data using the fit() method. One cannot visualize more than 3 dimensions , so if the data is of huge dimensions, its dimensionality is reduced using the PCA technique. PCA basically computes the co variance matrix, EigenVectors and Eigenvalues from it. Eigenvalue with highest value will comprise the n components. Then all the data points are projected on that EigenVector and transformed. </w:t>
      </w:r>
      <w:r>
        <w:rPr>
          <w:rFonts w:hint="default" w:ascii="Calibri" w:hAnsi="Calibri" w:eastAsia="CMR10"/>
          <w:color w:val="000000" w:themeColor="text1"/>
          <w:sz w:val="21"/>
          <w:szCs w:val="21"/>
          <w:lang w:val="en-IN"/>
          <w14:textFill>
            <w14:solidFill>
              <w14:schemeClr w14:val="tx1"/>
            </w14:solidFill>
          </w14:textFill>
        </w:rPr>
        <w:t>A plot of Components Vs. Variance is displayed having pca.explained_variance_ratio_.cumsum() which indicates the Cumulative sum of the variances. It returns a vector of variances for all the dimensions that can make 95% of the variance(22 dimensions variance ). Further the number of dimensions used for minimum 95% variance is returned using n_components_ property of pca object (pca.n_components_)</w:t>
      </w:r>
    </w:p>
    <w:p>
      <w:pPr>
        <w:spacing w:beforeLines="0" w:afterLines="0"/>
        <w:jc w:val="both"/>
        <w:rPr>
          <w:rFonts w:hint="default" w:ascii="Calibri" w:hAnsi="Calibri" w:eastAsia="CMR10"/>
          <w:b w:val="0"/>
          <w:bCs w:val="0"/>
          <w:color w:val="000000" w:themeColor="text1"/>
          <w:sz w:val="21"/>
          <w:szCs w:val="21"/>
          <w:lang w:val="en-IN"/>
          <w14:textFill>
            <w14:solidFill>
              <w14:schemeClr w14:val="tx1"/>
            </w14:solidFill>
          </w14:textFill>
        </w:rPr>
      </w:pPr>
      <w:r>
        <w:rPr>
          <w:rFonts w:hint="default" w:ascii="Calibri" w:hAnsi="Calibri" w:eastAsia="CMR10"/>
          <w:b w:val="0"/>
          <w:bCs w:val="0"/>
          <w:color w:val="000000" w:themeColor="text1"/>
          <w:sz w:val="21"/>
          <w:szCs w:val="21"/>
          <w:lang w:val="en-IN"/>
          <w14:textFill>
            <w14:solidFill>
              <w14:schemeClr w14:val="tx1"/>
            </w14:solidFill>
          </w14:textFill>
        </w:rPr>
        <w:t>Thus the input dimensions gets reduced to 22 dimensions.</w:t>
      </w:r>
    </w:p>
    <w:p>
      <w:pPr>
        <w:spacing w:beforeLines="0" w:afterLines="0"/>
        <w:jc w:val="both"/>
        <w:rPr>
          <w:rFonts w:hint="default" w:ascii="Calibri" w:hAnsi="Calibri" w:eastAsia="CMR10"/>
          <w:b w:val="0"/>
          <w:bCs w:val="0"/>
          <w:i w:val="0"/>
          <w:iCs w:val="0"/>
          <w:color w:val="000000" w:themeColor="text1"/>
          <w:sz w:val="21"/>
          <w:szCs w:val="21"/>
          <w:lang w:val="en-IN"/>
          <w14:textFill>
            <w14:solidFill>
              <w14:schemeClr w14:val="tx1"/>
            </w14:solidFill>
          </w14:textFill>
        </w:rPr>
      </w:pPr>
      <w:r>
        <w:rPr>
          <w:rFonts w:hint="default" w:ascii="Calibri" w:hAnsi="Calibri" w:eastAsia="CMR10"/>
          <w:b/>
          <w:bCs/>
          <w:i/>
          <w:iCs/>
          <w:color w:val="000000" w:themeColor="text1"/>
          <w:sz w:val="21"/>
          <w:szCs w:val="21"/>
          <w:lang w:val="en-IN"/>
          <w14:textFill>
            <w14:solidFill>
              <w14:schemeClr w14:val="tx1"/>
            </w14:solidFill>
          </w14:textFill>
        </w:rPr>
        <w:t xml:space="preserve">Q2b, </w:t>
      </w:r>
      <w:r>
        <w:rPr>
          <w:rFonts w:hint="default" w:ascii="Calibri" w:hAnsi="Calibri" w:eastAsia="CMR10"/>
          <w:b w:val="0"/>
          <w:bCs w:val="0"/>
          <w:i w:val="0"/>
          <w:iCs w:val="0"/>
          <w:color w:val="000000" w:themeColor="text1"/>
          <w:sz w:val="21"/>
          <w:szCs w:val="21"/>
          <w:lang w:val="en-IN"/>
          <w14:textFill>
            <w14:solidFill>
              <w14:schemeClr w14:val="tx1"/>
            </w14:solidFill>
          </w14:textFill>
        </w:rPr>
        <w:t>KBinsDiscretizer module is used to sort the input data into 10 bins of same width using KBinsDiscretizer(n_bins, encode, strategy). encode is set to 'ordinal' for integer values of the bins, strategy is set to 'uniform' for equal width bins. Further Concatenating the new columns(pca_ColumnNumber_Width) with the original dataset.</w:t>
      </w:r>
    </w:p>
    <w:p>
      <w:pPr>
        <w:spacing w:beforeLines="0" w:afterLines="0"/>
        <w:jc w:val="both"/>
        <w:rPr>
          <w:rFonts w:hint="default" w:ascii="Calibri" w:hAnsi="Calibri" w:eastAsia="CMR10"/>
          <w:b w:val="0"/>
          <w:bCs w:val="0"/>
          <w:i w:val="0"/>
          <w:iCs w:val="0"/>
          <w:color w:val="000000" w:themeColor="text1"/>
          <w:sz w:val="21"/>
          <w:szCs w:val="21"/>
          <w:lang w:val="en-IN"/>
          <w14:textFill>
            <w14:solidFill>
              <w14:schemeClr w14:val="tx1"/>
            </w14:solidFill>
          </w14:textFill>
        </w:rPr>
      </w:pPr>
      <w:r>
        <w:rPr>
          <w:rFonts w:hint="default" w:ascii="Calibri" w:hAnsi="Calibri" w:eastAsia="CMR10"/>
          <w:b/>
          <w:bCs/>
          <w:i/>
          <w:iCs/>
          <w:color w:val="000000" w:themeColor="text1"/>
          <w:sz w:val="21"/>
          <w:szCs w:val="21"/>
          <w:lang w:val="en-IN"/>
          <w14:textFill>
            <w14:solidFill>
              <w14:schemeClr w14:val="tx1"/>
            </w14:solidFill>
          </w14:textFill>
        </w:rPr>
        <w:t>Q2c</w:t>
      </w:r>
      <w:r>
        <w:rPr>
          <w:rFonts w:hint="default" w:ascii="Calibri" w:hAnsi="Calibri" w:eastAsia="CMR10"/>
          <w:b w:val="0"/>
          <w:bCs w:val="0"/>
          <w:i w:val="0"/>
          <w:iCs w:val="0"/>
          <w:color w:val="000000" w:themeColor="text1"/>
          <w:sz w:val="21"/>
          <w:szCs w:val="21"/>
          <w:lang w:val="en-IN"/>
          <w14:textFill>
            <w14:solidFill>
              <w14:schemeClr w14:val="tx1"/>
            </w14:solidFill>
          </w14:textFill>
        </w:rPr>
        <w:t>, Similar way the data is binned into 10 buckets of same frequency(strategy = 'quantile').  Concatenating the new columns(pca_ColumnNumber_freq) with the original dataset is performed then.</w:t>
      </w:r>
    </w:p>
    <w:p>
      <w:pPr>
        <w:spacing w:beforeLines="0" w:afterLines="0"/>
        <w:jc w:val="both"/>
        <w:rPr>
          <w:rFonts w:hint="default" w:ascii="Calibri" w:hAnsi="Calibri" w:eastAsia="CMR10" w:cs="Calibri"/>
          <w:i w:val="0"/>
          <w:iCs w:val="0"/>
          <w:sz w:val="22"/>
          <w:szCs w:val="22"/>
        </w:rPr>
      </w:pPr>
      <w:r>
        <w:rPr>
          <w:rFonts w:hint="default" w:ascii="Calibri" w:hAnsi="Calibri" w:eastAsia="CMR10"/>
          <w:b/>
          <w:bCs/>
          <w:i/>
          <w:iCs/>
          <w:color w:val="000000" w:themeColor="text1"/>
          <w:sz w:val="21"/>
          <w:szCs w:val="21"/>
          <w:lang w:val="en-IN"/>
          <w14:textFill>
            <w14:solidFill>
              <w14:schemeClr w14:val="tx1"/>
            </w14:solidFill>
          </w14:textFill>
        </w:rPr>
        <w:t>Q2d</w:t>
      </w:r>
      <w:r>
        <w:rPr>
          <w:rFonts w:hint="default" w:ascii="Calibri" w:hAnsi="Calibri" w:eastAsia="CMR10"/>
          <w:b w:val="0"/>
          <w:bCs w:val="0"/>
          <w:i w:val="0"/>
          <w:iCs w:val="0"/>
          <w:color w:val="000000" w:themeColor="text1"/>
          <w:sz w:val="21"/>
          <w:szCs w:val="21"/>
          <w:lang w:val="en-IN"/>
          <w14:textFill>
            <w14:solidFill>
              <w14:schemeClr w14:val="tx1"/>
            </w14:solidFill>
          </w14:textFill>
        </w:rPr>
        <w:t xml:space="preserve">,  </w:t>
      </w:r>
      <w:r>
        <w:rPr>
          <w:rFonts w:hint="default" w:ascii="Calibri" w:hAnsi="Calibri" w:eastAsia="&amp;quot" w:cs="Calibri"/>
          <w:b w:val="0"/>
          <w:bCs/>
          <w:i w:val="0"/>
          <w:iCs w:val="0"/>
          <w:caps w:val="0"/>
          <w:color w:val="000000" w:themeColor="text1"/>
          <w:spacing w:val="0"/>
          <w:sz w:val="21"/>
          <w:szCs w:val="21"/>
          <w:u w:val="none"/>
          <w:lang w:val="en-IN"/>
          <w14:textFill>
            <w14:solidFill>
              <w14:schemeClr w14:val="tx1"/>
            </w14:solidFill>
          </w14:textFill>
        </w:rPr>
        <w:t xml:space="preserve">At last, a new csv file is saved having all the data manipulations and transformations done so far using the pandas function to_csv() with arguments: File path and indexing as false(to ignore the indexing in the file) named </w:t>
      </w:r>
      <w:r>
        <w:rPr>
          <w:rFonts w:hint="default" w:ascii="Calibri" w:hAnsi="Calibri" w:eastAsia="CMTT10" w:cs="Calibri"/>
          <w:i w:val="0"/>
          <w:iCs w:val="0"/>
          <w:sz w:val="21"/>
          <w:szCs w:val="21"/>
        </w:rPr>
        <w:t>question</w:t>
      </w:r>
      <w:r>
        <w:rPr>
          <w:rFonts w:hint="default" w:ascii="Calibri" w:hAnsi="Calibri" w:eastAsia="CMTT10" w:cs="Calibri"/>
          <w:i w:val="0"/>
          <w:iCs w:val="0"/>
          <w:sz w:val="21"/>
          <w:szCs w:val="21"/>
          <w:lang w:val="en-IN"/>
        </w:rPr>
        <w:t>2</w:t>
      </w:r>
      <w:r>
        <w:rPr>
          <w:rFonts w:hint="default" w:ascii="Calibri" w:hAnsi="Calibri" w:eastAsia="CMTT10" w:cs="Calibri"/>
          <w:i w:val="0"/>
          <w:iCs w:val="0"/>
          <w:sz w:val="21"/>
          <w:szCs w:val="21"/>
        </w:rPr>
        <w:t xml:space="preserve"> out.csv</w:t>
      </w:r>
      <w:r>
        <w:rPr>
          <w:rFonts w:hint="default" w:ascii="Calibri" w:hAnsi="Calibri" w:eastAsia="CMR10" w:cs="Calibri"/>
          <w:i w:val="0"/>
          <w:iCs w:val="0"/>
          <w:sz w:val="21"/>
          <w:szCs w:val="21"/>
        </w:rPr>
        <w:t>.</w:t>
      </w:r>
    </w:p>
    <w:p>
      <w:pPr>
        <w:spacing w:beforeLines="0" w:afterLines="0"/>
        <w:jc w:val="both"/>
        <w:rPr>
          <w:rFonts w:hint="default" w:ascii="Calibri" w:hAnsi="Calibri" w:eastAsia="CMR10" w:cs="Calibri"/>
          <w:color w:val="000000" w:themeColor="text1"/>
          <w:sz w:val="20"/>
          <w:lang w:val="en-IN"/>
          <w14:textFill>
            <w14:solidFill>
              <w14:schemeClr w14:val="tx1"/>
            </w14:solidFill>
          </w14:textFill>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TT10">
    <w:altName w:val="Segoe Print"/>
    <w:panose1 w:val="00000000000000000000"/>
    <w:charset w:val="00"/>
    <w:family w:val="auto"/>
    <w:pitch w:val="default"/>
    <w:sig w:usb0="00000000" w:usb1="00000000" w:usb2="00000000" w:usb3="00000000" w:csb0="0000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en-IN"/>
      </w:rPr>
    </w:pPr>
    <w:r>
      <w:rPr>
        <w:rFonts w:hint="default"/>
        <w:lang w:val="en-IN"/>
      </w:rPr>
      <w:t>Data PreProcessing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37D7"/>
    <w:rsid w:val="006E3796"/>
    <w:rsid w:val="007A3D5E"/>
    <w:rsid w:val="00A753E4"/>
    <w:rsid w:val="014363B5"/>
    <w:rsid w:val="016D4F86"/>
    <w:rsid w:val="017B25C1"/>
    <w:rsid w:val="01D61335"/>
    <w:rsid w:val="01F75E99"/>
    <w:rsid w:val="02747DBA"/>
    <w:rsid w:val="029863B6"/>
    <w:rsid w:val="02F133A8"/>
    <w:rsid w:val="03361460"/>
    <w:rsid w:val="037344A5"/>
    <w:rsid w:val="03766500"/>
    <w:rsid w:val="04134BF9"/>
    <w:rsid w:val="041B2F48"/>
    <w:rsid w:val="04397A47"/>
    <w:rsid w:val="044852C2"/>
    <w:rsid w:val="04A36FE6"/>
    <w:rsid w:val="05006D04"/>
    <w:rsid w:val="0549491F"/>
    <w:rsid w:val="05602D94"/>
    <w:rsid w:val="057E42EF"/>
    <w:rsid w:val="05B41DF0"/>
    <w:rsid w:val="061F6419"/>
    <w:rsid w:val="064D563A"/>
    <w:rsid w:val="06502526"/>
    <w:rsid w:val="06CE7B0B"/>
    <w:rsid w:val="06EC2A4D"/>
    <w:rsid w:val="079561AD"/>
    <w:rsid w:val="07DA2CB7"/>
    <w:rsid w:val="07DA4C93"/>
    <w:rsid w:val="07EF7AFD"/>
    <w:rsid w:val="081C14E0"/>
    <w:rsid w:val="084F213E"/>
    <w:rsid w:val="088B2175"/>
    <w:rsid w:val="08A01D46"/>
    <w:rsid w:val="08D325C3"/>
    <w:rsid w:val="09372A23"/>
    <w:rsid w:val="09662645"/>
    <w:rsid w:val="09F222F3"/>
    <w:rsid w:val="0A276B61"/>
    <w:rsid w:val="0A744627"/>
    <w:rsid w:val="0A7B7DD1"/>
    <w:rsid w:val="0ADB4347"/>
    <w:rsid w:val="0AF56D57"/>
    <w:rsid w:val="0B02624A"/>
    <w:rsid w:val="0B1A0ABF"/>
    <w:rsid w:val="0B4A57B2"/>
    <w:rsid w:val="0B4D799A"/>
    <w:rsid w:val="0B532251"/>
    <w:rsid w:val="0BB01850"/>
    <w:rsid w:val="0BB300FA"/>
    <w:rsid w:val="0BD54399"/>
    <w:rsid w:val="0BDC35E1"/>
    <w:rsid w:val="0C1C6BAB"/>
    <w:rsid w:val="0C4F4944"/>
    <w:rsid w:val="0CB95A6C"/>
    <w:rsid w:val="0CCE480F"/>
    <w:rsid w:val="0D2D412B"/>
    <w:rsid w:val="0D734355"/>
    <w:rsid w:val="0DA935B6"/>
    <w:rsid w:val="0DB35189"/>
    <w:rsid w:val="0DC21006"/>
    <w:rsid w:val="0DD13ADC"/>
    <w:rsid w:val="0E135BC0"/>
    <w:rsid w:val="0E467298"/>
    <w:rsid w:val="0F0A0198"/>
    <w:rsid w:val="0F183C21"/>
    <w:rsid w:val="0F2F1BB1"/>
    <w:rsid w:val="0FC56036"/>
    <w:rsid w:val="10C01A76"/>
    <w:rsid w:val="10C51F90"/>
    <w:rsid w:val="111D216C"/>
    <w:rsid w:val="113563E5"/>
    <w:rsid w:val="11FD6BDE"/>
    <w:rsid w:val="12351825"/>
    <w:rsid w:val="12E86425"/>
    <w:rsid w:val="135E7BA6"/>
    <w:rsid w:val="13767A75"/>
    <w:rsid w:val="137F47FC"/>
    <w:rsid w:val="13D5168B"/>
    <w:rsid w:val="13D8666F"/>
    <w:rsid w:val="142C4699"/>
    <w:rsid w:val="14685A0F"/>
    <w:rsid w:val="14731712"/>
    <w:rsid w:val="147A54A0"/>
    <w:rsid w:val="15152CC6"/>
    <w:rsid w:val="158D46EA"/>
    <w:rsid w:val="15AC5E20"/>
    <w:rsid w:val="15CE68F5"/>
    <w:rsid w:val="15F80AD5"/>
    <w:rsid w:val="161F56C9"/>
    <w:rsid w:val="162E48A7"/>
    <w:rsid w:val="16B20E19"/>
    <w:rsid w:val="16EC7028"/>
    <w:rsid w:val="17543143"/>
    <w:rsid w:val="176F7047"/>
    <w:rsid w:val="1794226E"/>
    <w:rsid w:val="17C37A3B"/>
    <w:rsid w:val="17F64B74"/>
    <w:rsid w:val="18132728"/>
    <w:rsid w:val="182D1A51"/>
    <w:rsid w:val="18377D0E"/>
    <w:rsid w:val="185920FE"/>
    <w:rsid w:val="18AC79EE"/>
    <w:rsid w:val="18AE4A7A"/>
    <w:rsid w:val="19910EBD"/>
    <w:rsid w:val="19A451F4"/>
    <w:rsid w:val="1A6E4008"/>
    <w:rsid w:val="1B6A5AE6"/>
    <w:rsid w:val="1BC11097"/>
    <w:rsid w:val="1BEA004A"/>
    <w:rsid w:val="1C192AB1"/>
    <w:rsid w:val="1C386858"/>
    <w:rsid w:val="1C3D6CB6"/>
    <w:rsid w:val="1C661CB5"/>
    <w:rsid w:val="1C8C3E49"/>
    <w:rsid w:val="1C994E3F"/>
    <w:rsid w:val="1CC537FD"/>
    <w:rsid w:val="1CCF48EA"/>
    <w:rsid w:val="1DB000FA"/>
    <w:rsid w:val="1DB85DBF"/>
    <w:rsid w:val="1E30793A"/>
    <w:rsid w:val="1E467F64"/>
    <w:rsid w:val="1E7220B1"/>
    <w:rsid w:val="1EA620DC"/>
    <w:rsid w:val="1EAF7AB5"/>
    <w:rsid w:val="1EFF4AD5"/>
    <w:rsid w:val="1F841D24"/>
    <w:rsid w:val="1FB259FC"/>
    <w:rsid w:val="1FD51A52"/>
    <w:rsid w:val="20010CE5"/>
    <w:rsid w:val="20016D00"/>
    <w:rsid w:val="20590455"/>
    <w:rsid w:val="215A31E5"/>
    <w:rsid w:val="21E36798"/>
    <w:rsid w:val="21EF5610"/>
    <w:rsid w:val="21FD0679"/>
    <w:rsid w:val="2204349D"/>
    <w:rsid w:val="221E2B1B"/>
    <w:rsid w:val="22567B5A"/>
    <w:rsid w:val="225B6CFA"/>
    <w:rsid w:val="228E5846"/>
    <w:rsid w:val="22943F24"/>
    <w:rsid w:val="229E1943"/>
    <w:rsid w:val="22BB21AC"/>
    <w:rsid w:val="22F94B45"/>
    <w:rsid w:val="231016D7"/>
    <w:rsid w:val="235E1356"/>
    <w:rsid w:val="23A51C18"/>
    <w:rsid w:val="23AB74AD"/>
    <w:rsid w:val="24845CB2"/>
    <w:rsid w:val="25844DED"/>
    <w:rsid w:val="258645F9"/>
    <w:rsid w:val="2592460E"/>
    <w:rsid w:val="259E01E5"/>
    <w:rsid w:val="25B13FAB"/>
    <w:rsid w:val="25D3753B"/>
    <w:rsid w:val="25D94ADF"/>
    <w:rsid w:val="25DE0FDD"/>
    <w:rsid w:val="2684630A"/>
    <w:rsid w:val="26DC0071"/>
    <w:rsid w:val="27056C56"/>
    <w:rsid w:val="272345AA"/>
    <w:rsid w:val="274026B5"/>
    <w:rsid w:val="27B02E91"/>
    <w:rsid w:val="27C37B31"/>
    <w:rsid w:val="27EA1FAA"/>
    <w:rsid w:val="281223E4"/>
    <w:rsid w:val="28294CBD"/>
    <w:rsid w:val="285120F0"/>
    <w:rsid w:val="28C277CE"/>
    <w:rsid w:val="28C35681"/>
    <w:rsid w:val="28D83123"/>
    <w:rsid w:val="29B17993"/>
    <w:rsid w:val="29DF1205"/>
    <w:rsid w:val="29F20BB2"/>
    <w:rsid w:val="2A673828"/>
    <w:rsid w:val="2B61338E"/>
    <w:rsid w:val="2B7F79FA"/>
    <w:rsid w:val="2BFA16B9"/>
    <w:rsid w:val="2C7872B2"/>
    <w:rsid w:val="2C8279B3"/>
    <w:rsid w:val="2C99141C"/>
    <w:rsid w:val="2CA63CDE"/>
    <w:rsid w:val="2D124296"/>
    <w:rsid w:val="2D7B2DA0"/>
    <w:rsid w:val="2DB91921"/>
    <w:rsid w:val="2E057928"/>
    <w:rsid w:val="2E2B7B7C"/>
    <w:rsid w:val="2E2D25CF"/>
    <w:rsid w:val="2E317632"/>
    <w:rsid w:val="2EAB01E6"/>
    <w:rsid w:val="2EB53A5A"/>
    <w:rsid w:val="2ECD28FD"/>
    <w:rsid w:val="2EDA2191"/>
    <w:rsid w:val="2F202FED"/>
    <w:rsid w:val="2F5D1667"/>
    <w:rsid w:val="2F6E3757"/>
    <w:rsid w:val="2F8D15B7"/>
    <w:rsid w:val="2F917709"/>
    <w:rsid w:val="2FC9075D"/>
    <w:rsid w:val="2FE92000"/>
    <w:rsid w:val="302071A7"/>
    <w:rsid w:val="30664771"/>
    <w:rsid w:val="308B7419"/>
    <w:rsid w:val="30BF3262"/>
    <w:rsid w:val="31A356AF"/>
    <w:rsid w:val="31D941D0"/>
    <w:rsid w:val="32326813"/>
    <w:rsid w:val="323E5D3F"/>
    <w:rsid w:val="32DB4973"/>
    <w:rsid w:val="330F777D"/>
    <w:rsid w:val="332C7A9A"/>
    <w:rsid w:val="343470F6"/>
    <w:rsid w:val="34635E53"/>
    <w:rsid w:val="3465350C"/>
    <w:rsid w:val="351A53A2"/>
    <w:rsid w:val="354A2187"/>
    <w:rsid w:val="358F3B9B"/>
    <w:rsid w:val="35F17269"/>
    <w:rsid w:val="36A164F2"/>
    <w:rsid w:val="370F1527"/>
    <w:rsid w:val="37694692"/>
    <w:rsid w:val="37696314"/>
    <w:rsid w:val="37876053"/>
    <w:rsid w:val="37BE21DC"/>
    <w:rsid w:val="37C7603B"/>
    <w:rsid w:val="382E68E4"/>
    <w:rsid w:val="38890E0A"/>
    <w:rsid w:val="388C0460"/>
    <w:rsid w:val="38B32D0A"/>
    <w:rsid w:val="38D2092D"/>
    <w:rsid w:val="38E359D7"/>
    <w:rsid w:val="38EF7943"/>
    <w:rsid w:val="39605417"/>
    <w:rsid w:val="39633C70"/>
    <w:rsid w:val="39A774FC"/>
    <w:rsid w:val="39BF6472"/>
    <w:rsid w:val="3A6834D8"/>
    <w:rsid w:val="3AEB703C"/>
    <w:rsid w:val="3B0F3042"/>
    <w:rsid w:val="3B3E0444"/>
    <w:rsid w:val="3B465C80"/>
    <w:rsid w:val="3B9008DF"/>
    <w:rsid w:val="3BEB572E"/>
    <w:rsid w:val="3CB54F52"/>
    <w:rsid w:val="3CCB2196"/>
    <w:rsid w:val="3D066654"/>
    <w:rsid w:val="3D78381E"/>
    <w:rsid w:val="3D9F7E70"/>
    <w:rsid w:val="3DA07368"/>
    <w:rsid w:val="3DD36A96"/>
    <w:rsid w:val="3DE9739A"/>
    <w:rsid w:val="3E206F7B"/>
    <w:rsid w:val="3E285E5D"/>
    <w:rsid w:val="3E296088"/>
    <w:rsid w:val="3E42665E"/>
    <w:rsid w:val="3E752F0A"/>
    <w:rsid w:val="3ED809F6"/>
    <w:rsid w:val="3EED75E7"/>
    <w:rsid w:val="3F451CDD"/>
    <w:rsid w:val="3FE858B3"/>
    <w:rsid w:val="406D13FF"/>
    <w:rsid w:val="41E0775F"/>
    <w:rsid w:val="41EE6670"/>
    <w:rsid w:val="42192B36"/>
    <w:rsid w:val="4271079D"/>
    <w:rsid w:val="4272658B"/>
    <w:rsid w:val="42831E74"/>
    <w:rsid w:val="42991D7A"/>
    <w:rsid w:val="42A513D1"/>
    <w:rsid w:val="42AF51E7"/>
    <w:rsid w:val="42B549C8"/>
    <w:rsid w:val="43933E54"/>
    <w:rsid w:val="43BA773E"/>
    <w:rsid w:val="43F22B41"/>
    <w:rsid w:val="448F52AC"/>
    <w:rsid w:val="451D580A"/>
    <w:rsid w:val="452907B1"/>
    <w:rsid w:val="4548578A"/>
    <w:rsid w:val="454B2C3C"/>
    <w:rsid w:val="45C73C5B"/>
    <w:rsid w:val="45F85A0C"/>
    <w:rsid w:val="461E7CCC"/>
    <w:rsid w:val="4633410A"/>
    <w:rsid w:val="469F7B0C"/>
    <w:rsid w:val="46C825C5"/>
    <w:rsid w:val="46E32A95"/>
    <w:rsid w:val="470E2E66"/>
    <w:rsid w:val="47135425"/>
    <w:rsid w:val="471C419C"/>
    <w:rsid w:val="47635D99"/>
    <w:rsid w:val="47B42062"/>
    <w:rsid w:val="48770DA4"/>
    <w:rsid w:val="4899089F"/>
    <w:rsid w:val="49403CC1"/>
    <w:rsid w:val="4968035C"/>
    <w:rsid w:val="499912F6"/>
    <w:rsid w:val="49A25A9F"/>
    <w:rsid w:val="49CB4E7A"/>
    <w:rsid w:val="49EF77F3"/>
    <w:rsid w:val="4A6353B7"/>
    <w:rsid w:val="4AAD7EAD"/>
    <w:rsid w:val="4AAE2247"/>
    <w:rsid w:val="4B004B88"/>
    <w:rsid w:val="4B05152E"/>
    <w:rsid w:val="4B6A67A0"/>
    <w:rsid w:val="4B7060F7"/>
    <w:rsid w:val="4B821BF2"/>
    <w:rsid w:val="4BC276E6"/>
    <w:rsid w:val="4BE142E2"/>
    <w:rsid w:val="4BEF21F0"/>
    <w:rsid w:val="4C163805"/>
    <w:rsid w:val="4CA11410"/>
    <w:rsid w:val="4CEB6E47"/>
    <w:rsid w:val="4D13599B"/>
    <w:rsid w:val="4D353BD5"/>
    <w:rsid w:val="4D590C8C"/>
    <w:rsid w:val="4D802A9B"/>
    <w:rsid w:val="4D834755"/>
    <w:rsid w:val="4DED077E"/>
    <w:rsid w:val="4E1774DC"/>
    <w:rsid w:val="4E246AE9"/>
    <w:rsid w:val="4E4155B6"/>
    <w:rsid w:val="4E4D6484"/>
    <w:rsid w:val="4E8E2EB8"/>
    <w:rsid w:val="4ED3046A"/>
    <w:rsid w:val="4F2826F9"/>
    <w:rsid w:val="4F3B2F94"/>
    <w:rsid w:val="4F5D2682"/>
    <w:rsid w:val="4FCC7ADA"/>
    <w:rsid w:val="50087AD1"/>
    <w:rsid w:val="500B672E"/>
    <w:rsid w:val="50335479"/>
    <w:rsid w:val="503B7791"/>
    <w:rsid w:val="50524632"/>
    <w:rsid w:val="50C0107C"/>
    <w:rsid w:val="50C979F4"/>
    <w:rsid w:val="50DE655B"/>
    <w:rsid w:val="51524217"/>
    <w:rsid w:val="51957896"/>
    <w:rsid w:val="52443E6E"/>
    <w:rsid w:val="524E7C3C"/>
    <w:rsid w:val="52A848A2"/>
    <w:rsid w:val="52AF4A2B"/>
    <w:rsid w:val="53016AA5"/>
    <w:rsid w:val="530B69FF"/>
    <w:rsid w:val="53375971"/>
    <w:rsid w:val="53711AC1"/>
    <w:rsid w:val="5393708A"/>
    <w:rsid w:val="54165CC9"/>
    <w:rsid w:val="541D7A5D"/>
    <w:rsid w:val="545B63F9"/>
    <w:rsid w:val="54A11245"/>
    <w:rsid w:val="54A560A4"/>
    <w:rsid w:val="550F5270"/>
    <w:rsid w:val="553B496E"/>
    <w:rsid w:val="556417F5"/>
    <w:rsid w:val="556D4FAE"/>
    <w:rsid w:val="55DB5FF4"/>
    <w:rsid w:val="563B4DB6"/>
    <w:rsid w:val="56EB1F8C"/>
    <w:rsid w:val="57192B5D"/>
    <w:rsid w:val="572C6160"/>
    <w:rsid w:val="57611071"/>
    <w:rsid w:val="577A124F"/>
    <w:rsid w:val="57BD7FF6"/>
    <w:rsid w:val="584628B6"/>
    <w:rsid w:val="58550500"/>
    <w:rsid w:val="586A20FA"/>
    <w:rsid w:val="58711314"/>
    <w:rsid w:val="5877030F"/>
    <w:rsid w:val="58811076"/>
    <w:rsid w:val="590A20C1"/>
    <w:rsid w:val="592D2A2B"/>
    <w:rsid w:val="59593336"/>
    <w:rsid w:val="59654B28"/>
    <w:rsid w:val="596F27D0"/>
    <w:rsid w:val="59851680"/>
    <w:rsid w:val="598F4D2A"/>
    <w:rsid w:val="59CA7E46"/>
    <w:rsid w:val="59CD3FC0"/>
    <w:rsid w:val="59E4567F"/>
    <w:rsid w:val="5A2C0572"/>
    <w:rsid w:val="5B016187"/>
    <w:rsid w:val="5B2308E6"/>
    <w:rsid w:val="5BBB1BD0"/>
    <w:rsid w:val="5BC65014"/>
    <w:rsid w:val="5C751CDB"/>
    <w:rsid w:val="5C856A30"/>
    <w:rsid w:val="5D3966CD"/>
    <w:rsid w:val="5D5407C9"/>
    <w:rsid w:val="5D8B2738"/>
    <w:rsid w:val="5DA66145"/>
    <w:rsid w:val="5E053BB4"/>
    <w:rsid w:val="5E0E1136"/>
    <w:rsid w:val="5EA22CAF"/>
    <w:rsid w:val="5EDB4215"/>
    <w:rsid w:val="5EF727A2"/>
    <w:rsid w:val="5F6D7C90"/>
    <w:rsid w:val="5F9F3D49"/>
    <w:rsid w:val="5FED66E4"/>
    <w:rsid w:val="5FF53624"/>
    <w:rsid w:val="60622E51"/>
    <w:rsid w:val="6073300D"/>
    <w:rsid w:val="60D60B07"/>
    <w:rsid w:val="61063738"/>
    <w:rsid w:val="61653EEB"/>
    <w:rsid w:val="6180719A"/>
    <w:rsid w:val="61820DEB"/>
    <w:rsid w:val="61B009C2"/>
    <w:rsid w:val="61F549CD"/>
    <w:rsid w:val="61F91CD9"/>
    <w:rsid w:val="620E7A4F"/>
    <w:rsid w:val="620F6EA1"/>
    <w:rsid w:val="621D45F9"/>
    <w:rsid w:val="62377BF6"/>
    <w:rsid w:val="623B0438"/>
    <w:rsid w:val="623F4CC1"/>
    <w:rsid w:val="625B4C01"/>
    <w:rsid w:val="62D302C0"/>
    <w:rsid w:val="62F85A0E"/>
    <w:rsid w:val="63311A02"/>
    <w:rsid w:val="6331351E"/>
    <w:rsid w:val="634D52F6"/>
    <w:rsid w:val="63782BE4"/>
    <w:rsid w:val="63785B96"/>
    <w:rsid w:val="63B22F4C"/>
    <w:rsid w:val="63BA4223"/>
    <w:rsid w:val="63BA43E5"/>
    <w:rsid w:val="63FE44DE"/>
    <w:rsid w:val="64505FAD"/>
    <w:rsid w:val="64AB1038"/>
    <w:rsid w:val="657B5E5A"/>
    <w:rsid w:val="658F7155"/>
    <w:rsid w:val="65B13F9E"/>
    <w:rsid w:val="66197BE6"/>
    <w:rsid w:val="67977E5D"/>
    <w:rsid w:val="67E56A96"/>
    <w:rsid w:val="680C2D26"/>
    <w:rsid w:val="681E5657"/>
    <w:rsid w:val="683E575F"/>
    <w:rsid w:val="689E659A"/>
    <w:rsid w:val="68B37536"/>
    <w:rsid w:val="69320F52"/>
    <w:rsid w:val="69E1471A"/>
    <w:rsid w:val="69F65D81"/>
    <w:rsid w:val="6A3954EA"/>
    <w:rsid w:val="6A551B7F"/>
    <w:rsid w:val="6A6D5BC4"/>
    <w:rsid w:val="6AB20664"/>
    <w:rsid w:val="6B2666AB"/>
    <w:rsid w:val="6B54209D"/>
    <w:rsid w:val="6B963162"/>
    <w:rsid w:val="6BA03E41"/>
    <w:rsid w:val="6BA9025E"/>
    <w:rsid w:val="6BD70FE6"/>
    <w:rsid w:val="6C0A6A66"/>
    <w:rsid w:val="6DAD0C9E"/>
    <w:rsid w:val="6E471E96"/>
    <w:rsid w:val="6E606C0C"/>
    <w:rsid w:val="6E886D4F"/>
    <w:rsid w:val="6E8F762B"/>
    <w:rsid w:val="6F853DDA"/>
    <w:rsid w:val="6FBB0D02"/>
    <w:rsid w:val="6FD87C21"/>
    <w:rsid w:val="6FDE6B05"/>
    <w:rsid w:val="702D102B"/>
    <w:rsid w:val="70535E92"/>
    <w:rsid w:val="70984C8D"/>
    <w:rsid w:val="70DA05A0"/>
    <w:rsid w:val="70E95917"/>
    <w:rsid w:val="70FD0675"/>
    <w:rsid w:val="716A7036"/>
    <w:rsid w:val="718774FC"/>
    <w:rsid w:val="719F43CB"/>
    <w:rsid w:val="71B177FE"/>
    <w:rsid w:val="71B545EB"/>
    <w:rsid w:val="71D402BB"/>
    <w:rsid w:val="720D422C"/>
    <w:rsid w:val="72643DF3"/>
    <w:rsid w:val="726B1C75"/>
    <w:rsid w:val="72B06E63"/>
    <w:rsid w:val="73303554"/>
    <w:rsid w:val="733972A0"/>
    <w:rsid w:val="737F6EE1"/>
    <w:rsid w:val="739A6EDB"/>
    <w:rsid w:val="73A8532C"/>
    <w:rsid w:val="73C94EBA"/>
    <w:rsid w:val="74037FF2"/>
    <w:rsid w:val="744C1D06"/>
    <w:rsid w:val="745271C5"/>
    <w:rsid w:val="749B0414"/>
    <w:rsid w:val="74C632A6"/>
    <w:rsid w:val="750406E3"/>
    <w:rsid w:val="75093110"/>
    <w:rsid w:val="75463AC4"/>
    <w:rsid w:val="75583BEB"/>
    <w:rsid w:val="755C10B5"/>
    <w:rsid w:val="756B3229"/>
    <w:rsid w:val="75B22E23"/>
    <w:rsid w:val="75B777BF"/>
    <w:rsid w:val="760C128A"/>
    <w:rsid w:val="76902F21"/>
    <w:rsid w:val="77946F5E"/>
    <w:rsid w:val="77EC2573"/>
    <w:rsid w:val="780E15C8"/>
    <w:rsid w:val="78CE625F"/>
    <w:rsid w:val="78FE3BCF"/>
    <w:rsid w:val="790170AB"/>
    <w:rsid w:val="79482676"/>
    <w:rsid w:val="79824ED3"/>
    <w:rsid w:val="79DF3B7E"/>
    <w:rsid w:val="79EC7A74"/>
    <w:rsid w:val="7AA37D7D"/>
    <w:rsid w:val="7AB570AB"/>
    <w:rsid w:val="7B005E4F"/>
    <w:rsid w:val="7B437204"/>
    <w:rsid w:val="7B912AFF"/>
    <w:rsid w:val="7BA76DD7"/>
    <w:rsid w:val="7C3858FC"/>
    <w:rsid w:val="7C3A37BC"/>
    <w:rsid w:val="7C444F62"/>
    <w:rsid w:val="7CC6313A"/>
    <w:rsid w:val="7CC91288"/>
    <w:rsid w:val="7D1C6AE3"/>
    <w:rsid w:val="7D321BF3"/>
    <w:rsid w:val="7D4F7F27"/>
    <w:rsid w:val="7D730A85"/>
    <w:rsid w:val="7D7B0323"/>
    <w:rsid w:val="7DCE4C86"/>
    <w:rsid w:val="7DE91FCE"/>
    <w:rsid w:val="7DFF22AD"/>
    <w:rsid w:val="7E7B06F1"/>
    <w:rsid w:val="7F562C47"/>
    <w:rsid w:val="7F610430"/>
    <w:rsid w:val="7FB5290B"/>
    <w:rsid w:val="7FF73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2019-09-27T01:38:00Z</dcterms:created>
  <dc:creator>KTyagi</dc:creator>
  <cp:lastModifiedBy>KTyagi</cp:lastModifiedBy>
  <dcterms:modified xsi:type="dcterms:W3CDTF">2019-11-17T09:36:56Z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