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2ED83" w14:textId="77777777" w:rsidR="00057813" w:rsidRDefault="00057813" w:rsidP="00057813">
      <w:pPr>
        <w:rPr>
          <w:rFonts w:ascii="Calibri" w:hAnsi="Calibri" w:cs="Calibri"/>
          <w:sz w:val="22"/>
          <w:szCs w:val="22"/>
          <w:u w:val="single"/>
        </w:rPr>
      </w:pPr>
    </w:p>
    <w:p w14:paraId="348936CA" w14:textId="1DC7E059" w:rsidR="00576969" w:rsidRDefault="0076719F" w:rsidP="00576969">
      <w:pPr>
        <w:jc w:val="center"/>
        <w:rPr>
          <w:rFonts w:ascii="Calibri" w:hAnsi="Calibri" w:cs="Calibri"/>
          <w:b/>
          <w:bCs/>
          <w:color w:val="0E2841" w:themeColor="text2"/>
          <w:sz w:val="22"/>
          <w:szCs w:val="22"/>
        </w:rPr>
      </w:pPr>
      <w:r>
        <w:rPr>
          <w:rFonts w:ascii="Calibri" w:hAnsi="Calibri" w:cs="Calibri"/>
          <w:b/>
          <w:bCs/>
          <w:color w:val="0E2841" w:themeColor="text2"/>
          <w:sz w:val="22"/>
          <w:szCs w:val="22"/>
        </w:rPr>
        <w:t>É</w:t>
      </w:r>
      <w:r w:rsidR="00576969" w:rsidRPr="00576969">
        <w:rPr>
          <w:rFonts w:ascii="Calibri" w:hAnsi="Calibri" w:cs="Calibri"/>
          <w:b/>
          <w:bCs/>
          <w:color w:val="0E2841" w:themeColor="text2"/>
          <w:sz w:val="22"/>
          <w:szCs w:val="22"/>
        </w:rPr>
        <w:t>tude observationnelle</w:t>
      </w:r>
      <w:r w:rsidR="00CB3884">
        <w:rPr>
          <w:rFonts w:ascii="Calibri" w:hAnsi="Calibri" w:cs="Calibri"/>
          <w:b/>
          <w:bCs/>
          <w:color w:val="0E2841" w:themeColor="text2"/>
          <w:sz w:val="22"/>
          <w:szCs w:val="22"/>
        </w:rPr>
        <w:t xml:space="preserve"> : mesure de l’engagement des filles et des garçons en EPS </w:t>
      </w:r>
    </w:p>
    <w:p w14:paraId="038E5A2B" w14:textId="77777777" w:rsidR="00CB3884" w:rsidRDefault="00CB3884" w:rsidP="00CB3884">
      <w:pPr>
        <w:rPr>
          <w:rFonts w:ascii="Calibri" w:hAnsi="Calibri" w:cs="Calibri"/>
          <w:b/>
          <w:bCs/>
          <w:color w:val="0E2841" w:themeColor="text2"/>
          <w:sz w:val="22"/>
          <w:szCs w:val="22"/>
        </w:rPr>
      </w:pPr>
    </w:p>
    <w:p w14:paraId="506F1AA0" w14:textId="51DF4779" w:rsidR="00CB3884" w:rsidRPr="00CB3884" w:rsidRDefault="00CB3884" w:rsidP="00CB3884">
      <w:pPr>
        <w:pStyle w:val="Paragraphedeliste"/>
        <w:numPr>
          <w:ilvl w:val="0"/>
          <w:numId w:val="7"/>
        </w:numPr>
        <w:shd w:val="clear" w:color="auto" w:fill="0E2841" w:themeFill="text2"/>
        <w:rPr>
          <w:rFonts w:ascii="Calibri" w:hAnsi="Calibri" w:cs="Calibri"/>
          <w:b/>
          <w:bCs/>
          <w:color w:val="FFFFFF" w:themeColor="background1"/>
          <w:sz w:val="22"/>
          <w:szCs w:val="22"/>
        </w:rPr>
      </w:pPr>
      <w:r w:rsidRPr="00CB3884">
        <w:rPr>
          <w:rFonts w:ascii="Calibri" w:hAnsi="Calibri" w:cs="Calibri"/>
          <w:b/>
          <w:bCs/>
          <w:color w:val="FFFFFF" w:themeColor="background1"/>
          <w:sz w:val="22"/>
          <w:szCs w:val="22"/>
        </w:rPr>
        <w:t xml:space="preserve">Résumé de l’étude </w:t>
      </w:r>
    </w:p>
    <w:p w14:paraId="34BBB731" w14:textId="77777777" w:rsidR="00CB3884" w:rsidRDefault="00CB3884" w:rsidP="00CB3884">
      <w:pPr>
        <w:rPr>
          <w:rFonts w:ascii="Calibri" w:hAnsi="Calibri" w:cs="Calibri"/>
          <w:b/>
          <w:bCs/>
          <w:sz w:val="22"/>
          <w:szCs w:val="22"/>
        </w:rPr>
      </w:pPr>
    </w:p>
    <w:p w14:paraId="684CA916" w14:textId="17F66EE8" w:rsidR="00CB3884" w:rsidRPr="00CB3884" w:rsidRDefault="00CB3884" w:rsidP="00CB3884">
      <w:pPr>
        <w:rPr>
          <w:rFonts w:ascii="Calibri" w:hAnsi="Calibri" w:cs="Calibri"/>
          <w:b/>
          <w:bCs/>
          <w:sz w:val="22"/>
          <w:szCs w:val="22"/>
        </w:rPr>
      </w:pPr>
      <w:r w:rsidRPr="00CB3884">
        <w:rPr>
          <w:rFonts w:ascii="Calibri" w:hAnsi="Calibri" w:cs="Calibri"/>
          <w:b/>
          <w:bCs/>
          <w:sz w:val="22"/>
          <w:szCs w:val="22"/>
        </w:rPr>
        <w:t xml:space="preserve">Objectif : </w:t>
      </w:r>
      <w:r w:rsidRPr="00CB3884">
        <w:rPr>
          <w:rFonts w:ascii="Calibri" w:hAnsi="Calibri" w:cs="Calibri"/>
          <w:sz w:val="22"/>
          <w:szCs w:val="22"/>
        </w:rPr>
        <w:t xml:space="preserve">Mesurer </w:t>
      </w:r>
      <w:r w:rsidR="0055268A">
        <w:rPr>
          <w:rFonts w:ascii="Calibri" w:hAnsi="Calibri" w:cs="Calibri"/>
          <w:sz w:val="22"/>
          <w:szCs w:val="22"/>
        </w:rPr>
        <w:t>le niveau</w:t>
      </w:r>
      <w:r w:rsidRPr="00CB3884">
        <w:rPr>
          <w:rFonts w:ascii="Calibri" w:hAnsi="Calibri" w:cs="Calibri"/>
          <w:sz w:val="22"/>
          <w:szCs w:val="22"/>
        </w:rPr>
        <w:t xml:space="preserve"> d’engagement physique</w:t>
      </w:r>
      <w:r>
        <w:rPr>
          <w:rFonts w:ascii="Calibri" w:hAnsi="Calibri" w:cs="Calibri"/>
          <w:sz w:val="22"/>
          <w:szCs w:val="22"/>
        </w:rPr>
        <w:t xml:space="preserve"> (MVPA</w:t>
      </w:r>
      <w:r w:rsidR="00CF68E2">
        <w:rPr>
          <w:rFonts w:ascii="Calibri" w:hAnsi="Calibri" w:cs="Calibri"/>
          <w:sz w:val="22"/>
          <w:szCs w:val="22"/>
        </w:rPr>
        <w:t xml:space="preserve"> =</w:t>
      </w:r>
      <w:proofErr w:type="spellStart"/>
      <w:r w:rsidR="00CF68E2">
        <w:rPr>
          <w:rFonts w:ascii="Calibri" w:hAnsi="Calibri" w:cs="Calibri"/>
          <w:sz w:val="22"/>
          <w:szCs w:val="22"/>
        </w:rPr>
        <w:t>moderate</w:t>
      </w:r>
      <w:proofErr w:type="spellEnd"/>
      <w:r w:rsidR="00CF68E2">
        <w:rPr>
          <w:rFonts w:ascii="Calibri" w:hAnsi="Calibri" w:cs="Calibri"/>
          <w:sz w:val="22"/>
          <w:szCs w:val="22"/>
        </w:rPr>
        <w:t xml:space="preserve"> to </w:t>
      </w:r>
      <w:proofErr w:type="spellStart"/>
      <w:r w:rsidR="00CF68E2">
        <w:rPr>
          <w:rFonts w:ascii="Calibri" w:hAnsi="Calibri" w:cs="Calibri"/>
          <w:sz w:val="22"/>
          <w:szCs w:val="22"/>
        </w:rPr>
        <w:t>vigorous</w:t>
      </w:r>
      <w:proofErr w:type="spellEnd"/>
      <w:r w:rsidR="00CF68E2">
        <w:rPr>
          <w:rFonts w:ascii="Calibri" w:hAnsi="Calibri" w:cs="Calibri"/>
          <w:sz w:val="22"/>
          <w:szCs w:val="22"/>
        </w:rPr>
        <w:t xml:space="preserve"> </w:t>
      </w:r>
      <w:proofErr w:type="spellStart"/>
      <w:r w:rsidR="00CF68E2">
        <w:rPr>
          <w:rFonts w:ascii="Calibri" w:hAnsi="Calibri" w:cs="Calibri"/>
          <w:sz w:val="22"/>
          <w:szCs w:val="22"/>
        </w:rPr>
        <w:t>physical</w:t>
      </w:r>
      <w:proofErr w:type="spellEnd"/>
      <w:r w:rsidR="00CF68E2">
        <w:rPr>
          <w:rFonts w:ascii="Calibri" w:hAnsi="Calibri" w:cs="Calibri"/>
          <w:sz w:val="22"/>
          <w:szCs w:val="22"/>
        </w:rPr>
        <w:t xml:space="preserve"> </w:t>
      </w:r>
      <w:proofErr w:type="spellStart"/>
      <w:r w:rsidR="00CF68E2">
        <w:rPr>
          <w:rFonts w:ascii="Calibri" w:hAnsi="Calibri" w:cs="Calibri"/>
          <w:sz w:val="22"/>
          <w:szCs w:val="22"/>
        </w:rPr>
        <w:t>activity</w:t>
      </w:r>
      <w:proofErr w:type="spellEnd"/>
      <w:r>
        <w:rPr>
          <w:rFonts w:ascii="Calibri" w:hAnsi="Calibri" w:cs="Calibri"/>
          <w:sz w:val="22"/>
          <w:szCs w:val="22"/>
        </w:rPr>
        <w:t>)</w:t>
      </w:r>
      <w:r w:rsidRPr="00CB3884">
        <w:rPr>
          <w:rFonts w:ascii="Calibri" w:hAnsi="Calibri" w:cs="Calibri"/>
          <w:sz w:val="22"/>
          <w:szCs w:val="22"/>
        </w:rPr>
        <w:t xml:space="preserve"> </w:t>
      </w:r>
      <w:r w:rsidR="0055268A">
        <w:rPr>
          <w:rFonts w:ascii="Calibri" w:hAnsi="Calibri" w:cs="Calibri"/>
          <w:sz w:val="22"/>
          <w:szCs w:val="22"/>
        </w:rPr>
        <w:t>des filles et des garçons</w:t>
      </w:r>
      <w:r w:rsidRPr="00CB3884">
        <w:rPr>
          <w:rFonts w:ascii="Calibri" w:hAnsi="Calibri" w:cs="Calibri"/>
          <w:sz w:val="22"/>
          <w:szCs w:val="22"/>
        </w:rPr>
        <w:t xml:space="preserve"> lors d’une leçon d’</w:t>
      </w:r>
      <w:r w:rsidR="00CF68E2">
        <w:rPr>
          <w:rFonts w:ascii="Calibri" w:hAnsi="Calibri" w:cs="Calibri"/>
          <w:sz w:val="22"/>
          <w:szCs w:val="22"/>
        </w:rPr>
        <w:t>EPS</w:t>
      </w:r>
      <w:r w:rsidRPr="00CB3884">
        <w:rPr>
          <w:rFonts w:ascii="Calibri" w:hAnsi="Calibri" w:cs="Calibri"/>
          <w:sz w:val="22"/>
          <w:szCs w:val="22"/>
        </w:rPr>
        <w:t xml:space="preserve"> de 2h et examiner ces écarts au regard de </w:t>
      </w:r>
      <w:r w:rsidR="0055268A">
        <w:rPr>
          <w:rFonts w:ascii="Calibri" w:hAnsi="Calibri" w:cs="Calibri"/>
          <w:sz w:val="22"/>
          <w:szCs w:val="22"/>
        </w:rPr>
        <w:t>trois</w:t>
      </w:r>
      <w:r w:rsidRPr="00CB3884">
        <w:rPr>
          <w:rFonts w:ascii="Calibri" w:hAnsi="Calibri" w:cs="Calibri"/>
          <w:sz w:val="22"/>
          <w:szCs w:val="22"/>
        </w:rPr>
        <w:t xml:space="preserve"> variables :</w:t>
      </w:r>
      <w:r w:rsidR="0055268A">
        <w:rPr>
          <w:rFonts w:ascii="Calibri" w:hAnsi="Calibri" w:cs="Calibri"/>
          <w:sz w:val="22"/>
          <w:szCs w:val="22"/>
        </w:rPr>
        <w:t xml:space="preserve"> le sexe, </w:t>
      </w:r>
      <w:r w:rsidRPr="00CB3884">
        <w:rPr>
          <w:rFonts w:ascii="Calibri" w:hAnsi="Calibri" w:cs="Calibri"/>
          <w:sz w:val="22"/>
          <w:szCs w:val="22"/>
        </w:rPr>
        <w:t>la nature de l’activité (CA</w:t>
      </w:r>
      <w:r w:rsidR="00CF68E2">
        <w:rPr>
          <w:rFonts w:ascii="Calibri" w:hAnsi="Calibri" w:cs="Calibri"/>
          <w:sz w:val="22"/>
          <w:szCs w:val="22"/>
        </w:rPr>
        <w:t>= champ d’apprentissage</w:t>
      </w:r>
      <w:r w:rsidRPr="00CB3884">
        <w:rPr>
          <w:rFonts w:ascii="Calibri" w:hAnsi="Calibri" w:cs="Calibri"/>
          <w:sz w:val="22"/>
          <w:szCs w:val="22"/>
        </w:rPr>
        <w:t>) et la catégorie socioculturelle de l’établissement (cat</w:t>
      </w:r>
      <w:r w:rsidR="00CF68E2">
        <w:rPr>
          <w:rFonts w:ascii="Calibri" w:hAnsi="Calibri" w:cs="Calibri"/>
          <w:sz w:val="22"/>
          <w:szCs w:val="22"/>
        </w:rPr>
        <w:t>égorie d’</w:t>
      </w:r>
      <w:r w:rsidRPr="00CB3884">
        <w:rPr>
          <w:rFonts w:ascii="Calibri" w:hAnsi="Calibri" w:cs="Calibri"/>
          <w:sz w:val="22"/>
          <w:szCs w:val="22"/>
        </w:rPr>
        <w:t>IPS</w:t>
      </w:r>
      <w:r w:rsidR="00CF68E2">
        <w:rPr>
          <w:rFonts w:ascii="Calibri" w:hAnsi="Calibri" w:cs="Calibri"/>
          <w:sz w:val="22"/>
          <w:szCs w:val="22"/>
        </w:rPr>
        <w:t xml:space="preserve"> = indice de position sociale</w:t>
      </w:r>
      <w:r w:rsidRPr="00CB3884">
        <w:rPr>
          <w:rFonts w:ascii="Calibri" w:hAnsi="Calibri" w:cs="Calibri"/>
          <w:sz w:val="22"/>
          <w:szCs w:val="22"/>
        </w:rPr>
        <w:t>)</w:t>
      </w:r>
      <w:r>
        <w:rPr>
          <w:rFonts w:ascii="Calibri" w:hAnsi="Calibri" w:cs="Calibri"/>
          <w:b/>
          <w:bCs/>
          <w:sz w:val="22"/>
          <w:szCs w:val="22"/>
        </w:rPr>
        <w:t xml:space="preserve">. </w:t>
      </w:r>
    </w:p>
    <w:p w14:paraId="49B09101" w14:textId="2A063062" w:rsidR="00057813" w:rsidRDefault="00057813" w:rsidP="00057813">
      <w:pPr>
        <w:rPr>
          <w:rFonts w:ascii="Calibri" w:hAnsi="Calibri" w:cs="Calibri"/>
          <w:sz w:val="22"/>
          <w:szCs w:val="22"/>
        </w:rPr>
      </w:pPr>
      <w:r w:rsidRPr="00057813">
        <w:rPr>
          <w:rFonts w:ascii="Calibri" w:hAnsi="Calibri" w:cs="Calibri"/>
          <w:b/>
          <w:bCs/>
          <w:sz w:val="22"/>
          <w:szCs w:val="22"/>
        </w:rPr>
        <w:t>Question de recherche</w:t>
      </w:r>
      <w:r>
        <w:rPr>
          <w:rFonts w:ascii="Calibri" w:hAnsi="Calibri" w:cs="Calibri"/>
          <w:sz w:val="22"/>
          <w:szCs w:val="22"/>
        </w:rPr>
        <w:t> : E</w:t>
      </w:r>
      <w:r w:rsidRPr="00057813">
        <w:rPr>
          <w:rFonts w:ascii="Calibri" w:hAnsi="Calibri" w:cs="Calibri"/>
          <w:sz w:val="22"/>
          <w:szCs w:val="22"/>
        </w:rPr>
        <w:t xml:space="preserve">xaminer les conditions qui </w:t>
      </w:r>
      <w:r w:rsidR="00CB3884">
        <w:rPr>
          <w:rFonts w:ascii="Calibri" w:hAnsi="Calibri" w:cs="Calibri"/>
          <w:sz w:val="22"/>
          <w:szCs w:val="22"/>
        </w:rPr>
        <w:t>augmentent</w:t>
      </w:r>
      <w:r w:rsidRPr="00057813">
        <w:rPr>
          <w:rFonts w:ascii="Calibri" w:hAnsi="Calibri" w:cs="Calibri"/>
          <w:sz w:val="22"/>
          <w:szCs w:val="22"/>
        </w:rPr>
        <w:t xml:space="preserve"> ou </w:t>
      </w:r>
      <w:r w:rsidR="00CB3884">
        <w:rPr>
          <w:rFonts w:ascii="Calibri" w:hAnsi="Calibri" w:cs="Calibri"/>
          <w:sz w:val="22"/>
          <w:szCs w:val="22"/>
        </w:rPr>
        <w:t>diminuent</w:t>
      </w:r>
      <w:r w:rsidRPr="00057813">
        <w:rPr>
          <w:rFonts w:ascii="Calibri" w:hAnsi="Calibri" w:cs="Calibri"/>
          <w:sz w:val="22"/>
          <w:szCs w:val="22"/>
        </w:rPr>
        <w:t xml:space="preserve"> les différences entre les sexes dans l'engagement dans l'</w:t>
      </w:r>
      <w:r w:rsidR="00CB3884">
        <w:rPr>
          <w:rFonts w:ascii="Calibri" w:hAnsi="Calibri" w:cs="Calibri"/>
          <w:sz w:val="22"/>
          <w:szCs w:val="22"/>
        </w:rPr>
        <w:t xml:space="preserve">activité physique </w:t>
      </w:r>
      <w:r w:rsidRPr="00057813">
        <w:rPr>
          <w:rFonts w:ascii="Calibri" w:hAnsi="Calibri" w:cs="Calibri"/>
          <w:sz w:val="22"/>
          <w:szCs w:val="22"/>
        </w:rPr>
        <w:t>pendant les cours d'éducation physique, dans le contexte du cadre écologique</w:t>
      </w:r>
      <w:r w:rsidR="00CF68E2">
        <w:rPr>
          <w:rFonts w:ascii="Calibri" w:hAnsi="Calibri" w:cs="Calibri"/>
          <w:sz w:val="22"/>
          <w:szCs w:val="22"/>
        </w:rPr>
        <w:t xml:space="preserve"> (= cadre théorique de l’étude)</w:t>
      </w:r>
      <w:r w:rsidRPr="00057813">
        <w:rPr>
          <w:rFonts w:ascii="Calibri" w:hAnsi="Calibri" w:cs="Calibri"/>
          <w:sz w:val="22"/>
          <w:szCs w:val="22"/>
        </w:rPr>
        <w:t>.</w:t>
      </w:r>
    </w:p>
    <w:p w14:paraId="3B208322" w14:textId="2FD9E8A5" w:rsidR="00057813" w:rsidRDefault="00057813" w:rsidP="00057813">
      <w:pPr>
        <w:rPr>
          <w:rFonts w:ascii="Calibri" w:hAnsi="Calibri" w:cs="Calibri"/>
          <w:sz w:val="22"/>
          <w:szCs w:val="22"/>
        </w:rPr>
      </w:pPr>
      <w:r w:rsidRPr="00057813">
        <w:rPr>
          <w:rFonts w:ascii="Calibri" w:hAnsi="Calibri" w:cs="Calibri"/>
          <w:b/>
          <w:bCs/>
          <w:sz w:val="22"/>
          <w:szCs w:val="22"/>
        </w:rPr>
        <w:t>Hypothèses</w:t>
      </w:r>
      <w:r>
        <w:rPr>
          <w:rFonts w:ascii="Calibri" w:hAnsi="Calibri" w:cs="Calibri"/>
          <w:sz w:val="22"/>
          <w:szCs w:val="22"/>
        </w:rPr>
        <w:t xml:space="preserve"> : </w:t>
      </w:r>
    </w:p>
    <w:p w14:paraId="25AD960F" w14:textId="0E7DC563" w:rsidR="00057813" w:rsidRPr="00CF68E2" w:rsidRDefault="00057813" w:rsidP="00CF68E2">
      <w:pPr>
        <w:pStyle w:val="Paragraphedeliste"/>
        <w:numPr>
          <w:ilvl w:val="0"/>
          <w:numId w:val="2"/>
        </w:numPr>
        <w:rPr>
          <w:rFonts w:ascii="Calibri" w:hAnsi="Calibri" w:cs="Calibri"/>
          <w:sz w:val="22"/>
          <w:szCs w:val="22"/>
        </w:rPr>
      </w:pPr>
      <w:r w:rsidRPr="00057813">
        <w:rPr>
          <w:rFonts w:ascii="Calibri" w:hAnsi="Calibri" w:cs="Calibri"/>
          <w:sz w:val="22"/>
          <w:szCs w:val="22"/>
        </w:rPr>
        <w:t>L'engagement moteur des garçons dans</w:t>
      </w:r>
      <w:r w:rsidR="00CF68E2">
        <w:rPr>
          <w:rFonts w:ascii="Calibri" w:hAnsi="Calibri" w:cs="Calibri"/>
          <w:sz w:val="22"/>
          <w:szCs w:val="22"/>
        </w:rPr>
        <w:t xml:space="preserve"> la leçon d’EPS</w:t>
      </w:r>
      <w:r w:rsidRPr="00057813">
        <w:rPr>
          <w:rFonts w:ascii="Calibri" w:hAnsi="Calibri" w:cs="Calibri"/>
          <w:sz w:val="22"/>
          <w:szCs w:val="22"/>
        </w:rPr>
        <w:t xml:space="preserve"> est significativement plus élevé que celui des filles </w:t>
      </w:r>
    </w:p>
    <w:p w14:paraId="41FFF937" w14:textId="68672DA5" w:rsidR="00057813" w:rsidRDefault="00057813" w:rsidP="00057813">
      <w:pPr>
        <w:pStyle w:val="Paragraphedeliste"/>
        <w:numPr>
          <w:ilvl w:val="0"/>
          <w:numId w:val="2"/>
        </w:numPr>
        <w:rPr>
          <w:rFonts w:ascii="Calibri" w:hAnsi="Calibri" w:cs="Calibri"/>
          <w:sz w:val="22"/>
          <w:szCs w:val="22"/>
        </w:rPr>
      </w:pPr>
      <w:r w:rsidRPr="00057813">
        <w:rPr>
          <w:rFonts w:ascii="Calibri" w:hAnsi="Calibri" w:cs="Calibri"/>
          <w:sz w:val="22"/>
          <w:szCs w:val="22"/>
        </w:rPr>
        <w:t xml:space="preserve">Le caractère culturel des activités </w:t>
      </w:r>
      <w:r w:rsidR="00CF68E2">
        <w:rPr>
          <w:rFonts w:ascii="Calibri" w:hAnsi="Calibri" w:cs="Calibri"/>
          <w:sz w:val="22"/>
          <w:szCs w:val="22"/>
        </w:rPr>
        <w:t xml:space="preserve">(le champ d’apprentissage) </w:t>
      </w:r>
      <w:r w:rsidRPr="00057813">
        <w:rPr>
          <w:rFonts w:ascii="Calibri" w:hAnsi="Calibri" w:cs="Calibri"/>
          <w:sz w:val="22"/>
          <w:szCs w:val="22"/>
        </w:rPr>
        <w:t>est un médiateur de cet engagement</w:t>
      </w:r>
    </w:p>
    <w:p w14:paraId="6A6CCEE2" w14:textId="34A1DD4A" w:rsidR="00057813" w:rsidRDefault="00057813" w:rsidP="00057813">
      <w:pPr>
        <w:pStyle w:val="Paragraphedeliste"/>
        <w:numPr>
          <w:ilvl w:val="0"/>
          <w:numId w:val="2"/>
        </w:numPr>
        <w:rPr>
          <w:rFonts w:ascii="Calibri" w:hAnsi="Calibri" w:cs="Calibri"/>
          <w:sz w:val="22"/>
          <w:szCs w:val="22"/>
        </w:rPr>
      </w:pPr>
      <w:r w:rsidRPr="00057813">
        <w:rPr>
          <w:rFonts w:ascii="Calibri" w:hAnsi="Calibri" w:cs="Calibri"/>
          <w:sz w:val="22"/>
          <w:szCs w:val="22"/>
        </w:rPr>
        <w:t>Les caractéristiques socioculturelles et géographiques des écoles</w:t>
      </w:r>
      <w:r w:rsidR="00CF68E2">
        <w:rPr>
          <w:rFonts w:ascii="Calibri" w:hAnsi="Calibri" w:cs="Calibri"/>
          <w:sz w:val="22"/>
          <w:szCs w:val="22"/>
        </w:rPr>
        <w:t xml:space="preserve"> (catégorie d’IPS)</w:t>
      </w:r>
      <w:r w:rsidRPr="00057813">
        <w:rPr>
          <w:rFonts w:ascii="Calibri" w:hAnsi="Calibri" w:cs="Calibri"/>
          <w:sz w:val="22"/>
          <w:szCs w:val="22"/>
        </w:rPr>
        <w:t xml:space="preserve"> sont en corrélation avec l'écart entre les sexes, étant moins prononcées dans les milieux urbains favorisés et davantage dans les zones urbaines</w:t>
      </w:r>
      <w:r w:rsidR="00CF68E2">
        <w:rPr>
          <w:rFonts w:ascii="Calibri" w:hAnsi="Calibri" w:cs="Calibri"/>
          <w:sz w:val="22"/>
          <w:szCs w:val="22"/>
        </w:rPr>
        <w:t xml:space="preserve"> </w:t>
      </w:r>
      <w:r w:rsidRPr="00057813">
        <w:rPr>
          <w:rFonts w:ascii="Calibri" w:hAnsi="Calibri" w:cs="Calibri"/>
          <w:sz w:val="22"/>
          <w:szCs w:val="22"/>
        </w:rPr>
        <w:t>défavorisées</w:t>
      </w:r>
    </w:p>
    <w:p w14:paraId="113130D0" w14:textId="730ECA99" w:rsidR="00057813" w:rsidRDefault="00057813" w:rsidP="00057813">
      <w:pPr>
        <w:rPr>
          <w:rFonts w:ascii="Calibri" w:hAnsi="Calibri" w:cs="Calibri"/>
          <w:sz w:val="22"/>
          <w:szCs w:val="22"/>
        </w:rPr>
      </w:pPr>
      <w:r w:rsidRPr="00057813">
        <w:rPr>
          <w:rFonts w:ascii="Calibri" w:hAnsi="Calibri" w:cs="Calibri"/>
          <w:b/>
          <w:bCs/>
          <w:sz w:val="22"/>
          <w:szCs w:val="22"/>
        </w:rPr>
        <w:t>Les données quantitatives</w:t>
      </w:r>
      <w:r>
        <w:rPr>
          <w:rFonts w:ascii="Calibri" w:hAnsi="Calibri" w:cs="Calibri"/>
          <w:sz w:val="22"/>
          <w:szCs w:val="22"/>
        </w:rPr>
        <w:t xml:space="preserve"> : </w:t>
      </w:r>
    </w:p>
    <w:p w14:paraId="6A3753A5" w14:textId="12817A85" w:rsidR="00057813" w:rsidRDefault="00057813" w:rsidP="00057813">
      <w:pPr>
        <w:pStyle w:val="Paragraphedeliste"/>
        <w:numPr>
          <w:ilvl w:val="0"/>
          <w:numId w:val="1"/>
        </w:numPr>
        <w:rPr>
          <w:rFonts w:ascii="Calibri" w:hAnsi="Calibri" w:cs="Calibri"/>
          <w:sz w:val="22"/>
          <w:szCs w:val="22"/>
        </w:rPr>
      </w:pPr>
      <w:r>
        <w:rPr>
          <w:rFonts w:ascii="Calibri" w:hAnsi="Calibri" w:cs="Calibri"/>
          <w:sz w:val="22"/>
          <w:szCs w:val="22"/>
        </w:rPr>
        <w:t xml:space="preserve">Données </w:t>
      </w:r>
      <w:proofErr w:type="spellStart"/>
      <w:r>
        <w:rPr>
          <w:rFonts w:ascii="Calibri" w:hAnsi="Calibri" w:cs="Calibri"/>
          <w:sz w:val="22"/>
          <w:szCs w:val="22"/>
        </w:rPr>
        <w:t>accélérométriques</w:t>
      </w:r>
      <w:proofErr w:type="spellEnd"/>
      <w:r>
        <w:rPr>
          <w:rFonts w:ascii="Calibri" w:hAnsi="Calibri" w:cs="Calibri"/>
          <w:sz w:val="22"/>
          <w:szCs w:val="22"/>
        </w:rPr>
        <w:t xml:space="preserve"> sur un cours d’EPS de 2h (</w:t>
      </w:r>
      <w:r w:rsidR="00CF1CCC">
        <w:rPr>
          <w:rFonts w:ascii="Calibri" w:hAnsi="Calibri" w:cs="Calibri"/>
          <w:sz w:val="22"/>
          <w:szCs w:val="22"/>
        </w:rPr>
        <w:t>accéléromètres</w:t>
      </w:r>
      <w:r>
        <w:rPr>
          <w:rFonts w:ascii="Calibri" w:hAnsi="Calibri" w:cs="Calibri"/>
          <w:sz w:val="22"/>
          <w:szCs w:val="22"/>
        </w:rPr>
        <w:t xml:space="preserve">) </w:t>
      </w:r>
    </w:p>
    <w:p w14:paraId="09E8614F" w14:textId="599093F7" w:rsidR="00576969" w:rsidRDefault="00057813" w:rsidP="00576969">
      <w:pPr>
        <w:pStyle w:val="Paragraphedeliste"/>
        <w:numPr>
          <w:ilvl w:val="0"/>
          <w:numId w:val="1"/>
        </w:numPr>
        <w:rPr>
          <w:rFonts w:ascii="Calibri" w:hAnsi="Calibri" w:cs="Calibri"/>
          <w:sz w:val="22"/>
          <w:szCs w:val="22"/>
        </w:rPr>
      </w:pPr>
      <w:r>
        <w:rPr>
          <w:rFonts w:ascii="Calibri" w:hAnsi="Calibri" w:cs="Calibri"/>
          <w:sz w:val="22"/>
          <w:szCs w:val="22"/>
        </w:rPr>
        <w:t>Données socio</w:t>
      </w:r>
      <w:r w:rsidR="0076719F">
        <w:rPr>
          <w:rFonts w:ascii="Calibri" w:hAnsi="Calibri" w:cs="Calibri"/>
          <w:sz w:val="22"/>
          <w:szCs w:val="22"/>
        </w:rPr>
        <w:t>démographiques</w:t>
      </w:r>
      <w:r>
        <w:rPr>
          <w:rFonts w:ascii="Calibri" w:hAnsi="Calibri" w:cs="Calibri"/>
          <w:sz w:val="22"/>
          <w:szCs w:val="22"/>
        </w:rPr>
        <w:t xml:space="preserve"> (questionnaire)</w:t>
      </w:r>
    </w:p>
    <w:p w14:paraId="4F50AAFB" w14:textId="40B3371A" w:rsidR="00576969" w:rsidRDefault="00576969" w:rsidP="00576969">
      <w:pPr>
        <w:rPr>
          <w:rFonts w:ascii="Calibri" w:hAnsi="Calibri" w:cs="Calibri"/>
          <w:sz w:val="22"/>
          <w:szCs w:val="22"/>
        </w:rPr>
      </w:pPr>
      <w:r w:rsidRPr="0089717D">
        <w:rPr>
          <w:rFonts w:ascii="Calibri" w:hAnsi="Calibri" w:cs="Calibri"/>
          <w:b/>
          <w:bCs/>
          <w:sz w:val="22"/>
          <w:szCs w:val="22"/>
        </w:rPr>
        <w:t>Les données</w:t>
      </w:r>
      <w:r w:rsidR="00CB3884">
        <w:rPr>
          <w:rFonts w:ascii="Calibri" w:hAnsi="Calibri" w:cs="Calibri"/>
          <w:b/>
          <w:bCs/>
          <w:sz w:val="22"/>
          <w:szCs w:val="22"/>
        </w:rPr>
        <w:t xml:space="preserve"> disponibles</w:t>
      </w:r>
      <w:r w:rsidR="0089717D">
        <w:rPr>
          <w:rFonts w:ascii="Calibri" w:hAnsi="Calibri" w:cs="Calibri"/>
          <w:b/>
          <w:bCs/>
          <w:sz w:val="22"/>
          <w:szCs w:val="22"/>
        </w:rPr>
        <w:t xml:space="preserve"> (01.04.24)</w:t>
      </w:r>
      <w:r>
        <w:rPr>
          <w:rFonts w:ascii="Calibri" w:hAnsi="Calibri" w:cs="Calibri"/>
          <w:sz w:val="22"/>
          <w:szCs w:val="22"/>
        </w:rPr>
        <w:t xml:space="preserve"> : </w:t>
      </w:r>
    </w:p>
    <w:p w14:paraId="2C57ACBF" w14:textId="3D0465CE" w:rsidR="00B14BBD" w:rsidRDefault="00B14BBD" w:rsidP="00576969">
      <w:pPr>
        <w:rPr>
          <w:rFonts w:ascii="Calibri" w:hAnsi="Calibri" w:cs="Calibri"/>
          <w:sz w:val="22"/>
          <w:szCs w:val="22"/>
        </w:rPr>
      </w:pPr>
      <w:r>
        <w:rPr>
          <w:rFonts w:ascii="Calibri" w:hAnsi="Calibri" w:cs="Calibri"/>
          <w:sz w:val="22"/>
          <w:szCs w:val="22"/>
        </w:rPr>
        <w:t>Références régionales pour les cat</w:t>
      </w:r>
      <w:r w:rsidR="00CB3884">
        <w:rPr>
          <w:rFonts w:ascii="Calibri" w:hAnsi="Calibri" w:cs="Calibri"/>
          <w:sz w:val="22"/>
          <w:szCs w:val="22"/>
        </w:rPr>
        <w:t>égories d’</w:t>
      </w:r>
      <w:r>
        <w:rPr>
          <w:rFonts w:ascii="Calibri" w:hAnsi="Calibri" w:cs="Calibri"/>
          <w:sz w:val="22"/>
          <w:szCs w:val="22"/>
        </w:rPr>
        <w:t xml:space="preserve">IPS </w:t>
      </w:r>
    </w:p>
    <w:tbl>
      <w:tblPr>
        <w:tblStyle w:val="Grilledutableau"/>
        <w:tblW w:w="0" w:type="auto"/>
        <w:tblLook w:val="04A0" w:firstRow="1" w:lastRow="0" w:firstColumn="1" w:lastColumn="0" w:noHBand="0" w:noVBand="1"/>
      </w:tblPr>
      <w:tblGrid>
        <w:gridCol w:w="3114"/>
        <w:gridCol w:w="1559"/>
        <w:gridCol w:w="1985"/>
        <w:gridCol w:w="1706"/>
        <w:gridCol w:w="2092"/>
      </w:tblGrid>
      <w:tr w:rsidR="00B14BBD" w14:paraId="2A394631" w14:textId="77777777" w:rsidTr="00814AE1">
        <w:tc>
          <w:tcPr>
            <w:tcW w:w="3114" w:type="dxa"/>
          </w:tcPr>
          <w:p w14:paraId="1FF52E49" w14:textId="77777777" w:rsidR="00B14BBD" w:rsidRDefault="00B14BBD" w:rsidP="00814AE1">
            <w:pPr>
              <w:rPr>
                <w:rFonts w:ascii="Calibri" w:hAnsi="Calibri" w:cs="Calibri"/>
                <w:sz w:val="22"/>
                <w:szCs w:val="22"/>
              </w:rPr>
            </w:pPr>
          </w:p>
        </w:tc>
        <w:tc>
          <w:tcPr>
            <w:tcW w:w="1559" w:type="dxa"/>
          </w:tcPr>
          <w:p w14:paraId="1BFD7B91" w14:textId="77777777" w:rsidR="00B14BBD" w:rsidRDefault="00B14BBD" w:rsidP="00814AE1">
            <w:pPr>
              <w:jc w:val="center"/>
              <w:rPr>
                <w:rFonts w:ascii="Calibri" w:hAnsi="Calibri" w:cs="Calibri"/>
                <w:sz w:val="22"/>
                <w:szCs w:val="22"/>
              </w:rPr>
            </w:pPr>
            <w:r>
              <w:rPr>
                <w:rFonts w:ascii="Calibri" w:hAnsi="Calibri" w:cs="Calibri"/>
                <w:sz w:val="22"/>
                <w:szCs w:val="22"/>
              </w:rPr>
              <w:t>CA1</w:t>
            </w:r>
          </w:p>
        </w:tc>
        <w:tc>
          <w:tcPr>
            <w:tcW w:w="1985" w:type="dxa"/>
          </w:tcPr>
          <w:p w14:paraId="667A235E" w14:textId="77777777" w:rsidR="00B14BBD" w:rsidRDefault="00B14BBD" w:rsidP="00814AE1">
            <w:pPr>
              <w:jc w:val="center"/>
              <w:rPr>
                <w:rFonts w:ascii="Calibri" w:hAnsi="Calibri" w:cs="Calibri"/>
                <w:sz w:val="22"/>
                <w:szCs w:val="22"/>
              </w:rPr>
            </w:pPr>
            <w:r>
              <w:rPr>
                <w:rFonts w:ascii="Calibri" w:hAnsi="Calibri" w:cs="Calibri"/>
                <w:sz w:val="22"/>
                <w:szCs w:val="22"/>
              </w:rPr>
              <w:t>CA2</w:t>
            </w:r>
          </w:p>
        </w:tc>
        <w:tc>
          <w:tcPr>
            <w:tcW w:w="1706" w:type="dxa"/>
          </w:tcPr>
          <w:p w14:paraId="76ABC81A" w14:textId="77777777" w:rsidR="00B14BBD" w:rsidRDefault="00B14BBD" w:rsidP="00814AE1">
            <w:pPr>
              <w:jc w:val="center"/>
              <w:rPr>
                <w:rFonts w:ascii="Calibri" w:hAnsi="Calibri" w:cs="Calibri"/>
                <w:sz w:val="22"/>
                <w:szCs w:val="22"/>
              </w:rPr>
            </w:pPr>
            <w:r>
              <w:rPr>
                <w:rFonts w:ascii="Calibri" w:hAnsi="Calibri" w:cs="Calibri"/>
                <w:sz w:val="22"/>
                <w:szCs w:val="22"/>
              </w:rPr>
              <w:t>CA3</w:t>
            </w:r>
          </w:p>
        </w:tc>
        <w:tc>
          <w:tcPr>
            <w:tcW w:w="2092" w:type="dxa"/>
          </w:tcPr>
          <w:p w14:paraId="3728906C" w14:textId="77777777" w:rsidR="00B14BBD" w:rsidRDefault="00B14BBD" w:rsidP="00814AE1">
            <w:pPr>
              <w:jc w:val="center"/>
              <w:rPr>
                <w:rFonts w:ascii="Calibri" w:hAnsi="Calibri" w:cs="Calibri"/>
                <w:sz w:val="22"/>
                <w:szCs w:val="22"/>
              </w:rPr>
            </w:pPr>
            <w:r>
              <w:rPr>
                <w:rFonts w:ascii="Calibri" w:hAnsi="Calibri" w:cs="Calibri"/>
                <w:sz w:val="22"/>
                <w:szCs w:val="22"/>
              </w:rPr>
              <w:t>CA4</w:t>
            </w:r>
          </w:p>
        </w:tc>
      </w:tr>
      <w:tr w:rsidR="00B14BBD" w14:paraId="3AD3F7B6" w14:textId="77777777" w:rsidTr="00814AE1">
        <w:tc>
          <w:tcPr>
            <w:tcW w:w="3114" w:type="dxa"/>
            <w:vAlign w:val="center"/>
          </w:tcPr>
          <w:p w14:paraId="7246A029" w14:textId="275D752C" w:rsidR="00B14BBD" w:rsidRDefault="00B14BBD" w:rsidP="00814AE1">
            <w:pPr>
              <w:jc w:val="center"/>
              <w:rPr>
                <w:rFonts w:ascii="Calibri" w:hAnsi="Calibri" w:cs="Calibri"/>
                <w:sz w:val="22"/>
                <w:szCs w:val="22"/>
              </w:rPr>
            </w:pPr>
            <w:r>
              <w:rPr>
                <w:rFonts w:ascii="Calibri" w:hAnsi="Calibri" w:cs="Calibri"/>
                <w:sz w:val="22"/>
                <w:szCs w:val="22"/>
              </w:rPr>
              <w:t>Cat IPS élevé (&gt; 115</w:t>
            </w:r>
          </w:p>
        </w:tc>
        <w:tc>
          <w:tcPr>
            <w:tcW w:w="1559" w:type="dxa"/>
          </w:tcPr>
          <w:p w14:paraId="1A7B4759" w14:textId="77777777" w:rsidR="00B14BBD" w:rsidRDefault="00B14BBD" w:rsidP="00CB3884">
            <w:pPr>
              <w:jc w:val="center"/>
              <w:rPr>
                <w:rFonts w:ascii="Calibri" w:hAnsi="Calibri" w:cs="Calibri"/>
                <w:sz w:val="22"/>
                <w:szCs w:val="22"/>
              </w:rPr>
            </w:pPr>
          </w:p>
          <w:p w14:paraId="066CDDF4" w14:textId="77777777" w:rsidR="00B14BBD" w:rsidRDefault="00B14BBD" w:rsidP="00CB3884">
            <w:pPr>
              <w:jc w:val="center"/>
              <w:rPr>
                <w:rFonts w:ascii="Calibri" w:hAnsi="Calibri" w:cs="Calibri"/>
                <w:sz w:val="22"/>
                <w:szCs w:val="22"/>
              </w:rPr>
            </w:pPr>
          </w:p>
        </w:tc>
        <w:tc>
          <w:tcPr>
            <w:tcW w:w="1985" w:type="dxa"/>
          </w:tcPr>
          <w:p w14:paraId="198B8B19" w14:textId="77777777" w:rsidR="00B14BBD" w:rsidRDefault="00B14BBD" w:rsidP="00CB3884">
            <w:pPr>
              <w:jc w:val="center"/>
              <w:rPr>
                <w:rFonts w:ascii="Calibri" w:hAnsi="Calibri" w:cs="Calibri"/>
                <w:sz w:val="22"/>
                <w:szCs w:val="22"/>
              </w:rPr>
            </w:pPr>
          </w:p>
        </w:tc>
        <w:tc>
          <w:tcPr>
            <w:tcW w:w="1706" w:type="dxa"/>
          </w:tcPr>
          <w:p w14:paraId="1963ED11" w14:textId="64298373" w:rsidR="00B14BBD" w:rsidRDefault="00B14BBD" w:rsidP="00CB3884">
            <w:pPr>
              <w:jc w:val="center"/>
              <w:rPr>
                <w:rFonts w:ascii="Calibri" w:hAnsi="Calibri" w:cs="Calibri"/>
                <w:sz w:val="22"/>
                <w:szCs w:val="22"/>
              </w:rPr>
            </w:pPr>
            <w:r>
              <w:rPr>
                <w:rFonts w:ascii="Calibri" w:hAnsi="Calibri" w:cs="Calibri"/>
                <w:sz w:val="22"/>
                <w:szCs w:val="22"/>
              </w:rPr>
              <w:t>4 classes</w:t>
            </w:r>
          </w:p>
        </w:tc>
        <w:tc>
          <w:tcPr>
            <w:tcW w:w="2092" w:type="dxa"/>
          </w:tcPr>
          <w:p w14:paraId="298A5462" w14:textId="3FDBF51B" w:rsidR="00B14BBD" w:rsidRDefault="00B14BBD" w:rsidP="00CB3884">
            <w:pPr>
              <w:jc w:val="center"/>
              <w:rPr>
                <w:rFonts w:ascii="Calibri" w:hAnsi="Calibri" w:cs="Calibri"/>
                <w:sz w:val="22"/>
                <w:szCs w:val="22"/>
              </w:rPr>
            </w:pPr>
            <w:r>
              <w:rPr>
                <w:rFonts w:ascii="Calibri" w:hAnsi="Calibri" w:cs="Calibri"/>
                <w:sz w:val="22"/>
                <w:szCs w:val="22"/>
              </w:rPr>
              <w:t>3 classes</w:t>
            </w:r>
          </w:p>
        </w:tc>
      </w:tr>
      <w:tr w:rsidR="00B14BBD" w14:paraId="6DDCFA36" w14:textId="77777777" w:rsidTr="00814AE1">
        <w:tc>
          <w:tcPr>
            <w:tcW w:w="3114" w:type="dxa"/>
            <w:vAlign w:val="center"/>
          </w:tcPr>
          <w:p w14:paraId="70D2DF39" w14:textId="032C4238" w:rsidR="00B14BBD" w:rsidRDefault="00B14BBD" w:rsidP="00814AE1">
            <w:pPr>
              <w:spacing w:line="360" w:lineRule="auto"/>
              <w:jc w:val="center"/>
              <w:rPr>
                <w:rFonts w:ascii="Calibri" w:hAnsi="Calibri" w:cs="Calibri"/>
                <w:sz w:val="22"/>
                <w:szCs w:val="22"/>
              </w:rPr>
            </w:pPr>
            <w:r>
              <w:rPr>
                <w:rFonts w:ascii="Calibri" w:hAnsi="Calibri" w:cs="Calibri"/>
                <w:sz w:val="22"/>
                <w:szCs w:val="22"/>
              </w:rPr>
              <w:t>Cat IPS moyen (90&lt; IPS &lt; 114)</w:t>
            </w:r>
          </w:p>
        </w:tc>
        <w:tc>
          <w:tcPr>
            <w:tcW w:w="1559" w:type="dxa"/>
          </w:tcPr>
          <w:p w14:paraId="4A81EC14" w14:textId="2446C8E3" w:rsidR="00B14BBD" w:rsidRDefault="00B14BBD" w:rsidP="00CB3884">
            <w:pPr>
              <w:jc w:val="center"/>
              <w:rPr>
                <w:rFonts w:ascii="Calibri" w:hAnsi="Calibri" w:cs="Calibri"/>
                <w:sz w:val="22"/>
                <w:szCs w:val="22"/>
              </w:rPr>
            </w:pPr>
            <w:r>
              <w:rPr>
                <w:rFonts w:ascii="Calibri" w:hAnsi="Calibri" w:cs="Calibri"/>
                <w:sz w:val="22"/>
                <w:szCs w:val="22"/>
              </w:rPr>
              <w:t>1 classe</w:t>
            </w:r>
          </w:p>
        </w:tc>
        <w:tc>
          <w:tcPr>
            <w:tcW w:w="1985" w:type="dxa"/>
          </w:tcPr>
          <w:p w14:paraId="754AA5D0" w14:textId="6DE282B7" w:rsidR="00B14BBD" w:rsidRDefault="00B14BBD" w:rsidP="00CB3884">
            <w:pPr>
              <w:jc w:val="center"/>
              <w:rPr>
                <w:rFonts w:ascii="Calibri" w:hAnsi="Calibri" w:cs="Calibri"/>
                <w:sz w:val="22"/>
                <w:szCs w:val="22"/>
              </w:rPr>
            </w:pPr>
            <w:r>
              <w:rPr>
                <w:rFonts w:ascii="Calibri" w:hAnsi="Calibri" w:cs="Calibri"/>
                <w:sz w:val="22"/>
                <w:szCs w:val="22"/>
              </w:rPr>
              <w:t>1 classe</w:t>
            </w:r>
          </w:p>
        </w:tc>
        <w:tc>
          <w:tcPr>
            <w:tcW w:w="1706" w:type="dxa"/>
          </w:tcPr>
          <w:p w14:paraId="4BC801A4" w14:textId="0B53459C" w:rsidR="00B14BBD" w:rsidRDefault="00B14BBD" w:rsidP="00CB3884">
            <w:pPr>
              <w:jc w:val="center"/>
              <w:rPr>
                <w:rFonts w:ascii="Calibri" w:hAnsi="Calibri" w:cs="Calibri"/>
                <w:sz w:val="22"/>
                <w:szCs w:val="22"/>
              </w:rPr>
            </w:pPr>
            <w:r>
              <w:rPr>
                <w:rFonts w:ascii="Calibri" w:hAnsi="Calibri" w:cs="Calibri"/>
                <w:sz w:val="22"/>
                <w:szCs w:val="22"/>
              </w:rPr>
              <w:t>1 classe</w:t>
            </w:r>
          </w:p>
        </w:tc>
        <w:tc>
          <w:tcPr>
            <w:tcW w:w="2092" w:type="dxa"/>
          </w:tcPr>
          <w:p w14:paraId="52F3CBC4" w14:textId="1D8A19F2" w:rsidR="00B14BBD" w:rsidRDefault="00B14BBD" w:rsidP="00CB3884">
            <w:pPr>
              <w:jc w:val="center"/>
              <w:rPr>
                <w:rFonts w:ascii="Calibri" w:hAnsi="Calibri" w:cs="Calibri"/>
                <w:sz w:val="22"/>
                <w:szCs w:val="22"/>
              </w:rPr>
            </w:pPr>
            <w:r>
              <w:rPr>
                <w:rFonts w:ascii="Calibri" w:hAnsi="Calibri" w:cs="Calibri"/>
                <w:sz w:val="22"/>
                <w:szCs w:val="22"/>
              </w:rPr>
              <w:t>6 classes</w:t>
            </w:r>
          </w:p>
        </w:tc>
      </w:tr>
      <w:tr w:rsidR="00B14BBD" w14:paraId="63EDC1FB" w14:textId="77777777" w:rsidTr="00814AE1">
        <w:tc>
          <w:tcPr>
            <w:tcW w:w="3114" w:type="dxa"/>
            <w:vAlign w:val="center"/>
          </w:tcPr>
          <w:p w14:paraId="5177EBEB" w14:textId="78E5178D" w:rsidR="00B14BBD" w:rsidRDefault="00B14BBD" w:rsidP="00814AE1">
            <w:pPr>
              <w:jc w:val="center"/>
              <w:rPr>
                <w:rFonts w:ascii="Calibri" w:hAnsi="Calibri" w:cs="Calibri"/>
                <w:sz w:val="22"/>
                <w:szCs w:val="22"/>
              </w:rPr>
            </w:pPr>
            <w:r>
              <w:rPr>
                <w:rFonts w:ascii="Calibri" w:hAnsi="Calibri" w:cs="Calibri"/>
                <w:sz w:val="22"/>
                <w:szCs w:val="22"/>
              </w:rPr>
              <w:t>Cat IPS faible (&lt; 89)</w:t>
            </w:r>
          </w:p>
        </w:tc>
        <w:tc>
          <w:tcPr>
            <w:tcW w:w="1559" w:type="dxa"/>
          </w:tcPr>
          <w:p w14:paraId="00A26B6B" w14:textId="77777777" w:rsidR="00B14BBD" w:rsidRDefault="00B14BBD" w:rsidP="00CB3884">
            <w:pPr>
              <w:jc w:val="center"/>
              <w:rPr>
                <w:rFonts w:ascii="Calibri" w:hAnsi="Calibri" w:cs="Calibri"/>
                <w:sz w:val="22"/>
                <w:szCs w:val="22"/>
              </w:rPr>
            </w:pPr>
          </w:p>
          <w:p w14:paraId="71FFA190" w14:textId="77777777" w:rsidR="00B14BBD" w:rsidRDefault="00B14BBD" w:rsidP="00CB3884">
            <w:pPr>
              <w:jc w:val="center"/>
              <w:rPr>
                <w:rFonts w:ascii="Calibri" w:hAnsi="Calibri" w:cs="Calibri"/>
                <w:sz w:val="22"/>
                <w:szCs w:val="22"/>
              </w:rPr>
            </w:pPr>
          </w:p>
        </w:tc>
        <w:tc>
          <w:tcPr>
            <w:tcW w:w="1985" w:type="dxa"/>
          </w:tcPr>
          <w:p w14:paraId="76E60C45" w14:textId="4FEF240C" w:rsidR="00B14BBD" w:rsidRDefault="00B14BBD" w:rsidP="00CB3884">
            <w:pPr>
              <w:jc w:val="center"/>
              <w:rPr>
                <w:rFonts w:ascii="Calibri" w:hAnsi="Calibri" w:cs="Calibri"/>
                <w:sz w:val="22"/>
                <w:szCs w:val="22"/>
              </w:rPr>
            </w:pPr>
            <w:r>
              <w:rPr>
                <w:rFonts w:ascii="Calibri" w:hAnsi="Calibri" w:cs="Calibri"/>
                <w:sz w:val="22"/>
                <w:szCs w:val="22"/>
              </w:rPr>
              <w:t>2 classes</w:t>
            </w:r>
          </w:p>
        </w:tc>
        <w:tc>
          <w:tcPr>
            <w:tcW w:w="1706" w:type="dxa"/>
          </w:tcPr>
          <w:p w14:paraId="72719B4A" w14:textId="77777777" w:rsidR="00B14BBD" w:rsidRDefault="00B14BBD" w:rsidP="00CB3884">
            <w:pPr>
              <w:jc w:val="center"/>
              <w:rPr>
                <w:rFonts w:ascii="Calibri" w:hAnsi="Calibri" w:cs="Calibri"/>
                <w:sz w:val="22"/>
                <w:szCs w:val="22"/>
              </w:rPr>
            </w:pPr>
          </w:p>
        </w:tc>
        <w:tc>
          <w:tcPr>
            <w:tcW w:w="2092" w:type="dxa"/>
          </w:tcPr>
          <w:p w14:paraId="0B5F5933" w14:textId="04CBBD8B" w:rsidR="00B14BBD" w:rsidRDefault="00B14BBD" w:rsidP="00CB3884">
            <w:pPr>
              <w:jc w:val="center"/>
              <w:rPr>
                <w:rFonts w:ascii="Calibri" w:hAnsi="Calibri" w:cs="Calibri"/>
                <w:sz w:val="22"/>
                <w:szCs w:val="22"/>
              </w:rPr>
            </w:pPr>
            <w:r>
              <w:rPr>
                <w:rFonts w:ascii="Calibri" w:hAnsi="Calibri" w:cs="Calibri"/>
                <w:sz w:val="22"/>
                <w:szCs w:val="22"/>
              </w:rPr>
              <w:t>1 classe</w:t>
            </w:r>
          </w:p>
        </w:tc>
      </w:tr>
    </w:tbl>
    <w:p w14:paraId="1FD0951D" w14:textId="77777777" w:rsidR="00B14BBD" w:rsidRDefault="00B14BBD" w:rsidP="00576969">
      <w:pPr>
        <w:rPr>
          <w:rFonts w:ascii="Calibri" w:hAnsi="Calibri" w:cs="Calibri"/>
          <w:sz w:val="22"/>
          <w:szCs w:val="22"/>
        </w:rPr>
      </w:pPr>
    </w:p>
    <w:p w14:paraId="64BC44DC" w14:textId="77777777" w:rsidR="00576969" w:rsidRDefault="00576969" w:rsidP="00576969">
      <w:pPr>
        <w:rPr>
          <w:rFonts w:ascii="Calibri" w:hAnsi="Calibri" w:cs="Calibri"/>
          <w:sz w:val="22"/>
          <w:szCs w:val="22"/>
        </w:rPr>
      </w:pPr>
    </w:p>
    <w:p w14:paraId="25AA986C" w14:textId="77777777" w:rsidR="00576969" w:rsidRPr="006A49C2" w:rsidRDefault="00576969" w:rsidP="00576969">
      <w:pPr>
        <w:pStyle w:val="Paragraphedeliste"/>
        <w:numPr>
          <w:ilvl w:val="0"/>
          <w:numId w:val="4"/>
        </w:numPr>
        <w:shd w:val="clear" w:color="auto" w:fill="0E2841" w:themeFill="text2"/>
        <w:rPr>
          <w:rFonts w:ascii="Calibri" w:hAnsi="Calibri" w:cs="Calibri"/>
          <w:b/>
          <w:bCs/>
          <w:color w:val="FFFFFF" w:themeColor="background1"/>
          <w:sz w:val="22"/>
          <w:szCs w:val="22"/>
        </w:rPr>
      </w:pPr>
      <w:r w:rsidRPr="006A49C2">
        <w:rPr>
          <w:rFonts w:ascii="Calibri" w:hAnsi="Calibri" w:cs="Calibri"/>
          <w:b/>
          <w:bCs/>
          <w:color w:val="FFFFFF" w:themeColor="background1"/>
          <w:sz w:val="22"/>
          <w:szCs w:val="22"/>
        </w:rPr>
        <w:t xml:space="preserve">Les variables utilisées </w:t>
      </w:r>
    </w:p>
    <w:p w14:paraId="1CA61B50" w14:textId="77777777" w:rsidR="00576969" w:rsidRPr="006A49C2" w:rsidRDefault="00576969" w:rsidP="00576969">
      <w:pPr>
        <w:rPr>
          <w:rFonts w:ascii="Calibri" w:hAnsi="Calibri" w:cs="Calibri"/>
          <w:sz w:val="22"/>
          <w:szCs w:val="22"/>
        </w:rPr>
      </w:pPr>
    </w:p>
    <w:p w14:paraId="2B7288C2" w14:textId="77777777" w:rsidR="00576969" w:rsidRDefault="00576969" w:rsidP="00576969">
      <w:pPr>
        <w:rPr>
          <w:rFonts w:ascii="Calibri" w:hAnsi="Calibri" w:cs="Calibri"/>
          <w:sz w:val="22"/>
          <w:szCs w:val="22"/>
        </w:rPr>
      </w:pPr>
      <w:r w:rsidRPr="006A49C2">
        <w:rPr>
          <w:rFonts w:ascii="Calibri" w:hAnsi="Calibri" w:cs="Calibri"/>
          <w:b/>
          <w:bCs/>
          <w:sz w:val="22"/>
          <w:szCs w:val="22"/>
        </w:rPr>
        <w:t>Variables dépendantes</w:t>
      </w:r>
      <w:r>
        <w:rPr>
          <w:rFonts w:ascii="Calibri" w:hAnsi="Calibri" w:cs="Calibri"/>
          <w:sz w:val="22"/>
          <w:szCs w:val="22"/>
        </w:rPr>
        <w:t xml:space="preserve"> : </w:t>
      </w:r>
    </w:p>
    <w:p w14:paraId="63F532E5" w14:textId="5499CF7D" w:rsidR="00576969" w:rsidRPr="00CF68E2" w:rsidRDefault="00576969" w:rsidP="00576969">
      <w:pPr>
        <w:pStyle w:val="Paragraphedeliste"/>
        <w:numPr>
          <w:ilvl w:val="0"/>
          <w:numId w:val="1"/>
        </w:numPr>
        <w:rPr>
          <w:rFonts w:ascii="Calibri" w:hAnsi="Calibri" w:cs="Calibri"/>
          <w:sz w:val="22"/>
          <w:szCs w:val="22"/>
          <w:lang w:val="en-US"/>
        </w:rPr>
      </w:pPr>
      <w:r w:rsidRPr="00CF68E2">
        <w:rPr>
          <w:rFonts w:ascii="Calibri" w:hAnsi="Calibri" w:cs="Calibri"/>
          <w:sz w:val="22"/>
          <w:szCs w:val="22"/>
          <w:lang w:val="en-US"/>
        </w:rPr>
        <w:t xml:space="preserve"> MVPA</w:t>
      </w:r>
      <w:r w:rsidR="00CF68E2" w:rsidRPr="00CF68E2">
        <w:rPr>
          <w:rFonts w:ascii="Calibri" w:hAnsi="Calibri" w:cs="Calibri"/>
          <w:sz w:val="22"/>
          <w:szCs w:val="22"/>
          <w:lang w:val="en-US"/>
        </w:rPr>
        <w:t xml:space="preserve"> </w:t>
      </w:r>
    </w:p>
    <w:p w14:paraId="50AE72C7" w14:textId="4E3643A2" w:rsidR="00576969" w:rsidRPr="006A49C2" w:rsidRDefault="00576969" w:rsidP="00576969">
      <w:pPr>
        <w:pStyle w:val="Paragraphedeliste"/>
        <w:numPr>
          <w:ilvl w:val="0"/>
          <w:numId w:val="1"/>
        </w:numPr>
        <w:rPr>
          <w:rFonts w:ascii="Calibri" w:hAnsi="Calibri" w:cs="Calibri"/>
          <w:sz w:val="22"/>
          <w:szCs w:val="22"/>
        </w:rPr>
      </w:pPr>
      <w:r>
        <w:rPr>
          <w:rFonts w:ascii="Calibri" w:hAnsi="Calibri" w:cs="Calibri"/>
          <w:sz w:val="22"/>
          <w:szCs w:val="22"/>
        </w:rPr>
        <w:t xml:space="preserve">LPA, MPA et VPA </w:t>
      </w:r>
    </w:p>
    <w:p w14:paraId="4F76123C" w14:textId="77777777" w:rsidR="00576969" w:rsidRDefault="00576969" w:rsidP="00576969">
      <w:pPr>
        <w:rPr>
          <w:rFonts w:ascii="Calibri" w:hAnsi="Calibri" w:cs="Calibri"/>
          <w:sz w:val="22"/>
          <w:szCs w:val="22"/>
        </w:rPr>
      </w:pPr>
      <w:r w:rsidRPr="006A49C2">
        <w:rPr>
          <w:rFonts w:ascii="Calibri" w:hAnsi="Calibri" w:cs="Calibri"/>
          <w:b/>
          <w:bCs/>
          <w:sz w:val="22"/>
          <w:szCs w:val="22"/>
        </w:rPr>
        <w:t xml:space="preserve">Variables </w:t>
      </w:r>
      <w:r>
        <w:rPr>
          <w:rFonts w:ascii="Calibri" w:hAnsi="Calibri" w:cs="Calibri"/>
          <w:b/>
          <w:bCs/>
          <w:sz w:val="22"/>
          <w:szCs w:val="22"/>
        </w:rPr>
        <w:t>in</w:t>
      </w:r>
      <w:r w:rsidRPr="006A49C2">
        <w:rPr>
          <w:rFonts w:ascii="Calibri" w:hAnsi="Calibri" w:cs="Calibri"/>
          <w:b/>
          <w:bCs/>
          <w:sz w:val="22"/>
          <w:szCs w:val="22"/>
        </w:rPr>
        <w:t>dépendantes</w:t>
      </w:r>
      <w:r>
        <w:rPr>
          <w:rFonts w:ascii="Calibri" w:hAnsi="Calibri" w:cs="Calibri"/>
          <w:sz w:val="22"/>
          <w:szCs w:val="22"/>
        </w:rPr>
        <w:t xml:space="preserve"> : </w:t>
      </w:r>
    </w:p>
    <w:p w14:paraId="7FA66EBF" w14:textId="77777777" w:rsidR="00576969" w:rsidRPr="006A49C2" w:rsidRDefault="00576969" w:rsidP="00576969">
      <w:pPr>
        <w:pStyle w:val="Paragraphedeliste"/>
        <w:numPr>
          <w:ilvl w:val="0"/>
          <w:numId w:val="1"/>
        </w:numPr>
        <w:rPr>
          <w:rFonts w:ascii="Calibri" w:hAnsi="Calibri" w:cs="Calibri"/>
          <w:sz w:val="22"/>
          <w:szCs w:val="22"/>
        </w:rPr>
      </w:pPr>
      <w:r>
        <w:rPr>
          <w:rFonts w:ascii="Calibri" w:hAnsi="Calibri" w:cs="Calibri"/>
          <w:sz w:val="22"/>
          <w:szCs w:val="22"/>
        </w:rPr>
        <w:lastRenderedPageBreak/>
        <w:t>Sexe (filles, garçons)</w:t>
      </w:r>
    </w:p>
    <w:p w14:paraId="2EF38542" w14:textId="149FD404" w:rsidR="00576969" w:rsidRDefault="00576969" w:rsidP="00576969">
      <w:pPr>
        <w:pStyle w:val="Paragraphedeliste"/>
        <w:numPr>
          <w:ilvl w:val="0"/>
          <w:numId w:val="1"/>
        </w:numPr>
        <w:rPr>
          <w:rFonts w:ascii="Calibri" w:hAnsi="Calibri" w:cs="Calibri"/>
          <w:sz w:val="22"/>
          <w:szCs w:val="22"/>
        </w:rPr>
      </w:pPr>
      <w:r>
        <w:rPr>
          <w:rFonts w:ascii="Calibri" w:hAnsi="Calibri" w:cs="Calibri"/>
          <w:sz w:val="22"/>
          <w:szCs w:val="22"/>
        </w:rPr>
        <w:t>Champs d’apprentissage</w:t>
      </w:r>
      <w:r w:rsidR="00CF68E2">
        <w:rPr>
          <w:rFonts w:ascii="Calibri" w:hAnsi="Calibri" w:cs="Calibri"/>
          <w:sz w:val="22"/>
          <w:szCs w:val="22"/>
        </w:rPr>
        <w:t xml:space="preserve"> : </w:t>
      </w:r>
      <w:r>
        <w:rPr>
          <w:rFonts w:ascii="Calibri" w:hAnsi="Calibri" w:cs="Calibri"/>
          <w:sz w:val="22"/>
          <w:szCs w:val="22"/>
        </w:rPr>
        <w:t>CA1, CA2, CA3, CA</w:t>
      </w:r>
      <w:r w:rsidR="00CF68E2">
        <w:rPr>
          <w:rFonts w:ascii="Calibri" w:hAnsi="Calibri" w:cs="Calibri"/>
          <w:sz w:val="22"/>
          <w:szCs w:val="22"/>
        </w:rPr>
        <w:t>4</w:t>
      </w:r>
    </w:p>
    <w:p w14:paraId="60DBD26C" w14:textId="3F07D8BF" w:rsidR="0089717D" w:rsidRPr="00CB3884" w:rsidRDefault="00576969" w:rsidP="00576969">
      <w:pPr>
        <w:pStyle w:val="Paragraphedeliste"/>
        <w:numPr>
          <w:ilvl w:val="0"/>
          <w:numId w:val="1"/>
        </w:numPr>
        <w:rPr>
          <w:rFonts w:ascii="Calibri" w:hAnsi="Calibri" w:cs="Calibri"/>
          <w:sz w:val="22"/>
          <w:szCs w:val="22"/>
        </w:rPr>
      </w:pPr>
      <w:r>
        <w:rPr>
          <w:rFonts w:ascii="Calibri" w:hAnsi="Calibri" w:cs="Calibri"/>
          <w:sz w:val="22"/>
          <w:szCs w:val="22"/>
        </w:rPr>
        <w:t>Catégorie d’IPS</w:t>
      </w:r>
      <w:r w:rsidR="00CF68E2">
        <w:rPr>
          <w:rFonts w:ascii="Calibri" w:hAnsi="Calibri" w:cs="Calibri"/>
          <w:sz w:val="22"/>
          <w:szCs w:val="22"/>
        </w:rPr>
        <w:t xml:space="preserve"> : </w:t>
      </w:r>
      <w:r>
        <w:rPr>
          <w:rFonts w:ascii="Calibri" w:hAnsi="Calibri" w:cs="Calibri"/>
          <w:sz w:val="22"/>
          <w:szCs w:val="22"/>
        </w:rPr>
        <w:t>élevé, moyen, faible</w:t>
      </w:r>
    </w:p>
    <w:p w14:paraId="0C8C3D3E" w14:textId="77777777" w:rsidR="00576969" w:rsidRDefault="00576969" w:rsidP="00576969">
      <w:pPr>
        <w:rPr>
          <w:rFonts w:ascii="Calibri" w:hAnsi="Calibri" w:cs="Calibri"/>
          <w:sz w:val="22"/>
          <w:szCs w:val="22"/>
        </w:rPr>
      </w:pPr>
    </w:p>
    <w:p w14:paraId="7B1619BC" w14:textId="77777777" w:rsidR="00576969" w:rsidRPr="006A49C2" w:rsidRDefault="00576969" w:rsidP="00576969">
      <w:pPr>
        <w:pStyle w:val="Paragraphedeliste"/>
        <w:numPr>
          <w:ilvl w:val="0"/>
          <w:numId w:val="4"/>
        </w:numPr>
        <w:shd w:val="clear" w:color="auto" w:fill="0E2841" w:themeFill="text2"/>
        <w:rPr>
          <w:rFonts w:ascii="Calibri" w:hAnsi="Calibri" w:cs="Calibri"/>
          <w:b/>
          <w:bCs/>
          <w:sz w:val="22"/>
          <w:szCs w:val="22"/>
        </w:rPr>
      </w:pPr>
      <w:r w:rsidRPr="006A49C2">
        <w:rPr>
          <w:rFonts w:ascii="Calibri" w:hAnsi="Calibri" w:cs="Calibri"/>
          <w:b/>
          <w:bCs/>
          <w:sz w:val="22"/>
          <w:szCs w:val="22"/>
        </w:rPr>
        <w:t xml:space="preserve">Les hypothèses </w:t>
      </w:r>
    </w:p>
    <w:p w14:paraId="19E63391" w14:textId="77777777" w:rsidR="00576969" w:rsidRDefault="00576969" w:rsidP="00576969">
      <w:pPr>
        <w:rPr>
          <w:rFonts w:ascii="Calibri" w:hAnsi="Calibri" w:cs="Calibri"/>
          <w:b/>
          <w:bCs/>
          <w:sz w:val="22"/>
          <w:szCs w:val="22"/>
        </w:rPr>
      </w:pPr>
    </w:p>
    <w:p w14:paraId="2F54F54D" w14:textId="77777777" w:rsidR="00576969" w:rsidRPr="006A49C2" w:rsidRDefault="00576969" w:rsidP="00576969">
      <w:pPr>
        <w:rPr>
          <w:rFonts w:ascii="Calibri" w:hAnsi="Calibri" w:cs="Calibri"/>
          <w:b/>
          <w:bCs/>
          <w:sz w:val="22"/>
          <w:szCs w:val="22"/>
        </w:rPr>
      </w:pPr>
      <w:proofErr w:type="spellStart"/>
      <w:r w:rsidRPr="006A49C2">
        <w:rPr>
          <w:rFonts w:ascii="Calibri" w:hAnsi="Calibri" w:cs="Calibri"/>
          <w:b/>
          <w:bCs/>
          <w:sz w:val="22"/>
          <w:szCs w:val="22"/>
        </w:rPr>
        <w:t>Hyp</w:t>
      </w:r>
      <w:proofErr w:type="spellEnd"/>
      <w:r w:rsidRPr="006A49C2">
        <w:rPr>
          <w:rFonts w:ascii="Calibri" w:hAnsi="Calibri" w:cs="Calibri"/>
          <w:b/>
          <w:bCs/>
          <w:sz w:val="22"/>
          <w:szCs w:val="22"/>
        </w:rPr>
        <w:t xml:space="preserve"> 1 : l’engagement moteur des garçons en EP est significativement plus élevé que celui des filles. </w:t>
      </w:r>
    </w:p>
    <w:p w14:paraId="69536A94" w14:textId="3D29BBB2" w:rsidR="00576969" w:rsidRDefault="00576969" w:rsidP="00576969">
      <w:pPr>
        <w:rPr>
          <w:rFonts w:ascii="Calibri" w:hAnsi="Calibri" w:cs="Calibri"/>
          <w:sz w:val="22"/>
          <w:szCs w:val="22"/>
        </w:rPr>
      </w:pPr>
      <w:r w:rsidRPr="00576969">
        <w:rPr>
          <w:rFonts w:ascii="Calibri" w:hAnsi="Calibri" w:cs="Calibri"/>
          <w:sz w:val="22"/>
          <w:szCs w:val="22"/>
          <w:u w:val="single"/>
        </w:rPr>
        <w:t xml:space="preserve">Ce que je </w:t>
      </w:r>
      <w:r w:rsidR="00CF68E2">
        <w:rPr>
          <w:rFonts w:ascii="Calibri" w:hAnsi="Calibri" w:cs="Calibri"/>
          <w:sz w:val="22"/>
          <w:szCs w:val="22"/>
          <w:u w:val="single"/>
        </w:rPr>
        <w:t xml:space="preserve">cherche </w:t>
      </w:r>
      <w:proofErr w:type="gramStart"/>
      <w:r w:rsidR="00CF68E2">
        <w:rPr>
          <w:rFonts w:ascii="Calibri" w:hAnsi="Calibri" w:cs="Calibri"/>
          <w:sz w:val="22"/>
          <w:szCs w:val="22"/>
          <w:u w:val="single"/>
        </w:rPr>
        <w:t xml:space="preserve">à </w:t>
      </w:r>
      <w:r w:rsidRPr="00576969">
        <w:rPr>
          <w:rFonts w:ascii="Calibri" w:hAnsi="Calibri" w:cs="Calibri"/>
          <w:sz w:val="22"/>
          <w:szCs w:val="22"/>
          <w:u w:val="single"/>
        </w:rPr>
        <w:t xml:space="preserve"> savoir</w:t>
      </w:r>
      <w:proofErr w:type="gramEnd"/>
      <w:r>
        <w:rPr>
          <w:rFonts w:ascii="Calibri" w:hAnsi="Calibri" w:cs="Calibri"/>
          <w:sz w:val="22"/>
          <w:szCs w:val="22"/>
        </w:rPr>
        <w:t xml:space="preserve"> : </w:t>
      </w:r>
    </w:p>
    <w:p w14:paraId="402CA747" w14:textId="212C2ECA" w:rsidR="00576969" w:rsidRDefault="0076719F" w:rsidP="00576969">
      <w:pPr>
        <w:pStyle w:val="Paragraphedeliste"/>
        <w:numPr>
          <w:ilvl w:val="0"/>
          <w:numId w:val="1"/>
        </w:numPr>
        <w:rPr>
          <w:rFonts w:ascii="Calibri" w:hAnsi="Calibri" w:cs="Calibri"/>
          <w:sz w:val="22"/>
          <w:szCs w:val="22"/>
        </w:rPr>
      </w:pPr>
      <w:r>
        <w:rPr>
          <w:rFonts w:ascii="Calibri" w:hAnsi="Calibri" w:cs="Calibri"/>
          <w:sz w:val="22"/>
          <w:szCs w:val="22"/>
        </w:rPr>
        <w:t>É</w:t>
      </w:r>
      <w:r w:rsidR="00576969">
        <w:rPr>
          <w:rFonts w:ascii="Calibri" w:hAnsi="Calibri" w:cs="Calibri"/>
          <w:sz w:val="22"/>
          <w:szCs w:val="22"/>
        </w:rPr>
        <w:t xml:space="preserve">cart de </w:t>
      </w:r>
      <w:r w:rsidR="00CF68E2">
        <w:rPr>
          <w:rFonts w:ascii="Calibri" w:hAnsi="Calibri" w:cs="Calibri"/>
          <w:sz w:val="22"/>
          <w:szCs w:val="22"/>
        </w:rPr>
        <w:t>niveau de</w:t>
      </w:r>
      <w:r w:rsidR="00576969">
        <w:rPr>
          <w:rFonts w:ascii="Calibri" w:hAnsi="Calibri" w:cs="Calibri"/>
          <w:sz w:val="22"/>
          <w:szCs w:val="22"/>
        </w:rPr>
        <w:t xml:space="preserve"> MVPA des filles et des garçons de l’ensemble de l’échantillon </w:t>
      </w:r>
    </w:p>
    <w:p w14:paraId="0C1A1DC5" w14:textId="56E997F6" w:rsidR="00576969" w:rsidRDefault="0076719F" w:rsidP="00576969">
      <w:pPr>
        <w:pStyle w:val="Paragraphedeliste"/>
        <w:numPr>
          <w:ilvl w:val="0"/>
          <w:numId w:val="1"/>
        </w:numPr>
        <w:rPr>
          <w:rFonts w:ascii="Calibri" w:hAnsi="Calibri" w:cs="Calibri"/>
          <w:sz w:val="22"/>
          <w:szCs w:val="22"/>
        </w:rPr>
      </w:pPr>
      <w:r>
        <w:rPr>
          <w:rFonts w:ascii="Calibri" w:hAnsi="Calibri" w:cs="Calibri"/>
          <w:sz w:val="22"/>
          <w:szCs w:val="22"/>
        </w:rPr>
        <w:t>É</w:t>
      </w:r>
      <w:r w:rsidR="00576969">
        <w:rPr>
          <w:rFonts w:ascii="Calibri" w:hAnsi="Calibri" w:cs="Calibri"/>
          <w:sz w:val="22"/>
          <w:szCs w:val="22"/>
        </w:rPr>
        <w:t xml:space="preserve">cart de </w:t>
      </w:r>
      <w:r w:rsidR="00CF68E2">
        <w:rPr>
          <w:rFonts w:ascii="Calibri" w:hAnsi="Calibri" w:cs="Calibri"/>
          <w:sz w:val="22"/>
          <w:szCs w:val="22"/>
        </w:rPr>
        <w:t xml:space="preserve">niveau </w:t>
      </w:r>
      <w:r w:rsidR="00576969">
        <w:rPr>
          <w:rFonts w:ascii="Calibri" w:hAnsi="Calibri" w:cs="Calibri"/>
          <w:sz w:val="22"/>
          <w:szCs w:val="22"/>
        </w:rPr>
        <w:t>de LPA, de MPA et de VPA des filles et des garçons de l’ensemble de l’échantillon</w:t>
      </w:r>
    </w:p>
    <w:p w14:paraId="5C2EAC73" w14:textId="77777777" w:rsidR="00576969" w:rsidRPr="006A49C2" w:rsidRDefault="00576969" w:rsidP="00576969">
      <w:pPr>
        <w:rPr>
          <w:rFonts w:ascii="Calibri" w:hAnsi="Calibri" w:cs="Calibri"/>
          <w:color w:val="A02B93" w:themeColor="accent5"/>
          <w:sz w:val="22"/>
          <w:szCs w:val="22"/>
        </w:rPr>
      </w:pPr>
    </w:p>
    <w:p w14:paraId="059AA58D" w14:textId="77777777" w:rsidR="00576969" w:rsidRPr="006A49C2" w:rsidRDefault="00576969" w:rsidP="00576969">
      <w:pPr>
        <w:rPr>
          <w:rFonts w:ascii="Calibri" w:hAnsi="Calibri" w:cs="Calibri"/>
          <w:b/>
          <w:bCs/>
          <w:sz w:val="22"/>
          <w:szCs w:val="22"/>
        </w:rPr>
      </w:pPr>
      <w:proofErr w:type="spellStart"/>
      <w:r w:rsidRPr="006A49C2">
        <w:rPr>
          <w:rFonts w:ascii="Calibri" w:hAnsi="Calibri" w:cs="Calibri"/>
          <w:b/>
          <w:bCs/>
          <w:sz w:val="22"/>
          <w:szCs w:val="22"/>
        </w:rPr>
        <w:t>Hyp</w:t>
      </w:r>
      <w:proofErr w:type="spellEnd"/>
      <w:r w:rsidRPr="006A49C2">
        <w:rPr>
          <w:rFonts w:ascii="Calibri" w:hAnsi="Calibri" w:cs="Calibri"/>
          <w:b/>
          <w:bCs/>
          <w:sz w:val="22"/>
          <w:szCs w:val="22"/>
        </w:rPr>
        <w:t xml:space="preserve"> 2 : Le caractère culturel des activités</w:t>
      </w:r>
      <w:r>
        <w:rPr>
          <w:rFonts w:ascii="Calibri" w:hAnsi="Calibri" w:cs="Calibri"/>
          <w:b/>
          <w:bCs/>
          <w:sz w:val="22"/>
          <w:szCs w:val="22"/>
        </w:rPr>
        <w:t xml:space="preserve"> (=champs d’apprentissage)</w:t>
      </w:r>
      <w:r w:rsidRPr="006A49C2">
        <w:rPr>
          <w:rFonts w:ascii="Calibri" w:hAnsi="Calibri" w:cs="Calibri"/>
          <w:b/>
          <w:bCs/>
          <w:sz w:val="22"/>
          <w:szCs w:val="22"/>
        </w:rPr>
        <w:t xml:space="preserve"> est un médiateur de cet engagement </w:t>
      </w:r>
    </w:p>
    <w:p w14:paraId="18CDC9AC" w14:textId="55925B22" w:rsidR="00576969" w:rsidRDefault="00576969" w:rsidP="00576969">
      <w:pPr>
        <w:rPr>
          <w:rFonts w:ascii="Calibri" w:hAnsi="Calibri" w:cs="Calibri"/>
          <w:sz w:val="22"/>
          <w:szCs w:val="22"/>
        </w:rPr>
      </w:pPr>
      <w:r w:rsidRPr="00576969">
        <w:rPr>
          <w:rFonts w:ascii="Calibri" w:hAnsi="Calibri" w:cs="Calibri"/>
          <w:sz w:val="22"/>
          <w:szCs w:val="22"/>
          <w:u w:val="single"/>
        </w:rPr>
        <w:t>Objectif</w:t>
      </w:r>
      <w:r>
        <w:rPr>
          <w:rFonts w:ascii="Calibri" w:hAnsi="Calibri" w:cs="Calibri"/>
          <w:sz w:val="22"/>
          <w:szCs w:val="22"/>
        </w:rPr>
        <w:t> : identifier si le champ d’apprentissage de la leçon d’EPS augmente, diminue ou n’agit pas sur les écarts de MVPA entre filles et garçons</w:t>
      </w:r>
    </w:p>
    <w:p w14:paraId="29BE8ED9" w14:textId="1A6DBA73" w:rsidR="00576969" w:rsidRDefault="00576969" w:rsidP="00576969">
      <w:pPr>
        <w:rPr>
          <w:rFonts w:ascii="Calibri" w:hAnsi="Calibri" w:cs="Calibri"/>
          <w:sz w:val="22"/>
          <w:szCs w:val="22"/>
        </w:rPr>
      </w:pPr>
      <w:r w:rsidRPr="00576969">
        <w:rPr>
          <w:rFonts w:ascii="Calibri" w:hAnsi="Calibri" w:cs="Calibri"/>
          <w:sz w:val="22"/>
          <w:szCs w:val="22"/>
          <w:u w:val="single"/>
        </w:rPr>
        <w:t xml:space="preserve">Ce que je </w:t>
      </w:r>
      <w:r w:rsidR="00CF68E2">
        <w:rPr>
          <w:rFonts w:ascii="Calibri" w:hAnsi="Calibri" w:cs="Calibri"/>
          <w:sz w:val="22"/>
          <w:szCs w:val="22"/>
          <w:u w:val="single"/>
        </w:rPr>
        <w:t>cherche à</w:t>
      </w:r>
      <w:r w:rsidRPr="00576969">
        <w:rPr>
          <w:rFonts w:ascii="Calibri" w:hAnsi="Calibri" w:cs="Calibri"/>
          <w:sz w:val="22"/>
          <w:szCs w:val="22"/>
          <w:u w:val="single"/>
        </w:rPr>
        <w:t xml:space="preserve"> savoir</w:t>
      </w:r>
      <w:r>
        <w:rPr>
          <w:rFonts w:ascii="Calibri" w:hAnsi="Calibri" w:cs="Calibri"/>
          <w:sz w:val="22"/>
          <w:szCs w:val="22"/>
        </w:rPr>
        <w:t xml:space="preserve"> : </w:t>
      </w:r>
    </w:p>
    <w:p w14:paraId="0E7AD9A0" w14:textId="3BEE01DC" w:rsidR="00576969" w:rsidRDefault="0076719F" w:rsidP="00576969">
      <w:pPr>
        <w:pStyle w:val="Paragraphedeliste"/>
        <w:numPr>
          <w:ilvl w:val="0"/>
          <w:numId w:val="1"/>
        </w:numPr>
        <w:rPr>
          <w:rFonts w:ascii="Calibri" w:hAnsi="Calibri" w:cs="Calibri"/>
          <w:sz w:val="22"/>
          <w:szCs w:val="22"/>
        </w:rPr>
      </w:pPr>
      <w:r>
        <w:rPr>
          <w:rFonts w:ascii="Calibri" w:hAnsi="Calibri" w:cs="Calibri"/>
          <w:sz w:val="22"/>
          <w:szCs w:val="22"/>
        </w:rPr>
        <w:t>É</w:t>
      </w:r>
      <w:r w:rsidR="00576969">
        <w:rPr>
          <w:rFonts w:ascii="Calibri" w:hAnsi="Calibri" w:cs="Calibri"/>
          <w:sz w:val="22"/>
          <w:szCs w:val="22"/>
        </w:rPr>
        <w:t xml:space="preserve">carts de MVPA des filles et des garçons selon le champ d’apprentissage </w:t>
      </w:r>
    </w:p>
    <w:p w14:paraId="19FB8AD8" w14:textId="4CAFD228" w:rsidR="00576969" w:rsidRDefault="0076719F" w:rsidP="00576969">
      <w:pPr>
        <w:pStyle w:val="Paragraphedeliste"/>
        <w:numPr>
          <w:ilvl w:val="0"/>
          <w:numId w:val="1"/>
        </w:numPr>
        <w:rPr>
          <w:rFonts w:ascii="Calibri" w:hAnsi="Calibri" w:cs="Calibri"/>
          <w:sz w:val="22"/>
          <w:szCs w:val="22"/>
        </w:rPr>
      </w:pPr>
      <w:r>
        <w:rPr>
          <w:rFonts w:ascii="Calibri" w:hAnsi="Calibri" w:cs="Calibri"/>
          <w:sz w:val="22"/>
          <w:szCs w:val="22"/>
        </w:rPr>
        <w:t>É</w:t>
      </w:r>
      <w:r w:rsidR="00576969">
        <w:rPr>
          <w:rFonts w:ascii="Calibri" w:hAnsi="Calibri" w:cs="Calibri"/>
          <w:sz w:val="22"/>
          <w:szCs w:val="22"/>
        </w:rPr>
        <w:t>carts de LPA, MPA, et VPA des filles et des garçons selon le champ d’apprentissage</w:t>
      </w:r>
    </w:p>
    <w:p w14:paraId="02B1082A" w14:textId="66B924B0" w:rsidR="00CF1CCC" w:rsidRDefault="00CF1CCC" w:rsidP="00CF1CCC">
      <w:pPr>
        <w:rPr>
          <w:rFonts w:ascii="Calibri" w:hAnsi="Calibri" w:cs="Calibri"/>
          <w:sz w:val="22"/>
          <w:szCs w:val="22"/>
        </w:rPr>
      </w:pPr>
      <w:r>
        <w:rPr>
          <w:rFonts w:ascii="Calibri" w:hAnsi="Calibri" w:cs="Calibri"/>
          <w:sz w:val="22"/>
          <w:szCs w:val="22"/>
        </w:rPr>
        <w:t xml:space="preserve">Et aussi : </w:t>
      </w:r>
    </w:p>
    <w:p w14:paraId="0174F311" w14:textId="2D6C86AF" w:rsidR="00CF1CCC" w:rsidRDefault="0076719F" w:rsidP="00CF1CCC">
      <w:pPr>
        <w:pStyle w:val="Paragraphedeliste"/>
        <w:numPr>
          <w:ilvl w:val="0"/>
          <w:numId w:val="1"/>
        </w:numPr>
        <w:rPr>
          <w:rFonts w:ascii="Calibri" w:hAnsi="Calibri" w:cs="Calibri"/>
          <w:sz w:val="22"/>
          <w:szCs w:val="22"/>
        </w:rPr>
      </w:pPr>
      <w:r>
        <w:rPr>
          <w:rFonts w:ascii="Calibri" w:hAnsi="Calibri" w:cs="Calibri"/>
          <w:sz w:val="22"/>
          <w:szCs w:val="22"/>
        </w:rPr>
        <w:t>É</w:t>
      </w:r>
      <w:r w:rsidR="00CF1CCC">
        <w:rPr>
          <w:rFonts w:ascii="Calibri" w:hAnsi="Calibri" w:cs="Calibri"/>
          <w:sz w:val="22"/>
          <w:szCs w:val="22"/>
        </w:rPr>
        <w:t>carts de MVPA (filles et garçons confondu</w:t>
      </w:r>
      <w:r>
        <w:rPr>
          <w:rFonts w:ascii="Calibri" w:hAnsi="Calibri" w:cs="Calibri"/>
          <w:sz w:val="22"/>
          <w:szCs w:val="22"/>
        </w:rPr>
        <w:t>s</w:t>
      </w:r>
      <w:r w:rsidR="00CF1CCC">
        <w:rPr>
          <w:rFonts w:ascii="Calibri" w:hAnsi="Calibri" w:cs="Calibri"/>
          <w:sz w:val="22"/>
          <w:szCs w:val="22"/>
        </w:rPr>
        <w:t>) selon le CA</w:t>
      </w:r>
    </w:p>
    <w:p w14:paraId="40E149C3" w14:textId="77777777" w:rsidR="00576969" w:rsidRDefault="00576969" w:rsidP="00576969">
      <w:pPr>
        <w:rPr>
          <w:rFonts w:ascii="Calibri" w:hAnsi="Calibri" w:cs="Calibri"/>
          <w:sz w:val="22"/>
          <w:szCs w:val="22"/>
        </w:rPr>
      </w:pPr>
    </w:p>
    <w:p w14:paraId="240EB55E" w14:textId="3777A3F8" w:rsidR="0089717D" w:rsidRPr="0089717D" w:rsidRDefault="0089717D" w:rsidP="0089717D">
      <w:pPr>
        <w:rPr>
          <w:rFonts w:ascii="Calibri" w:hAnsi="Calibri" w:cs="Calibri"/>
          <w:b/>
          <w:bCs/>
          <w:sz w:val="22"/>
          <w:szCs w:val="22"/>
        </w:rPr>
      </w:pPr>
      <w:proofErr w:type="spellStart"/>
      <w:r w:rsidRPr="0089717D">
        <w:rPr>
          <w:rFonts w:ascii="Calibri" w:hAnsi="Calibri" w:cs="Calibri"/>
          <w:b/>
          <w:bCs/>
          <w:sz w:val="22"/>
          <w:szCs w:val="22"/>
        </w:rPr>
        <w:t>Hyp</w:t>
      </w:r>
      <w:proofErr w:type="spellEnd"/>
      <w:r w:rsidRPr="0089717D">
        <w:rPr>
          <w:rFonts w:ascii="Calibri" w:hAnsi="Calibri" w:cs="Calibri"/>
          <w:b/>
          <w:bCs/>
          <w:sz w:val="22"/>
          <w:szCs w:val="22"/>
        </w:rPr>
        <w:t xml:space="preserve"> 3 : Les caractéristiques socioculturelles et géographiques des écoles sont en corrélation avec l'écart entre les sexes</w:t>
      </w:r>
      <w:r>
        <w:rPr>
          <w:rFonts w:ascii="Calibri" w:hAnsi="Calibri" w:cs="Calibri"/>
          <w:b/>
          <w:bCs/>
          <w:sz w:val="22"/>
          <w:szCs w:val="22"/>
        </w:rPr>
        <w:t xml:space="preserve"> (</w:t>
      </w:r>
      <w:r w:rsidRPr="0089717D">
        <w:rPr>
          <w:rFonts w:ascii="Calibri" w:hAnsi="Calibri" w:cs="Calibri"/>
          <w:b/>
          <w:bCs/>
          <w:sz w:val="22"/>
          <w:szCs w:val="22"/>
        </w:rPr>
        <w:t>moins prononcées dans les milieux favorisés et davantage dans les</w:t>
      </w:r>
      <w:r>
        <w:rPr>
          <w:rFonts w:ascii="Calibri" w:hAnsi="Calibri" w:cs="Calibri"/>
          <w:b/>
          <w:bCs/>
          <w:sz w:val="22"/>
          <w:szCs w:val="22"/>
        </w:rPr>
        <w:t xml:space="preserve"> milieux</w:t>
      </w:r>
      <w:r w:rsidRPr="0089717D">
        <w:rPr>
          <w:rFonts w:ascii="Calibri" w:hAnsi="Calibri" w:cs="Calibri"/>
          <w:b/>
          <w:bCs/>
          <w:sz w:val="22"/>
          <w:szCs w:val="22"/>
        </w:rPr>
        <w:t xml:space="preserve"> défavorisés</w:t>
      </w:r>
      <w:r>
        <w:rPr>
          <w:rFonts w:ascii="Calibri" w:hAnsi="Calibri" w:cs="Calibri"/>
          <w:b/>
          <w:bCs/>
          <w:sz w:val="22"/>
          <w:szCs w:val="22"/>
        </w:rPr>
        <w:t>)</w:t>
      </w:r>
    </w:p>
    <w:p w14:paraId="5BB97F9C" w14:textId="3484BCD5" w:rsidR="0089717D" w:rsidRDefault="0089717D" w:rsidP="00576969">
      <w:pPr>
        <w:rPr>
          <w:rFonts w:ascii="Calibri" w:hAnsi="Calibri" w:cs="Calibri"/>
          <w:sz w:val="22"/>
          <w:szCs w:val="22"/>
        </w:rPr>
      </w:pPr>
      <w:r w:rsidRPr="0089717D">
        <w:rPr>
          <w:rFonts w:ascii="Calibri" w:hAnsi="Calibri" w:cs="Calibri"/>
          <w:sz w:val="22"/>
          <w:szCs w:val="22"/>
          <w:u w:val="single"/>
        </w:rPr>
        <w:t>Objectif</w:t>
      </w:r>
      <w:r>
        <w:rPr>
          <w:rFonts w:ascii="Calibri" w:hAnsi="Calibri" w:cs="Calibri"/>
          <w:sz w:val="22"/>
          <w:szCs w:val="22"/>
        </w:rPr>
        <w:t xml:space="preserve"> : Identifier si la Cat IPS des établissements augmente, diminue ou n’agit pas sur les écarts de MVPA entre filles et garçons ET si ces écarts sont indépendants du CA utilisé dans la leçon d’EPS </w:t>
      </w:r>
    </w:p>
    <w:p w14:paraId="1A3F1532" w14:textId="2AB1FFDA" w:rsidR="0089717D" w:rsidRDefault="0089717D" w:rsidP="00576969">
      <w:pPr>
        <w:rPr>
          <w:rFonts w:ascii="Calibri" w:hAnsi="Calibri" w:cs="Calibri"/>
          <w:sz w:val="22"/>
          <w:szCs w:val="22"/>
        </w:rPr>
      </w:pPr>
      <w:r w:rsidRPr="0089717D">
        <w:rPr>
          <w:rFonts w:ascii="Calibri" w:hAnsi="Calibri" w:cs="Calibri"/>
          <w:sz w:val="22"/>
          <w:szCs w:val="22"/>
          <w:u w:val="single"/>
        </w:rPr>
        <w:t>Ce que je veux savoir</w:t>
      </w:r>
      <w:r>
        <w:rPr>
          <w:rFonts w:ascii="Calibri" w:hAnsi="Calibri" w:cs="Calibri"/>
          <w:sz w:val="22"/>
          <w:szCs w:val="22"/>
        </w:rPr>
        <w:t xml:space="preserve"> : </w:t>
      </w:r>
    </w:p>
    <w:p w14:paraId="448F0A5C" w14:textId="66C1764B" w:rsidR="0089717D" w:rsidRDefault="0076719F" w:rsidP="0089717D">
      <w:pPr>
        <w:pStyle w:val="Paragraphedeliste"/>
        <w:numPr>
          <w:ilvl w:val="0"/>
          <w:numId w:val="1"/>
        </w:numPr>
        <w:rPr>
          <w:rFonts w:ascii="Calibri" w:hAnsi="Calibri" w:cs="Calibri"/>
          <w:sz w:val="22"/>
          <w:szCs w:val="22"/>
        </w:rPr>
      </w:pPr>
      <w:r>
        <w:rPr>
          <w:rFonts w:ascii="Calibri" w:hAnsi="Calibri" w:cs="Calibri"/>
          <w:sz w:val="22"/>
          <w:szCs w:val="22"/>
        </w:rPr>
        <w:t>É</w:t>
      </w:r>
      <w:r w:rsidR="0089717D">
        <w:rPr>
          <w:rFonts w:ascii="Calibri" w:hAnsi="Calibri" w:cs="Calibri"/>
          <w:sz w:val="22"/>
          <w:szCs w:val="22"/>
        </w:rPr>
        <w:t xml:space="preserve">carts de MVPA des filles et des garçons selon </w:t>
      </w:r>
      <w:proofErr w:type="gramStart"/>
      <w:r w:rsidR="0089717D">
        <w:rPr>
          <w:rFonts w:ascii="Calibri" w:hAnsi="Calibri" w:cs="Calibri"/>
          <w:sz w:val="22"/>
          <w:szCs w:val="22"/>
        </w:rPr>
        <w:t>la cat</w:t>
      </w:r>
      <w:proofErr w:type="gramEnd"/>
      <w:r w:rsidR="0089717D">
        <w:rPr>
          <w:rFonts w:ascii="Calibri" w:hAnsi="Calibri" w:cs="Calibri"/>
          <w:sz w:val="22"/>
          <w:szCs w:val="22"/>
        </w:rPr>
        <w:t xml:space="preserve"> IPS</w:t>
      </w:r>
    </w:p>
    <w:p w14:paraId="3E8D548C" w14:textId="17CFDE85" w:rsidR="0089717D" w:rsidRDefault="0076719F" w:rsidP="0089717D">
      <w:pPr>
        <w:pStyle w:val="Paragraphedeliste"/>
        <w:numPr>
          <w:ilvl w:val="0"/>
          <w:numId w:val="1"/>
        </w:numPr>
        <w:rPr>
          <w:rFonts w:ascii="Calibri" w:hAnsi="Calibri" w:cs="Calibri"/>
          <w:sz w:val="22"/>
          <w:szCs w:val="22"/>
        </w:rPr>
      </w:pPr>
      <w:r>
        <w:rPr>
          <w:rFonts w:ascii="Calibri" w:hAnsi="Calibri" w:cs="Calibri"/>
          <w:sz w:val="22"/>
          <w:szCs w:val="22"/>
        </w:rPr>
        <w:t>É</w:t>
      </w:r>
      <w:r w:rsidR="0089717D">
        <w:rPr>
          <w:rFonts w:ascii="Calibri" w:hAnsi="Calibri" w:cs="Calibri"/>
          <w:sz w:val="22"/>
          <w:szCs w:val="22"/>
        </w:rPr>
        <w:t xml:space="preserve">carts de LPA, MPA, et VPA des filles et des garçons selon </w:t>
      </w:r>
      <w:proofErr w:type="gramStart"/>
      <w:r w:rsidR="0089717D">
        <w:rPr>
          <w:rFonts w:ascii="Calibri" w:hAnsi="Calibri" w:cs="Calibri"/>
          <w:sz w:val="22"/>
          <w:szCs w:val="22"/>
        </w:rPr>
        <w:t>la cat</w:t>
      </w:r>
      <w:proofErr w:type="gramEnd"/>
      <w:r w:rsidR="0089717D">
        <w:rPr>
          <w:rFonts w:ascii="Calibri" w:hAnsi="Calibri" w:cs="Calibri"/>
          <w:sz w:val="22"/>
          <w:szCs w:val="22"/>
        </w:rPr>
        <w:t xml:space="preserve"> IPS</w:t>
      </w:r>
    </w:p>
    <w:p w14:paraId="3F6A5562" w14:textId="66EB0F7D" w:rsidR="00CF1CCC" w:rsidRDefault="00CF1CCC" w:rsidP="00CF1CCC">
      <w:pPr>
        <w:rPr>
          <w:rFonts w:ascii="Calibri" w:hAnsi="Calibri" w:cs="Calibri"/>
          <w:sz w:val="22"/>
          <w:szCs w:val="22"/>
        </w:rPr>
      </w:pPr>
      <w:r>
        <w:rPr>
          <w:rFonts w:ascii="Calibri" w:hAnsi="Calibri" w:cs="Calibri"/>
          <w:sz w:val="22"/>
          <w:szCs w:val="22"/>
        </w:rPr>
        <w:t xml:space="preserve">Et aussi : </w:t>
      </w:r>
    </w:p>
    <w:p w14:paraId="31F3F06E" w14:textId="03DA2402" w:rsidR="00CF1CCC" w:rsidRPr="0055268A" w:rsidRDefault="0076719F" w:rsidP="00576969">
      <w:pPr>
        <w:pStyle w:val="Paragraphedeliste"/>
        <w:numPr>
          <w:ilvl w:val="0"/>
          <w:numId w:val="1"/>
        </w:numPr>
        <w:rPr>
          <w:rFonts w:ascii="Calibri" w:hAnsi="Calibri" w:cs="Calibri"/>
          <w:sz w:val="22"/>
          <w:szCs w:val="22"/>
        </w:rPr>
      </w:pPr>
      <w:r>
        <w:rPr>
          <w:rFonts w:ascii="Calibri" w:hAnsi="Calibri" w:cs="Calibri"/>
          <w:sz w:val="22"/>
          <w:szCs w:val="22"/>
        </w:rPr>
        <w:t>É</w:t>
      </w:r>
      <w:r w:rsidR="00CF1CCC">
        <w:rPr>
          <w:rFonts w:ascii="Calibri" w:hAnsi="Calibri" w:cs="Calibri"/>
          <w:sz w:val="22"/>
          <w:szCs w:val="22"/>
        </w:rPr>
        <w:t>carts de MVPA (filles et garçons confondu</w:t>
      </w:r>
      <w:r>
        <w:rPr>
          <w:rFonts w:ascii="Calibri" w:hAnsi="Calibri" w:cs="Calibri"/>
          <w:sz w:val="22"/>
          <w:szCs w:val="22"/>
        </w:rPr>
        <w:t>s</w:t>
      </w:r>
      <w:r w:rsidR="00CF1CCC">
        <w:rPr>
          <w:rFonts w:ascii="Calibri" w:hAnsi="Calibri" w:cs="Calibri"/>
          <w:sz w:val="22"/>
          <w:szCs w:val="22"/>
        </w:rPr>
        <w:t xml:space="preserve">) selon </w:t>
      </w:r>
      <w:proofErr w:type="gramStart"/>
      <w:r w:rsidR="00CF1CCC">
        <w:rPr>
          <w:rFonts w:ascii="Calibri" w:hAnsi="Calibri" w:cs="Calibri"/>
          <w:sz w:val="22"/>
          <w:szCs w:val="22"/>
        </w:rPr>
        <w:t>la cat</w:t>
      </w:r>
      <w:proofErr w:type="gramEnd"/>
      <w:r w:rsidR="00CF1CCC">
        <w:rPr>
          <w:rFonts w:ascii="Calibri" w:hAnsi="Calibri" w:cs="Calibri"/>
          <w:sz w:val="22"/>
          <w:szCs w:val="22"/>
        </w:rPr>
        <w:t xml:space="preserve"> IPS</w:t>
      </w:r>
      <w:r w:rsidR="00816F70">
        <w:rPr>
          <w:rFonts w:ascii="Calibri" w:hAnsi="Calibri" w:cs="Calibri"/>
          <w:sz w:val="22"/>
          <w:szCs w:val="22"/>
        </w:rPr>
        <w:t xml:space="preserve"> </w:t>
      </w:r>
    </w:p>
    <w:p w14:paraId="046C7A47" w14:textId="77777777" w:rsidR="00576969" w:rsidRDefault="00576969" w:rsidP="00576969">
      <w:pPr>
        <w:rPr>
          <w:rFonts w:ascii="Calibri" w:hAnsi="Calibri" w:cs="Calibri"/>
          <w:sz w:val="22"/>
          <w:szCs w:val="22"/>
        </w:rPr>
      </w:pPr>
    </w:p>
    <w:p w14:paraId="42D554C5" w14:textId="329643A5" w:rsidR="00CF1CCC" w:rsidRDefault="00CB3884" w:rsidP="00CB3884">
      <w:pPr>
        <w:pStyle w:val="Paragraphedeliste"/>
        <w:numPr>
          <w:ilvl w:val="0"/>
          <w:numId w:val="4"/>
        </w:numPr>
        <w:shd w:val="clear" w:color="auto" w:fill="0E2841" w:themeFill="text2"/>
        <w:rPr>
          <w:rFonts w:ascii="Calibri" w:hAnsi="Calibri" w:cs="Calibri"/>
          <w:b/>
          <w:bCs/>
          <w:sz w:val="22"/>
          <w:szCs w:val="22"/>
        </w:rPr>
      </w:pPr>
      <w:r>
        <w:rPr>
          <w:rFonts w:ascii="Calibri" w:hAnsi="Calibri" w:cs="Calibri"/>
          <w:b/>
          <w:bCs/>
          <w:sz w:val="22"/>
          <w:szCs w:val="22"/>
        </w:rPr>
        <w:t xml:space="preserve">Les données </w:t>
      </w:r>
    </w:p>
    <w:p w14:paraId="2D09CF60" w14:textId="16DAC005" w:rsidR="00CB3884" w:rsidRPr="00CB3884" w:rsidRDefault="00CB3884" w:rsidP="00CB3884">
      <w:pPr>
        <w:rPr>
          <w:rFonts w:ascii="Calibri" w:hAnsi="Calibri" w:cs="Calibri"/>
          <w:sz w:val="22"/>
          <w:szCs w:val="22"/>
        </w:rPr>
      </w:pPr>
      <w:r w:rsidRPr="00CB3884">
        <w:rPr>
          <w:rFonts w:ascii="Calibri" w:hAnsi="Calibri" w:cs="Calibri"/>
          <w:sz w:val="22"/>
          <w:szCs w:val="22"/>
        </w:rPr>
        <w:t xml:space="preserve">Tableaux des données comprenant : </w:t>
      </w:r>
    </w:p>
    <w:p w14:paraId="3BC53143" w14:textId="62A41C11" w:rsidR="00CB3884" w:rsidRPr="00CB3884" w:rsidRDefault="00CB3884" w:rsidP="00CB3884">
      <w:pPr>
        <w:pStyle w:val="Paragraphedeliste"/>
        <w:numPr>
          <w:ilvl w:val="0"/>
          <w:numId w:val="1"/>
        </w:numPr>
        <w:rPr>
          <w:rFonts w:ascii="Calibri" w:hAnsi="Calibri" w:cs="Calibri"/>
          <w:sz w:val="22"/>
          <w:szCs w:val="22"/>
        </w:rPr>
      </w:pPr>
      <w:r w:rsidRPr="00CB3884">
        <w:rPr>
          <w:rFonts w:ascii="Calibri" w:hAnsi="Calibri" w:cs="Calibri"/>
          <w:sz w:val="22"/>
          <w:szCs w:val="22"/>
        </w:rPr>
        <w:t xml:space="preserve">Les données </w:t>
      </w:r>
      <w:proofErr w:type="spellStart"/>
      <w:r w:rsidRPr="00CB3884">
        <w:rPr>
          <w:rFonts w:ascii="Calibri" w:hAnsi="Calibri" w:cs="Calibri"/>
          <w:sz w:val="22"/>
          <w:szCs w:val="22"/>
        </w:rPr>
        <w:t>actlif</w:t>
      </w:r>
      <w:proofErr w:type="spellEnd"/>
      <w:r w:rsidRPr="00CB3884">
        <w:rPr>
          <w:rFonts w:ascii="Calibri" w:hAnsi="Calibri" w:cs="Calibri"/>
          <w:sz w:val="22"/>
          <w:szCs w:val="22"/>
        </w:rPr>
        <w:t xml:space="preserve"> issu</w:t>
      </w:r>
      <w:r w:rsidR="0076719F">
        <w:rPr>
          <w:rFonts w:ascii="Calibri" w:hAnsi="Calibri" w:cs="Calibri"/>
          <w:sz w:val="22"/>
          <w:szCs w:val="22"/>
        </w:rPr>
        <w:t>e</w:t>
      </w:r>
      <w:r w:rsidRPr="00CB3884">
        <w:rPr>
          <w:rFonts w:ascii="Calibri" w:hAnsi="Calibri" w:cs="Calibri"/>
          <w:sz w:val="22"/>
          <w:szCs w:val="22"/>
        </w:rPr>
        <w:t>s des accéléromètres</w:t>
      </w:r>
      <w:r w:rsidR="00CF68E2">
        <w:rPr>
          <w:rFonts w:ascii="Calibri" w:hAnsi="Calibri" w:cs="Calibri"/>
          <w:sz w:val="22"/>
          <w:szCs w:val="22"/>
        </w:rPr>
        <w:t> (données majeures : MVPA, LPA, MPA, VPA)</w:t>
      </w:r>
    </w:p>
    <w:p w14:paraId="2A3D0A35" w14:textId="7B447F10" w:rsidR="00CB3884" w:rsidRPr="0076719F" w:rsidRDefault="00CB3884" w:rsidP="00576969">
      <w:pPr>
        <w:pStyle w:val="Paragraphedeliste"/>
        <w:numPr>
          <w:ilvl w:val="0"/>
          <w:numId w:val="1"/>
        </w:numPr>
        <w:rPr>
          <w:rFonts w:ascii="Calibri" w:hAnsi="Calibri" w:cs="Calibri"/>
          <w:sz w:val="22"/>
          <w:szCs w:val="22"/>
        </w:rPr>
      </w:pPr>
      <w:r w:rsidRPr="00CB3884">
        <w:rPr>
          <w:rFonts w:ascii="Calibri" w:hAnsi="Calibri" w:cs="Calibri"/>
          <w:sz w:val="22"/>
          <w:szCs w:val="22"/>
        </w:rPr>
        <w:t>Les données issu</w:t>
      </w:r>
      <w:r>
        <w:rPr>
          <w:rFonts w:ascii="Calibri" w:hAnsi="Calibri" w:cs="Calibri"/>
          <w:sz w:val="22"/>
          <w:szCs w:val="22"/>
        </w:rPr>
        <w:t>e</w:t>
      </w:r>
      <w:r w:rsidRPr="00CB3884">
        <w:rPr>
          <w:rFonts w:ascii="Calibri" w:hAnsi="Calibri" w:cs="Calibri"/>
          <w:sz w:val="22"/>
          <w:szCs w:val="22"/>
        </w:rPr>
        <w:t xml:space="preserve">s des questionnaires : </w:t>
      </w:r>
      <w:r>
        <w:rPr>
          <w:rFonts w:ascii="Calibri" w:hAnsi="Calibri" w:cs="Calibri"/>
          <w:sz w:val="22"/>
          <w:szCs w:val="22"/>
        </w:rPr>
        <w:t>â</w:t>
      </w:r>
      <w:r w:rsidRPr="00CB3884">
        <w:rPr>
          <w:rFonts w:ascii="Calibri" w:hAnsi="Calibri" w:cs="Calibri"/>
          <w:sz w:val="22"/>
          <w:szCs w:val="22"/>
        </w:rPr>
        <w:t>ge, sexe, date de naissance, taille, poids, IPS établissement, activité,</w:t>
      </w:r>
      <w:r>
        <w:rPr>
          <w:rFonts w:ascii="Calibri" w:hAnsi="Calibri" w:cs="Calibri"/>
          <w:sz w:val="22"/>
          <w:szCs w:val="22"/>
        </w:rPr>
        <w:t xml:space="preserve"> catégorie socioprofessionnelle des parents.</w:t>
      </w:r>
    </w:p>
    <w:sectPr w:rsidR="00CB3884" w:rsidRPr="0076719F" w:rsidSect="00037279">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7701E3" w14:textId="77777777" w:rsidR="00037279" w:rsidRDefault="00037279" w:rsidP="006A49C2">
      <w:pPr>
        <w:spacing w:after="0" w:line="240" w:lineRule="auto"/>
      </w:pPr>
      <w:r>
        <w:separator/>
      </w:r>
    </w:p>
  </w:endnote>
  <w:endnote w:type="continuationSeparator" w:id="0">
    <w:p w14:paraId="3A0441C4" w14:textId="77777777" w:rsidR="00037279" w:rsidRDefault="00037279" w:rsidP="006A4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42B77" w14:textId="77777777" w:rsidR="0076719F" w:rsidRDefault="0076719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9F146" w14:textId="77777777" w:rsidR="0076719F" w:rsidRDefault="0076719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E140F" w14:textId="77777777" w:rsidR="0076719F" w:rsidRDefault="007671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5B4CCE" w14:textId="77777777" w:rsidR="00037279" w:rsidRDefault="00037279" w:rsidP="006A49C2">
      <w:pPr>
        <w:spacing w:after="0" w:line="240" w:lineRule="auto"/>
      </w:pPr>
      <w:r>
        <w:separator/>
      </w:r>
    </w:p>
  </w:footnote>
  <w:footnote w:type="continuationSeparator" w:id="0">
    <w:p w14:paraId="71A165E2" w14:textId="77777777" w:rsidR="00037279" w:rsidRDefault="00037279" w:rsidP="006A4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F4D09" w14:textId="77777777" w:rsidR="0076719F" w:rsidRDefault="0076719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8A90" w14:textId="645325E8" w:rsidR="006A49C2" w:rsidRPr="006A49C2" w:rsidRDefault="006A49C2" w:rsidP="006A49C2">
    <w:pPr>
      <w:pStyle w:val="En-tte"/>
      <w:jc w:val="right"/>
      <w:rPr>
        <w:rFonts w:ascii="Calibri" w:hAnsi="Calibri" w:cs="Calibri"/>
        <w:sz w:val="22"/>
        <w:szCs w:val="22"/>
      </w:rPr>
    </w:pPr>
    <w:r w:rsidRPr="006A49C2">
      <w:rPr>
        <w:rFonts w:ascii="Calibri" w:hAnsi="Calibri" w:cs="Calibri"/>
        <w:sz w:val="22"/>
        <w:szCs w:val="22"/>
      </w:rPr>
      <w:t>Protocole : analyse des données quantitati</w:t>
    </w:r>
    <w:r w:rsidR="0076719F">
      <w:rPr>
        <w:rFonts w:ascii="Calibri" w:hAnsi="Calibri" w:cs="Calibri"/>
        <w:sz w:val="22"/>
        <w:szCs w:val="22"/>
      </w:rPr>
      <w:t>ve</w:t>
    </w:r>
    <w:r w:rsidRPr="006A49C2">
      <w:rPr>
        <w:rFonts w:ascii="Calibri" w:hAnsi="Calibri" w:cs="Calibri"/>
        <w:sz w:val="22"/>
        <w:szCs w:val="22"/>
      </w:rPr>
      <w:t>s (étude observationnelle)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93078" w14:textId="77777777" w:rsidR="0076719F" w:rsidRDefault="0076719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C607B"/>
    <w:multiLevelType w:val="hybridMultilevel"/>
    <w:tmpl w:val="CC16F3C6"/>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D8A37A6"/>
    <w:multiLevelType w:val="hybridMultilevel"/>
    <w:tmpl w:val="C2C6BC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F0345AC"/>
    <w:multiLevelType w:val="hybridMultilevel"/>
    <w:tmpl w:val="388CD2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3627C58"/>
    <w:multiLevelType w:val="hybridMultilevel"/>
    <w:tmpl w:val="74147C64"/>
    <w:lvl w:ilvl="0" w:tplc="F7309B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B0F2AFD"/>
    <w:multiLevelType w:val="hybridMultilevel"/>
    <w:tmpl w:val="4ADA18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E2F08C4"/>
    <w:multiLevelType w:val="hybridMultilevel"/>
    <w:tmpl w:val="8ECCA8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9660D60"/>
    <w:multiLevelType w:val="hybridMultilevel"/>
    <w:tmpl w:val="5F023E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99524225">
    <w:abstractNumId w:val="3"/>
  </w:num>
  <w:num w:numId="2" w16cid:durableId="1269891696">
    <w:abstractNumId w:val="4"/>
  </w:num>
  <w:num w:numId="3" w16cid:durableId="901987497">
    <w:abstractNumId w:val="1"/>
  </w:num>
  <w:num w:numId="4" w16cid:durableId="861209447">
    <w:abstractNumId w:val="6"/>
  </w:num>
  <w:num w:numId="5" w16cid:durableId="1617101879">
    <w:abstractNumId w:val="0"/>
  </w:num>
  <w:num w:numId="6" w16cid:durableId="2115250043">
    <w:abstractNumId w:val="5"/>
  </w:num>
  <w:num w:numId="7" w16cid:durableId="6985105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813"/>
    <w:rsid w:val="00037279"/>
    <w:rsid w:val="00057813"/>
    <w:rsid w:val="001020A5"/>
    <w:rsid w:val="00110C25"/>
    <w:rsid w:val="00193340"/>
    <w:rsid w:val="0055268A"/>
    <w:rsid w:val="00576969"/>
    <w:rsid w:val="006A49C2"/>
    <w:rsid w:val="0076719F"/>
    <w:rsid w:val="00816F70"/>
    <w:rsid w:val="0089717D"/>
    <w:rsid w:val="00A81F95"/>
    <w:rsid w:val="00B14BBD"/>
    <w:rsid w:val="00B56C6D"/>
    <w:rsid w:val="00C961DA"/>
    <w:rsid w:val="00C96390"/>
    <w:rsid w:val="00CA29C4"/>
    <w:rsid w:val="00CB3884"/>
    <w:rsid w:val="00CF1CCC"/>
    <w:rsid w:val="00CF68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29ABE"/>
  <w15:chartTrackingRefBased/>
  <w15:docId w15:val="{CD5B35BD-697D-45D4-8881-8E2FCD115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78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578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5781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5781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5781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5781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5781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5781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5781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781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5781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5781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5781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5781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5781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5781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5781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57813"/>
    <w:rPr>
      <w:rFonts w:eastAsiaTheme="majorEastAsia" w:cstheme="majorBidi"/>
      <w:color w:val="272727" w:themeColor="text1" w:themeTint="D8"/>
    </w:rPr>
  </w:style>
  <w:style w:type="paragraph" w:styleId="Titre">
    <w:name w:val="Title"/>
    <w:basedOn w:val="Normal"/>
    <w:next w:val="Normal"/>
    <w:link w:val="TitreCar"/>
    <w:uiPriority w:val="10"/>
    <w:qFormat/>
    <w:rsid w:val="000578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5781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5781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5781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57813"/>
    <w:pPr>
      <w:spacing w:before="160"/>
      <w:jc w:val="center"/>
    </w:pPr>
    <w:rPr>
      <w:i/>
      <w:iCs/>
      <w:color w:val="404040" w:themeColor="text1" w:themeTint="BF"/>
    </w:rPr>
  </w:style>
  <w:style w:type="character" w:customStyle="1" w:styleId="CitationCar">
    <w:name w:val="Citation Car"/>
    <w:basedOn w:val="Policepardfaut"/>
    <w:link w:val="Citation"/>
    <w:uiPriority w:val="29"/>
    <w:rsid w:val="00057813"/>
    <w:rPr>
      <w:i/>
      <w:iCs/>
      <w:color w:val="404040" w:themeColor="text1" w:themeTint="BF"/>
    </w:rPr>
  </w:style>
  <w:style w:type="paragraph" w:styleId="Paragraphedeliste">
    <w:name w:val="List Paragraph"/>
    <w:basedOn w:val="Normal"/>
    <w:uiPriority w:val="34"/>
    <w:qFormat/>
    <w:rsid w:val="00057813"/>
    <w:pPr>
      <w:ind w:left="720"/>
      <w:contextualSpacing/>
    </w:pPr>
  </w:style>
  <w:style w:type="character" w:styleId="Accentuationintense">
    <w:name w:val="Intense Emphasis"/>
    <w:basedOn w:val="Policepardfaut"/>
    <w:uiPriority w:val="21"/>
    <w:qFormat/>
    <w:rsid w:val="00057813"/>
    <w:rPr>
      <w:i/>
      <w:iCs/>
      <w:color w:val="0F4761" w:themeColor="accent1" w:themeShade="BF"/>
    </w:rPr>
  </w:style>
  <w:style w:type="paragraph" w:styleId="Citationintense">
    <w:name w:val="Intense Quote"/>
    <w:basedOn w:val="Normal"/>
    <w:next w:val="Normal"/>
    <w:link w:val="CitationintenseCar"/>
    <w:uiPriority w:val="30"/>
    <w:qFormat/>
    <w:rsid w:val="000578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57813"/>
    <w:rPr>
      <w:i/>
      <w:iCs/>
      <w:color w:val="0F4761" w:themeColor="accent1" w:themeShade="BF"/>
    </w:rPr>
  </w:style>
  <w:style w:type="character" w:styleId="Rfrenceintense">
    <w:name w:val="Intense Reference"/>
    <w:basedOn w:val="Policepardfaut"/>
    <w:uiPriority w:val="32"/>
    <w:qFormat/>
    <w:rsid w:val="00057813"/>
    <w:rPr>
      <w:b/>
      <w:bCs/>
      <w:smallCaps/>
      <w:color w:val="0F4761" w:themeColor="accent1" w:themeShade="BF"/>
      <w:spacing w:val="5"/>
    </w:rPr>
  </w:style>
  <w:style w:type="paragraph" w:styleId="En-tte">
    <w:name w:val="header"/>
    <w:basedOn w:val="Normal"/>
    <w:link w:val="En-tteCar"/>
    <w:uiPriority w:val="99"/>
    <w:unhideWhenUsed/>
    <w:rsid w:val="006A49C2"/>
    <w:pPr>
      <w:tabs>
        <w:tab w:val="center" w:pos="4536"/>
        <w:tab w:val="right" w:pos="9072"/>
      </w:tabs>
      <w:spacing w:after="0" w:line="240" w:lineRule="auto"/>
    </w:pPr>
  </w:style>
  <w:style w:type="character" w:customStyle="1" w:styleId="En-tteCar">
    <w:name w:val="En-tête Car"/>
    <w:basedOn w:val="Policepardfaut"/>
    <w:link w:val="En-tte"/>
    <w:uiPriority w:val="99"/>
    <w:rsid w:val="006A49C2"/>
  </w:style>
  <w:style w:type="paragraph" w:styleId="Pieddepage">
    <w:name w:val="footer"/>
    <w:basedOn w:val="Normal"/>
    <w:link w:val="PieddepageCar"/>
    <w:uiPriority w:val="99"/>
    <w:unhideWhenUsed/>
    <w:rsid w:val="006A49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49C2"/>
  </w:style>
  <w:style w:type="table" w:styleId="Grilledutableau">
    <w:name w:val="Table Grid"/>
    <w:basedOn w:val="TableauNormal"/>
    <w:uiPriority w:val="39"/>
    <w:rsid w:val="00576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551</Words>
  <Characters>3035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Ornella  Goldstein</dc:creator>
  <cp:keywords/>
  <dc:description/>
  <cp:lastModifiedBy>Ornella  Goldstein</cp:lastModifiedBy>
  <cp:revision>3</cp:revision>
  <dcterms:created xsi:type="dcterms:W3CDTF">2024-04-10T20:46:00Z</dcterms:created>
  <dcterms:modified xsi:type="dcterms:W3CDTF">2024-04-10T20:47:00Z</dcterms:modified>
</cp:coreProperties>
</file>