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SET @d = 0, @p = 0, @s = 0, @a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MIN (DOCTOR_NAMES), MIN (PROFESSOR_NAMES), MIN (SINGER_NAMES), MIN (ACTOR_NAMES)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> 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WHEN OCCUPATION = 'Doctor' THEN NAME END AS DOCTOR_NAMES,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WHEN OCCUPATION = 'Professor' THEN NAME END AS PROFESSOR_NAMES,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WHEN OCCUPATION = 'Singer' THEN NAME END AS SINGER_NAMES,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 WHEN OCCUPATION = 'Actor' THEN NAME END AS ACTOR_NAMES,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WHEN OCCUPATION = 'Doctor' THEN (@d := @d + 1)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WHEN OCCUPATION = 'Professor' THEN (@p := @p + 1)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WHEN OCCUPATION = 'Singer' THEN (@s := @s + 1)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WHEN OCCUPATION = 'Actor' THEN (@a := @a + 1)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END AS ROW_NUM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FROM OCCUPATIONS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ORDER BY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) AS TEMP</w:t>
      </w:r>
    </w:p>
    <w:p>
      <w:pPr/>
      <w:r>
        <w:rPr>
          <w:rFonts w:ascii="Helvetica" w:hAnsi="Helvetica" w:cs="Helvetica"/>
          <w:sz w:val="24"/>
          <w:sz-cs w:val="24"/>
        </w:rPr>
        <w:t xml:space="preserve">GROUP BY ROW_NUM;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