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14:paraId="124A7BAE" w14:textId="77777777">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75EDFE92" wp14:anchorId="150B84B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2.3.0.0</w:t>
                                </w:r>
                                <w:r>
                                  <w:t xml:space="preserve"/>
                                </w:r>
                                <w:r>
                                  <w:rPr>
                                    <w:lang w:val="en-US"/>
                                  </w:rPr>
                                  <w:br/>
                                  <w:t>egonl</w:t>
                                </w:r>
                                <w:r>
                                  <w:br/>
                                </w:r>
                                <w:r w:rsidR="004F18FB">
                                  <w:rPr>
                                    <w:lang w:val="en-US"/>
                                  </w:rPr>
                                  <w:t xml:space="preserve"/>
                                  <w:t xml:space="preserve">December 2022</w:t>
                                </w:r>
                                <w:r w:rsidR="00D87737">
                                  <w:t xml:space="preserv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50B84B0">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v:textbo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2.3.0.0</w:t>
                          </w:r>
                          <w:r>
                            <w:t xml:space="preserve"/>
                          </w:r>
                          <w:r>
                            <w:rPr>
                              <w:lang w:val="en-US"/>
                            </w:rPr>
                            <w:br/>
                            <w:t>egonl</w:t>
                          </w:r>
                          <w:r>
                            <w:br/>
                          </w:r>
                          <w:r w:rsidR="004F18FB">
                            <w:rPr>
                              <w:lang w:val="en-US"/>
                            </w:rPr>
                            <w:t xml:space="preserve"/>
                            <w:t xml:space="preserve">December 2022</w:t>
                          </w:r>
                          <w:r w:rsidR="00D87737">
                            <w:t xml:space="preserve"/>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6ED2D200" wp14:anchorId="464C0E71">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w14:anchorId="464C0E71">
                    <v:textbox inset="14.4pt,,14.4pt">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sidR="0009094D">
            <w:rPr>
              <w:caps/>
              <w:lang w:val="en-US"/>
            </w:rPr>
            <w:br w:type="page"/>
          </w:r>
        </w:p>
      </w:sdtContent>
    </w:sdt>
    <w:p w:rsidRPr="00245E5C" w:rsidR="009D381B" w:rsidP="00AF2EFE" w:rsidRDefault="007503FB" w14:paraId="4E777AEE" w14:textId="77777777">
      <w:pPr>
        <w:pStyle w:val="Title"/>
        <w:rPr>
          <w:lang w:val="en-US"/>
        </w:rPr>
      </w:pPr>
      <w:r w:rsidRPr="00245E5C">
        <w:rPr>
          <w:lang w:val="en-US"/>
        </w:rPr>
        <w:lastRenderedPageBreak/>
        <w:t>S</w:t>
      </w:r>
      <w:r w:rsidRPr="00245E5C" w:rsidR="00AD626A">
        <w:rPr>
          <w:lang w:val="en-US"/>
        </w:rPr>
        <w:t>ummary</w:t>
      </w:r>
    </w:p>
    <w:p w:rsidRPr="00B16B1C" w:rsidR="00B16B1C" w:rsidP="00B16B1C" w:rsidRDefault="001D7FD5" w14:paraId="58B3E98E" w14:textId="77777777">
      <w:pPr>
        <w:rPr>
          <w:lang w:val="en-US"/>
        </w:rPr>
      </w:pPr>
      <w:r w:rsidRPr="001D7FD5">
        <w:rPr>
          <w:lang w:val="en-US"/>
        </w:rPr>
        <w:t xml:space="preserve">Generating documents with SharpDocx is a </w:t>
      </w:r>
      <w:r w:rsidRPr="001D7FD5" w:rsidR="00C238BB">
        <w:rPr>
          <w:lang w:val="en-US"/>
        </w:rPr>
        <w:t>two-step</w:t>
      </w:r>
      <w:r w:rsidRPr="001D7FD5">
        <w:rPr>
          <w:lang w:val="en-US"/>
        </w:rPr>
        <w:t xml:space="preserve"> process. First you create a view in Word. A view is a Word document which also contains C# code. Code can be inserted anywhere, e.g. </w:t>
        <w:t xml:space="preserve">11-12-2022 20:54:45</w:t>
        <w:t xml:space="preserve"> would insert the current date and time.</w:t>
      </w:r>
    </w:p>
    <w:p w:rsidRPr="00B16B1C" w:rsidR="00B16B1C" w:rsidP="00B16B1C" w:rsidRDefault="00B16B1C" w14:paraId="0913D869" w14:textId="77777777">
      <w:pPr>
        <w:rPr>
          <w:lang w:val="en-US"/>
        </w:rPr>
      </w:pPr>
      <w:r w:rsidRPr="00B16B1C">
        <w:rPr>
          <w:lang w:val="en-US"/>
        </w:rPr>
        <w:t>The next step is to create documents based on this view. This requires two lines of code:</w:t>
      </w:r>
    </w:p>
    <w:p w:rsidR="00B16B1C" w:rsidP="00B16B1C" w:rsidRDefault="00B16B1C" w14:paraId="5961F63B" w14:textId="77777777">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14:paraId="1E301738" w14:textId="77777777">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14:paraId="35F77465" w14:textId="77777777">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14:paraId="7139113E" w14:textId="77777777">
      <w:pPr>
        <w:rPr>
          <w:lang w:val="en-US"/>
        </w:rPr>
      </w:pPr>
      <w:r w:rsidRPr="00B16B1C">
        <w:rPr>
          <w:lang w:val="en-US"/>
        </w:rPr>
        <w:t xml:space="preserve">Out of the box SharpDocx supports inserting text, tables, images and </w:t>
      </w:r>
      <w:r>
        <w:rPr>
          <w:lang w:val="en-US"/>
        </w:rPr>
        <w:t>more. This tutorial shows you how.</w:t>
      </w:r>
    </w:p>
    <w:p w:rsidRPr="00B16B1C" w:rsidR="00B16B1C" w:rsidP="00B16B1C" w:rsidRDefault="00B16B1C" w14:paraId="35576D76" w14:textId="77777777">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14:paraId="760F1E1B" w14:textId="77777777">
      <w:pPr>
        <w:rPr>
          <w:lang w:val="en-US"/>
        </w:rPr>
      </w:pPr>
      <w:r w:rsidRPr="00B16B1C">
        <w:rPr>
          <w:lang w:val="en-US"/>
        </w:rPr>
        <w:t>If you want to do something that's not supported by SharpDocx, you can do so by creating your own document subclass. See the Inheritance example.</w:t>
      </w:r>
      <w:r w:rsidR="00930091">
        <w:rPr>
          <w:lang w:val="en-US"/>
        </w:rPr>
        <w:t xml:space="preserve"> This example also shows how to get an output stream instead of a file.</w:t>
      </w:r>
    </w:p>
    <w:p w:rsidRPr="00B16B1C" w:rsidR="001D7FD5" w:rsidP="001D7FD5" w:rsidRDefault="001D7FD5" w14:paraId="3D02F4A2" w14:textId="0C36DDD6">
      <w:pPr>
        <w:rPr>
          <w:lang w:val="en-US"/>
        </w:rPr>
      </w:pPr>
      <w:r w:rsidRPr="00B16B1C">
        <w:rPr>
          <w:lang w:val="en-US"/>
        </w:rPr>
        <w:t>SharpDocx is inspired by Web technologies like ASP.NET and JSP. Developers familiar with those technologies should feel right at home.</w:t>
      </w:r>
      <w:r w:rsidRPr="00E07615" w:rsidR="00E07615">
        <w:rPr>
          <w:lang w:val="en-US"/>
        </w:rPr>
        <w:t xml:space="preserve"> </w:t>
      </w:r>
      <w:r w:rsidR="00E07615">
        <w:rPr>
          <w:lang w:val="en-US"/>
        </w:rPr>
        <w:t xml:space="preserve">It </w:t>
      </w:r>
      <w:r w:rsidRPr="00E07615" w:rsidR="00E07615">
        <w:rPr>
          <w:lang w:val="en-US"/>
        </w:rPr>
        <w:t>supports .NET Framework 3.5</w:t>
      </w:r>
      <w:r w:rsidR="00690726">
        <w:rPr>
          <w:lang w:val="en-US"/>
        </w:rPr>
        <w:t>-4.8</w:t>
      </w:r>
      <w:r w:rsidRPr="00E07615" w:rsidR="00E07615">
        <w:rPr>
          <w:lang w:val="en-US"/>
        </w:rPr>
        <w:t xml:space="preserve"> and .NET Standard 2.0. Since it supports .NET Standard 2.0 it can be used in .NET Core 3.1, .NET 5.0 and .NET 6.0 projects as well.</w:t>
      </w:r>
    </w:p>
    <w:p w:rsidRPr="00245E5C" w:rsidR="0009094D" w:rsidRDefault="00CA5637" w14:paraId="40C3188A" w14:textId="48C6DB91">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Pr="00245E5C" w:rsidR="006E553B">
        <w:rPr>
          <w:lang w:val="en-US"/>
        </w:rPr>
        <w:t xml:space="preserve"> </w:t>
      </w:r>
      <w:r w:rsidRPr="00245E5C" w:rsidR="0009094D">
        <w:rPr>
          <w:lang w:val="en-US"/>
        </w:rPr>
        <w:br w:type="page"/>
      </w:r>
    </w:p>
    <w:p w:rsidR="00C33FE4" w:rsidP="00C33FE4" w:rsidRDefault="00C33FE4" w14:paraId="17912A78" w14:textId="77777777">
      <w:pPr>
        <w:pStyle w:val="Title"/>
        <w:rPr>
          <w:lang w:val="en-US"/>
        </w:rPr>
      </w:pPr>
      <w:r>
        <w:rPr>
          <w:lang w:val="en-US"/>
        </w:rPr>
        <w:lastRenderedPageBreak/>
        <w:t>Contents</w:t>
      </w:r>
    </w:p>
    <w:p w:rsidR="00FD522B" w:rsidRDefault="00CA703F" w14:paraId="37170A3F" w14:textId="77777777">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48598503">
        <w:r w:rsidRPr="001109DE" w:rsidR="00FD522B">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14:paraId="09F0E5C3" w14:textId="77777777">
      <w:pPr>
        <w:pStyle w:val="TOC2"/>
        <w:tabs>
          <w:tab w:val="right" w:pos="8297"/>
        </w:tabs>
        <w:rPr>
          <w:rFonts w:cstheme="minorBidi"/>
          <w:b w:val="0"/>
          <w:bCs w:val="0"/>
          <w:noProof/>
          <w:sz w:val="22"/>
          <w:szCs w:val="22"/>
          <w:lang w:val="nl-NL" w:eastAsia="nl-NL"/>
        </w:rPr>
      </w:pPr>
      <w:hyperlink w:history="1" w:anchor="_Toc48598504">
        <w:r w:rsidRPr="001109DE" w:rsidR="00FD522B">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14:paraId="79AB1944"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5">
        <w:r w:rsidRPr="001109DE" w:rsidR="00FD522B">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14:paraId="33F54515" w14:textId="77777777">
      <w:pPr>
        <w:pStyle w:val="TOC2"/>
        <w:tabs>
          <w:tab w:val="right" w:pos="8297"/>
        </w:tabs>
        <w:rPr>
          <w:rFonts w:cstheme="minorBidi"/>
          <w:b w:val="0"/>
          <w:bCs w:val="0"/>
          <w:noProof/>
          <w:sz w:val="22"/>
          <w:szCs w:val="22"/>
          <w:lang w:val="nl-NL" w:eastAsia="nl-NL"/>
        </w:rPr>
      </w:pPr>
      <w:hyperlink w:history="1" w:anchor="_Toc48598506">
        <w:r w:rsidRPr="001109DE" w:rsidR="00FD522B">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14:paraId="6368086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7">
        <w:r w:rsidRPr="001109DE" w:rsidR="00FD522B">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rsidR="00FD522B" w:rsidRDefault="00000000" w14:paraId="29162B3C" w14:textId="77777777">
      <w:pPr>
        <w:pStyle w:val="TOC2"/>
        <w:tabs>
          <w:tab w:val="right" w:pos="8297"/>
        </w:tabs>
        <w:rPr>
          <w:rFonts w:cstheme="minorBidi"/>
          <w:b w:val="0"/>
          <w:bCs w:val="0"/>
          <w:noProof/>
          <w:sz w:val="22"/>
          <w:szCs w:val="22"/>
          <w:lang w:val="nl-NL" w:eastAsia="nl-NL"/>
        </w:rPr>
      </w:pPr>
      <w:hyperlink w:history="1" w:anchor="_Toc48598508">
        <w:r w:rsidRPr="001109DE" w:rsidR="00FD522B">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rsidR="00FD522B" w:rsidRDefault="00000000" w14:paraId="528566E6"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9">
        <w:r w:rsidRPr="001109DE" w:rsidR="00FD522B">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rsidR="00FD522B" w:rsidRDefault="00000000" w14:paraId="62C9780B" w14:textId="77777777">
      <w:pPr>
        <w:pStyle w:val="TOC2"/>
        <w:tabs>
          <w:tab w:val="right" w:pos="8297"/>
        </w:tabs>
        <w:rPr>
          <w:rFonts w:cstheme="minorBidi"/>
          <w:b w:val="0"/>
          <w:bCs w:val="0"/>
          <w:noProof/>
          <w:sz w:val="22"/>
          <w:szCs w:val="22"/>
          <w:lang w:val="nl-NL" w:eastAsia="nl-NL"/>
        </w:rPr>
      </w:pPr>
      <w:hyperlink w:history="1" w:anchor="_Toc48598510">
        <w:r w:rsidRPr="001109DE" w:rsidR="00FD522B">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rsidR="00FD522B" w:rsidRDefault="00000000" w14:paraId="660F2CD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1">
        <w:r w:rsidRPr="001109DE" w:rsidR="00FD522B">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rsidR="00FD522B" w:rsidRDefault="00000000" w14:paraId="6F371A33"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2">
        <w:r w:rsidRPr="001109DE" w:rsidR="00FD522B">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rsidR="00FD522B" w:rsidRDefault="00000000" w14:paraId="2FF5134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3">
        <w:r w:rsidRPr="001109DE" w:rsidR="00FD522B">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14:paraId="67F19BA1" w14:textId="77777777">
      <w:pPr>
        <w:pStyle w:val="TOC2"/>
        <w:tabs>
          <w:tab w:val="right" w:pos="8297"/>
        </w:tabs>
        <w:rPr>
          <w:rFonts w:cstheme="minorBidi"/>
          <w:b w:val="0"/>
          <w:bCs w:val="0"/>
          <w:noProof/>
          <w:sz w:val="22"/>
          <w:szCs w:val="22"/>
          <w:lang w:val="nl-NL" w:eastAsia="nl-NL"/>
        </w:rPr>
      </w:pPr>
      <w:hyperlink w:history="1" w:anchor="_Toc48598514">
        <w:r w:rsidRPr="001109DE" w:rsidR="00FD522B">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14:paraId="3AEC4D9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5">
        <w:r w:rsidRPr="001109DE" w:rsidR="00FD522B">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rsidR="00FD522B" w:rsidRDefault="00000000" w14:paraId="1669C5D2"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6">
        <w:r w:rsidRPr="001109DE" w:rsidR="00FD522B">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rsidRPr="00245E5C" w:rsidR="009D381B" w:rsidRDefault="00CA703F" w14:paraId="72D6B798" w14:textId="77777777">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14:paraId="324E25CD" w14:textId="77777777">
      <w:pPr>
        <w:pStyle w:val="Heading1"/>
        <w:rPr>
          <w:lang w:val="en-US"/>
        </w:rPr>
      </w:pPr>
      <w:bookmarkStart w:name="_Toc48598503" w:id="0"/>
      <w:r w:rsidRPr="00245E5C">
        <w:rPr>
          <w:lang w:val="en-US"/>
        </w:rPr>
        <w:lastRenderedPageBreak/>
        <w:t>The basics</w:t>
      </w:r>
      <w:bookmarkEnd w:id="0"/>
    </w:p>
    <w:p w:rsidRPr="00245E5C" w:rsidR="00781E05" w:rsidRDefault="00781E05" w14:paraId="7B0CEC61" w14:textId="77777777">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Pr>
          <w:lang w:val="en-US"/>
        </w:rPr>
        <w:t xml:space="preserve">here. </w:t>
      </w:r>
    </w:p>
    <w:p w:rsidRPr="00245E5C" w:rsidR="00E94A84" w:rsidRDefault="00E94A84" w14:paraId="39D54D4F" w14:textId="77777777">
      <w:pPr>
        <w:rPr>
          <w:lang w:val="en-US"/>
        </w:rPr>
      </w:pPr>
      <w:r w:rsidRPr="00245E5C">
        <w:rPr>
          <w:lang w:val="en-US"/>
        </w:rPr>
        <w:t>The result looks like this:</w:t>
      </w:r>
    </w:p>
    <w:p w:rsidR="00E94A84" w:rsidRDefault="006406D8" w14:paraId="4703A425" w14:textId="77777777">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14:paraId="71BCEE1D" w14:textId="77777777">
      <w:pPr>
        <w:pStyle w:val="Heading2"/>
        <w:rPr>
          <w:lang w:val="en-US"/>
        </w:rPr>
      </w:pPr>
      <w:bookmarkStart w:name="_Toc48598504" w:id="1"/>
      <w:r>
        <w:rPr>
          <w:lang w:val="en-US"/>
        </w:rPr>
        <w:t xml:space="preserve">The </w:t>
      </w:r>
      <w:r w:rsidRPr="00245E5C" w:rsidR="0089444C">
        <w:rPr>
          <w:lang w:val="en-US"/>
        </w:rPr>
        <w:t>Write method</w:t>
      </w:r>
      <w:bookmarkEnd w:id="1"/>
    </w:p>
    <w:p w:rsidR="00781E05" w:rsidRDefault="00781E05" w14:paraId="7807C418" w14:textId="77777777">
      <w:pPr>
        <w:rPr>
          <w:lang w:val="en-US"/>
        </w:rPr>
      </w:pPr>
      <w:r w:rsidRPr="00245E5C">
        <w:rPr>
          <w:lang w:val="en-US"/>
        </w:rPr>
        <w:t xml:space="preserve">If you want to display the value of i, you can use </w:t>
      </w:r>
      <w:r w:rsidRPr="00245E5C" w:rsidR="0022411E">
        <w:rPr>
          <w:lang w:val="en-US"/>
        </w:rPr>
        <w:t>the Write method. Right now, i is</w:t>
      </w:r>
      <w:r w:rsidR="00065A7F">
        <w:rPr>
          <w:lang w:val="en-US"/>
        </w:rPr>
        <w:t xml:space="preserve"> </w:t>
        <w:t xml:space="preserve">1</w:t>
      </w:r>
      <w:r w:rsidRPr="00245E5C">
        <w:t xml:space="preserve">.</w:t>
      </w:r>
    </w:p>
    <w:p w:rsidR="008F0A81" w:rsidRDefault="00942CF1" w14:paraId="5CFACCC5" w14:textId="77777777">
      <w:pPr>
        <w:rPr>
          <w:lang w:val="en-US"/>
        </w:rPr>
      </w:pPr>
      <w:r>
        <w:rPr>
          <w:lang w:val="en-US"/>
        </w:rPr>
        <w:t>This will show</w:t>
      </w:r>
      <w:r w:rsidR="008F0A81">
        <w:rPr>
          <w:lang w:val="en-US"/>
        </w:rPr>
        <w:t>:</w:t>
      </w:r>
    </w:p>
    <w:p w:rsidRPr="00245E5C" w:rsidR="008F0A81" w:rsidRDefault="008F0A81" w14:paraId="1C8E8BBE" w14:textId="77777777">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14:paraId="2393BA43" w14:textId="77777777">
      <w:pPr>
        <w:rPr>
          <w:lang w:val="en-US"/>
        </w:rPr>
      </w:pPr>
      <w:r w:rsidRPr="00245E5C">
        <w:rPr>
          <w:lang w:val="en-US"/>
        </w:rPr>
        <w:t>There’s also a shorthand notation for the Write method: i is</w:t>
      </w:r>
      <w:r w:rsidRPr="00245E5C" w:rsidR="00EB5691">
        <w:rPr>
          <w:lang w:val="en-US"/>
        </w:rPr>
        <w:t xml:space="preserve"> still</w:t>
      </w:r>
      <w:r w:rsidRPr="00245E5C">
        <w:rPr>
          <w:lang w:val="en-US"/>
        </w:rPr>
        <w:t xml:space="preserve"> </w:t>
        <w:t xml:space="preserve">1</w:t>
        <w:t xml:space="preserve">.</w:t>
      </w:r>
    </w:p>
    <w:p w:rsidR="008F0A81" w:rsidRDefault="00942CF1" w14:paraId="755D65B1" w14:textId="77777777">
      <w:pPr>
        <w:rPr>
          <w:lang w:val="en-US"/>
        </w:rPr>
      </w:pPr>
      <w:r>
        <w:rPr>
          <w:lang w:val="en-US"/>
        </w:rPr>
        <w:t>This results in</w:t>
      </w:r>
      <w:r w:rsidR="008F0A81">
        <w:rPr>
          <w:lang w:val="en-US"/>
        </w:rPr>
        <w:t>:</w:t>
      </w:r>
    </w:p>
    <w:p w:rsidR="008F0A81" w:rsidRDefault="008F0A81" w14:paraId="1B1330D6" w14:textId="77777777">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14:paraId="4A454D32" w14:textId="77777777">
      <w:pPr>
        <w:rPr>
          <w:lang w:val="en-US"/>
        </w:rPr>
      </w:pPr>
      <w:r>
        <w:rPr>
          <w:lang w:val="en-US"/>
        </w:rPr>
        <w:t xml:space="preserve">You can insert line breaks by using ‘\n’: </w:t>
      </w:r>
    </w:p>
    <w:p w:rsidR="001F4A67" w:rsidRDefault="001F4A67" w14:paraId="5FAF4DA1" w14:textId="7777777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14:paraId="5666FBFC" w14:textId="77777777">
      <w:pPr>
        <w:rPr>
          <w:lang w:val="en-US"/>
        </w:rPr>
      </w:pPr>
      <w:r>
        <w:rPr>
          <w:lang w:val="en-US"/>
        </w:rPr>
        <w:br w:type="page"/>
      </w:r>
    </w:p>
    <w:p w:rsidRPr="00245E5C" w:rsidR="0089444C" w:rsidP="00B3625F" w:rsidRDefault="0089444C" w14:paraId="47DDCC03" w14:textId="77777777">
      <w:pPr>
        <w:pStyle w:val="Heading1"/>
        <w:rPr>
          <w:lang w:val="en-US"/>
        </w:rPr>
      </w:pPr>
      <w:bookmarkStart w:name="_Toc48598505" w:id="2"/>
      <w:r w:rsidRPr="00245E5C">
        <w:rPr>
          <w:lang w:val="en-US"/>
        </w:rPr>
        <w:lastRenderedPageBreak/>
        <w:t>Conditional content</w:t>
      </w:r>
      <w:bookmarkEnd w:id="2"/>
    </w:p>
    <w:p w:rsidR="002F1A13" w:rsidRDefault="0089444C" w14:paraId="22E86449" w14:textId="77777777">
      <w:pPr>
        <w:rPr>
          <w:lang w:val="en-US"/>
        </w:rPr>
      </w:pPr>
      <w:r w:rsidRPr="00245E5C">
        <w:rPr>
          <w:lang w:val="en-US"/>
        </w:rPr>
        <w:t xml:space="preserve">You can use an if statement </w:t>
      </w:r>
      <w:r w:rsidR="002F1A13">
        <w:rPr>
          <w:lang w:val="en-US"/>
        </w:rPr>
        <w:t>to display conditional content.</w:t>
      </w:r>
    </w:p>
    <w:p w:rsidR="002F1A13" w:rsidRDefault="002F1A13" w14:paraId="485C0C27" w14:textId="77777777">
      <w:pPr>
        <w:rPr>
          <w:lang w:val="en-US"/>
        </w:rPr>
      </w:pPr>
      <w:r>
        <w:rPr>
          <w:lang w:val="en-US"/>
        </w:rPr>
        <w:t xml:space="preserve"/>
        <w:t xml:space="preserve">This will be displayed.</w:t>
      </w:r>
      <w:r w:rsidR="003B6DAE">
        <w:t xml:space="preserve"/>
      </w:r>
    </w:p>
    <w:p w:rsidRPr="00245E5C" w:rsidR="0089444C" w:rsidRDefault="00E80679" w14:paraId="6C15921F" w14:textId="77777777">
      <w:pPr>
        <w:rPr>
          <w:lang w:val="en-US"/>
        </w:rPr>
      </w:pPr>
      <w:r w:rsidRPr="00245E5C">
        <w:rPr>
          <w:lang w:val="en-US"/>
        </w:rPr>
        <w:t>In this case, any formatting will be lost because the code parser ignores any formatting.</w:t>
      </w:r>
    </w:p>
    <w:p w:rsidR="003A2C88" w:rsidRDefault="00E80679" w14:paraId="1293AD38" w14:textId="77777777">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14:paraId="4668FDDB" w14:textId="77777777">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w14:paraId="455282FC" w14:textId="77777777">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p>
    <w:p w:rsidRPr="00D04E6F" w:rsidR="00131B2F" w:rsidP="00D04E6F" w:rsidRDefault="00673BC1" w14:paraId="539A9923" w14:textId="77777777">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14A5C5B4" wp14:anchorId="51161E1B">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14:paraId="6CF1C7A0" w14:textId="77777777">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rsidR="00433262" w:rsidP="00433262" w:rsidRDefault="00433262" w14:paraId="77619977" w14:textId="77777777">
      <w:pPr>
        <w:pStyle w:val="Heading2"/>
        <w:rPr>
          <w:lang w:val="en-US"/>
        </w:rPr>
      </w:pPr>
      <w:bookmarkStart w:name="_Toc48598506" w:id="3"/>
      <w:r>
        <w:rPr>
          <w:lang w:val="en-US"/>
        </w:rPr>
        <w:t>Text block limitations</w:t>
      </w:r>
      <w:bookmarkEnd w:id="3"/>
    </w:p>
    <w:p w:rsidR="00C1352B" w:rsidRDefault="007A6A64" w14:paraId="764955AD" w14:textId="77777777">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7A6A64" w:rsidRDefault="007A6A64" w14:paraId="2AB33D21" w14:textId="77777777">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14:paraId="393CF354" w14:textId="77777777">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rsidR="00BD7E91" w:rsidRDefault="008D59E4" w14:paraId="724FBD45" w14:textId="77777777">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rsidR="006E553B" w:rsidP="00B3625F" w:rsidRDefault="00804475" w14:paraId="781D0583" w14:textId="77777777">
      <w:pPr>
        <w:pStyle w:val="Heading1"/>
        <w:rPr>
          <w:lang w:val="en-US"/>
        </w:rPr>
      </w:pPr>
      <w:bookmarkStart w:name="_Toc48598507" w:id="4"/>
      <w:r w:rsidRPr="00245E5C">
        <w:rPr>
          <w:lang w:val="en-US"/>
        </w:rPr>
        <w:lastRenderedPageBreak/>
        <w:t>Loops</w:t>
      </w:r>
      <w:bookmarkEnd w:id="4"/>
    </w:p>
    <w:p w:rsidR="000C41B7" w:rsidP="000C41B7" w:rsidRDefault="000C41B7" w14:paraId="0C695FC4" w14:textId="7777777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3</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0"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4</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1"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5</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2"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6</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4"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7</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5"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8</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9</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7"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10</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p>
    <w:p w:rsidR="00625891" w:rsidRDefault="00625891" w14:paraId="20AAC9BF" w14:textId="77777777">
      <w:pPr>
        <w:rPr>
          <w:rStyle w:val="Heading2Char"/>
        </w:rPr>
      </w:pPr>
      <w:r>
        <w:rPr>
          <w:rStyle w:val="Heading2Char"/>
        </w:rPr>
        <w:br w:type="page"/>
      </w:r>
    </w:p>
    <w:p w:rsidR="008748A4" w:rsidRDefault="00625891" w14:paraId="530A6ABE" w14:textId="77777777">
      <w:pPr>
        <w:rPr>
          <w:lang w:val="en-US"/>
        </w:rPr>
      </w:pPr>
      <w:bookmarkStart w:name="_Toc48598508" w:id="5"/>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w14:paraId="1804EED8" w14:textId="77777777">
      <w:pPr>
        <w:pStyle w:val="Heading3"/>
        <w:rPr>
          <w:lang w:val="en-US"/>
        </w:rPr>
      </w:pPr>
      <w:bookmarkStart w:name="_Toc528698619" w:id="6"/>
      <w:r>
        <w:rPr>
          <w:lang w:val="en-US"/>
        </w:rPr>
        <w:t xml:space="preserve">Multiples of </w:t>
        <w:t xml:space="preserve">1</w:t>
      </w:r>
      <w:bookmarkEnd w:id="6"/>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p>
    <w:p w:rsidR="00D97CA4" w:rsidRDefault="004E48CB" w14:paraId="3D93F61C" w14:textId="77777777">
      <w:pPr>
        <w:rPr>
          <w:lang w:val="en-US"/>
        </w:rPr>
      </w:pPr>
      <w:r>
        <w:rPr>
          <w:lang w:val="en-US"/>
        </w:rPr>
        <w:t xml:space="preserve"/>
        <w:t xml:space="preserve">1</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2</w:t>
      </w:r>
      <w:bookmarkEnd w:id="6"/>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p>
    <w:p w:rsidR="00D97CA4" w:rsidRDefault="004E48CB" w14:paraId="3D93F61C" w14:textId="77777777">
      <w:pPr>
        <w:rPr>
          <w:lang w:val="en-US"/>
        </w:rPr>
      </w:pPr>
      <w:r>
        <w:rPr>
          <w:lang w:val="en-US"/>
        </w:rPr>
        <w:t xml:space="preserve"/>
        <w:t xml:space="preserve">2</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3</w:t>
      </w:r>
      <w:bookmarkEnd w:id="6"/>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4</w:t>
      </w:r>
      <w:bookmarkEnd w:id="6"/>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p>
    <w:p w:rsidR="00D97CA4" w:rsidRDefault="004E48CB" w14:paraId="3D93F61C" w14:textId="77777777">
      <w:pPr>
        <w:rPr>
          <w:lang w:val="en-US"/>
        </w:rPr>
      </w:pPr>
      <w:r>
        <w:rPr>
          <w:lang w:val="en-US"/>
        </w:rPr>
        <w:t xml:space="preserve"/>
        <w:t xml:space="preserve">4</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p>
    <w:p w:rsidR="00D97CA4" w:rsidRDefault="00D97CA4" w14:paraId="70557506" w14:textId="77777777">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14:paraId="7D58093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14:paraId="356700C3" w14:textId="77777777">
      <w:pPr>
        <w:pStyle w:val="Heading1"/>
        <w:rPr>
          <w:lang w:val="en-US"/>
        </w:rPr>
      </w:pPr>
      <w:bookmarkStart w:name="_Toc48598509" w:id="7"/>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rsidR="00CF35B1" w:rsidRDefault="00FD7EBC" w14:paraId="4B951B12" w14:textId="77777777">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14:paraId="514B013F" w14:textId="77777777">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w14:paraId="6D28D09D" w14:textId="77777777" IpId="af3f3f7bcb3241b6acab82145ad02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14:paraId="457B9FB5" w14:textId="77777777">
            <w:pPr>
              <w:jc w:val="center"/>
              <w:rPr>
                <w:b w:val="0"/>
                <w:lang w:val="en-US"/>
              </w:rPr>
            </w:pPr>
            <w:r w:rsidRPr="00245E5C">
              <w:rPr>
                <w:lang w:val="en-US"/>
              </w:rPr>
              <w:t>i * 1</w:t>
            </w:r>
          </w:p>
        </w:tc>
        <w:tc>
          <w:tcPr>
            <w:tcW w:w="624" w:type="dxa"/>
          </w:tcPr>
          <w:p w:rsidRPr="00245E5C" w:rsidR="006817D8" w:rsidP="00C97699" w:rsidRDefault="006817D8" w14:paraId="32AACA1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Pr="00245E5C" w:rsidR="006817D8" w:rsidP="00C97699" w:rsidRDefault="006817D8" w14:paraId="5D174D9C"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Pr="00245E5C" w:rsidR="006817D8" w:rsidP="00C97699" w:rsidRDefault="006817D8" w14:paraId="62094C89"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Pr="00245E5C" w:rsidR="006817D8" w:rsidP="00C97699" w:rsidRDefault="006817D8" w14:paraId="19CA0F1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Pr="00245E5C" w:rsidR="006817D8" w:rsidP="00C97699" w:rsidRDefault="006817D8" w14:paraId="77B0DD3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Pr="00245E5C" w:rsidR="006817D8" w:rsidP="00C97699" w:rsidRDefault="006817D8" w14:paraId="572338E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Pr="00245E5C" w:rsidR="006817D8" w:rsidP="00C97699" w:rsidRDefault="006817D8" w14:paraId="7D4A0F0A"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Pr="00245E5C" w:rsidR="006817D8" w:rsidP="00C97699" w:rsidRDefault="006817D8" w14:paraId="1D2FE3C7"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Pr="00245E5C" w:rsidR="006817D8" w:rsidP="00C97699" w:rsidRDefault="006817D8" w14:paraId="5142078F"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21</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22</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23</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24</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25</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26</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27</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28</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29</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t xml:space="preserve"> </w:t>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30</w:t>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t xml:space="preserve"> </w:t>
              <w:t xml:space="preserve"/>
            </w:r>
          </w:p>
        </w:tc>
      </w:tr>
    </w:tbl>
    <w:p w:rsidR="006817D8" w:rsidRDefault="006817D8" w14:paraId="6B0F876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14:paraId="4DCADC7A" w14:textId="77777777">
      <w:pPr>
        <w:pStyle w:val="Heading2"/>
        <w:rPr>
          <w:lang w:val="en-US"/>
        </w:rPr>
      </w:pPr>
      <w:bookmarkStart w:name="_Toc48598510" w:id="8"/>
      <w:r>
        <w:rPr>
          <w:lang w:val="en-US"/>
        </w:rPr>
        <w:lastRenderedPageBreak/>
        <w:t>Combining loops, text blocks and tables</w:t>
      </w:r>
      <w:bookmarkEnd w:id="8"/>
    </w:p>
    <w:p w:rsidRPr="006817D8" w:rsidR="006817D8" w:rsidP="006817D8" w:rsidRDefault="006817D8" w14:paraId="7A790E9B" w14:textId="77777777">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1</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ec97f665ab0e4b678902cce318b2c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2</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ec97f665ab0e4b678902cce318b2c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3</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ec97f665ab0e4b678902cce318b2c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r>
              <w:rPr>
                <w:lang w:val="en-US"/>
              </w:rPr>
              <w:t>i</w:t>
            </w:r>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BD7E91" w:rsidRDefault="00BD7E91" w14:paraId="3866E3D7" w14:textId="77777777">
      <w:pPr>
        <w:rPr>
          <w:lang w:val="en-US"/>
        </w:rPr>
      </w:pPr>
      <w:r>
        <w:rPr>
          <w:lang w:val="en-US"/>
        </w:rPr>
        <w:br w:type="page"/>
      </w:r>
    </w:p>
    <w:p w:rsidRPr="00245E5C" w:rsidR="00A34339" w:rsidP="00B3625F" w:rsidRDefault="00A34339" w14:paraId="5E3F8A54" w14:textId="77777777">
      <w:pPr>
        <w:pStyle w:val="Heading1"/>
        <w:rPr>
          <w:lang w:val="en-US"/>
        </w:rPr>
      </w:pPr>
      <w:bookmarkStart w:name="_Toc48598511" w:id="10"/>
      <w:r w:rsidRPr="00245E5C">
        <w:rPr>
          <w:lang w:val="en-US"/>
        </w:rPr>
        <w:lastRenderedPageBreak/>
        <w:t>Images</w:t>
      </w:r>
      <w:bookmarkEnd w:id="10"/>
    </w:p>
    <w:p w:rsidR="00D93DC2" w:rsidP="007F4118" w:rsidRDefault="008078C5" w14:paraId="46AAAB28" w14:textId="1111FE06">
      <w:pPr>
        <w:rPr>
          <w:lang w:val="en-US"/>
        </w:rPr>
      </w:pPr>
      <w:r>
        <w:rPr>
          <w:lang w:val="en-US"/>
        </w:rPr>
        <w:t>Insert images using the Image method.</w:t>
      </w:r>
    </w:p>
    <w:p w:rsidR="00776A7C" w:rsidP="00D67E92" w:rsidRDefault="00A34339" w14:paraId="1C74F3ED" w14:textId="77777777">
      <w:pPr>
        <w:rPr>
          <w:lang w:val="en-US"/>
        </w:rPr>
      </w:pPr>
      <w:r w:rsidRPr="00245E5C">
        <w:rPr>
          <w:lang w:val="en-US"/>
        </w:rPr>
        <w:t xml:space="preserve"/>
        <w:t xml:space="preserve">​</w:t>
        <w:drawing>
          <wp:inline distT="0" distB="0" distL="0" distR="0" wp14:editId="50D07946">
            <wp:extent cx="1895475" cy="933450"/>
            <wp:effectExtent l="0" t="0" r="0" b="0"/>
            <wp:docPr id="4" name="Picture 1"/>
            <wp:cNvGraphicFramePr>
              <a:graphicFrameLocks noChangeAspect="1"/>
            </wp:cNvGraphicFramePr>
            <a:graphic>
              <a:graphicData uri="http://schemas.openxmlformats.org/drawingml/2006/picture">
                <pic:pic>
                  <pic:nvPicPr>
                    <pic:cNvPr id="0" name="New Bitmap Image.png"/>
                    <pic:cNvPicPr/>
                  </pic:nvPicPr>
                  <pic:blipFill>
                    <a:blip r:embed="Re46c1c648b574c7f" cstate="print">
                      <a:extLst>
                        <a:ext uri="{28A0092B-C50C-407E-A947-70E740481C1C}"/>
                      </a:extLst>
                    </a:blip>
                    <a:stretch>
                      <a:fillRect/>
                    </a:stretch>
                  </pic:blipFill>
                  <pic:spPr>
                    <a:xfrm>
                      <a:off x="0" y="0"/>
                      <a:ext cx="1895475" cy="933450"/>
                    </a:xfrm>
                    <a:prstGeom prst="rect">
                      <a:avLst/>
                    </a:prstGeom>
                  </pic:spPr>
                </pic:pic>
              </a:graphicData>
            </a:graphic>
          </wp:inline>
        </w:drawing>
      </w:r>
    </w:p>
    <w:p w:rsidR="001964F8" w:rsidP="00D67E92" w:rsidRDefault="001964F8" w14:paraId="054EDF22" w14:textId="77777777">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C:\Projects\SharpDocx\Samples\SampleProjects\Tutorial\bin\Debug\net48/../../../../../Images</w:t>
      </w:r>
      <w:r w:rsidR="00C17889">
        <w:rPr>
          <w:lang w:val="en-US"/>
        </w:rPr>
        <w:t>’</w:t>
      </w:r>
      <w:r>
        <w:rPr>
          <w:lang w:val="en-US"/>
        </w:rPr>
        <w:t>.</w:t>
      </w:r>
    </w:p>
    <w:p w:rsidRPr="00245E5C" w:rsidR="00D67E92" w:rsidP="00D67E92" w:rsidRDefault="00D93DC2" w14:paraId="3DD2C948" w14:textId="77777777">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21" cy="140017"/>
            <wp:effectExtent l="0" t="0" r="0" b="0"/>
            <wp:docPr id="20" name="Picture 1"/>
            <wp:cNvGraphicFramePr>
              <a:graphicFrameLocks noChangeAspect="1"/>
            </wp:cNvGraphicFramePr>
            <a:graphic>
              <a:graphicData uri="http://schemas.openxmlformats.org/drawingml/2006/picture">
                <pic:pic>
                  <pic:nvPicPr>
                    <pic:cNvPr id="0" name="New Bitmap Image.png"/>
                    <pic:cNvPicPr/>
                  </pic:nvPicPr>
                  <pic:blipFill>
                    <a:blip r:embed="R8643afb1bb12490a" cstate="print">
                      <a:extLst>
                        <a:ext uri="{28A0092B-C50C-407E-A947-70E740481C1C}"/>
                      </a:extLst>
                    </a:blip>
                    <a:stretch>
                      <a:fillRect/>
                    </a:stretch>
                  </pic:blipFill>
                  <pic:spPr>
                    <a:xfrm>
                      <a:off x="0" y="0"/>
                      <a:ext cx="284321" cy="140017"/>
                    </a:xfrm>
                    <a:prstGeom prst="rect">
                      <a:avLst/>
                    </a:prstGeom>
                  </pic:spPr>
                </pic:pic>
              </a:graphicData>
            </a:graphic>
          </wp:inline>
        </w:drawing>
      </w:r>
      <w:r w:rsidRPr="00245E5C" w:rsidR="00D67E92">
        <w:t xml:space="preserve"/>
      </w:r>
      <w:r>
        <w:rPr>
          <w:lang w:val="en-US"/>
        </w:rPr>
        <w:t xml:space="preserve"> at 15%.</w:t>
      </w:r>
    </w:p>
    <w:p w:rsidR="00D93DC2" w:rsidP="00A34339" w:rsidRDefault="00E50D3C" w14:paraId="5A80B642" w14:textId="77777777">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14:paraId="16DCD96C" w14:textId="2926AD5E">
      <w:pPr>
        <w:rPr>
          <w:lang w:val="en-US"/>
        </w:rPr>
      </w:pPr>
      <w:r w:rsidRPr="00245E5C">
        <w:rPr>
          <w:lang w:val="en-US"/>
        </w:rPr>
        <w:t xml:space="preserve"/>
        <w:t xml:space="preserve"/>
        <w:drawing>
          <wp:inline distT="0" distB="0" distL="0" distR="0" wp14:editId="50D07946">
            <wp:extent cx="5274945" cy="2811244"/>
            <wp:effectExtent l="0" t="0" r="0" b="0"/>
            <wp:docPr id="21" name="Picture 1"/>
            <wp:cNvGraphicFramePr>
              <a:graphicFrameLocks noChangeAspect="1"/>
            </wp:cNvGraphicFramePr>
            <a:graphic>
              <a:graphicData uri="http://schemas.openxmlformats.org/drawingml/2006/picture">
                <pic:pic>
                  <pic:nvPicPr>
                    <pic:cNvPr id="0" name="New Bitmap Image.png"/>
                    <pic:cNvPicPr/>
                  </pic:nvPicPr>
                  <pic:blipFill>
                    <a:blip r:embed="Rb57cdf0a28c44c55"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D20349" w:rsidRDefault="004A3357" w14:paraId="5A7FA40E" w14:textId="7490E11E">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val="en-NL"/>
        </w:rPr>
        <w:t>Image</w:t>
      </w:r>
      <w:r w:rsidR="00A628BA">
        <w:rPr>
          <w:rFonts w:ascii="Courier New" w:hAnsi="Courier New" w:cs="Courier New"/>
          <w:color w:val="000000"/>
          <w:sz w:val="19"/>
          <w:szCs w:val="19"/>
          <w:lang w:val="en-US"/>
        </w:rPr>
        <w:t>FromStream</w:t>
      </w:r>
      <w:r w:rsidR="00D20349">
        <w:rPr>
          <w:rFonts w:ascii="Courier New" w:hAnsi="Courier New" w:cs="Courier New"/>
          <w:color w:val="000000"/>
          <w:sz w:val="19"/>
          <w:szCs w:val="19"/>
          <w:lang w:val="en-NL"/>
        </w:rPr>
        <w:t xml:space="preserve">(Stream stream, </w:t>
      </w:r>
      <w:r w:rsidR="00D20349">
        <w:rPr>
          <w:rFonts w:ascii="Courier New" w:hAnsi="Courier New" w:cs="Courier New"/>
          <w:color w:val="0000FF"/>
          <w:sz w:val="19"/>
          <w:szCs w:val="19"/>
          <w:lang w:val="en-NL"/>
        </w:rPr>
        <w:t>int</w:t>
      </w:r>
      <w:r w:rsidR="00D20349">
        <w:rPr>
          <w:rFonts w:ascii="Courier New" w:hAnsi="Courier New" w:cs="Courier New"/>
          <w:color w:val="000000"/>
          <w:sz w:val="19"/>
          <w:szCs w:val="19"/>
          <w:lang w:val="en-NL"/>
        </w:rPr>
        <w:t xml:space="preserve"> percentage = 100, </w:t>
      </w:r>
      <w:r w:rsidR="00D20349">
        <w:rPr>
          <w:rFonts w:ascii="Courier New" w:hAnsi="Courier New" w:cs="Courier New"/>
          <w:color w:val="0000FF"/>
          <w:sz w:val="19"/>
          <w:szCs w:val="19"/>
          <w:lang w:val="en-NL"/>
        </w:rPr>
        <w:t>string</w:t>
      </w:r>
      <w:r w:rsidR="00D20349">
        <w:rPr>
          <w:rFonts w:ascii="Courier New" w:hAnsi="Courier New" w:cs="Courier New"/>
          <w:color w:val="000000"/>
          <w:sz w:val="19"/>
          <w:szCs w:val="19"/>
          <w:lang w:val="en-NL"/>
        </w:rPr>
        <w:t xml:space="preserve"> extension = </w:t>
      </w:r>
      <w:r w:rsidR="00D20349">
        <w:rPr>
          <w:rFonts w:ascii="Courier New" w:hAnsi="Courier New" w:cs="Courier New"/>
          <w:color w:val="0000FF"/>
          <w:sz w:val="19"/>
          <w:szCs w:val="19"/>
          <w:lang w:val="en-NL"/>
        </w:rPr>
        <w:t>null</w:t>
      </w:r>
      <w:r w:rsidR="00D20349">
        <w:rPr>
          <w:rFonts w:ascii="Courier New" w:hAnsi="Courier New" w:cs="Courier New"/>
          <w:color w:val="000000"/>
          <w:sz w:val="19"/>
          <w:szCs w:val="19"/>
          <w:lang w:val="en-NL"/>
        </w:rPr>
        <w:t>)</w:t>
      </w:r>
      <w:r w:rsidR="00D20349">
        <w:t>method.</w:t>
      </w:r>
    </w:p>
    <w:p w:rsidR="00D20349" w:rsidRDefault="007B400D" w14:paraId="21C77339" w14:textId="2D77E9C6">
      <w:r>
        <w:t xml:space="preserve"/>
        <w:t xml:space="preserve"/>
        <w:drawing>
          <wp:inline distT="0" distB="0" distL="0" distR="0" wp14:editId="50D07946">
            <wp:extent cx="409575" cy="485775"/>
            <wp:effectExtent l="0" t="0" r="0" b="0"/>
            <wp:docPr id="22" name="Picture 1"/>
            <wp:cNvGraphicFramePr>
              <a:graphicFrameLocks noChangeAspect="1"/>
            </wp:cNvGraphicFramePr>
            <a:graphic>
              <a:graphicData uri="http://schemas.openxmlformats.org/drawingml/2006/picture">
                <pic:pic>
                  <pic:nvPicPr>
                    <pic:cNvPr id="0" name="New Bitmap Image.png"/>
                    <pic:cNvPicPr/>
                  </pic:nvPicPr>
                  <pic:blipFill>
                    <a:blip r:embed="R041ebbe505f74fd9" cstate="print">
                      <a:extLst>
                        <a:ext uri="{28A0092B-C50C-407E-A947-70E740481C1C}"/>
                      </a:extLst>
                    </a:blip>
                    <a:stretch>
                      <a:fillRect/>
                    </a:stretch>
                  </pic:blipFill>
                  <pic:spPr>
                    <a:xfrm>
                      <a:off x="0" y="0"/>
                      <a:ext cx="409575" cy="485775"/>
                    </a:xfrm>
                    <a:prstGeom prst="rect">
                      <a:avLst/>
                    </a:prstGeom>
                  </pic:spPr>
                </pic:pic>
              </a:graphicData>
            </a:graphic>
          </wp:inline>
        </w:drawing>
      </w:r>
      <w:r w:rsidR="00200FED">
        <w:t xml:space="preserve"> </w:t>
      </w:r>
      <w:r w:rsidR="00D20349">
        <w:t>ImageFromBase64 example.</w:t>
      </w:r>
    </w:p>
    <w:p w:rsidR="00777DC1" w:rsidRDefault="00200FED" w14:paraId="33E93166" w14:textId="64EC40F6">
      <w:r>
        <w:t xml:space="preserve"/>
        <w:t xml:space="preserve"/>
        <w:drawing>
          <wp:inline distT="0" distB="0" distL="0" distR="0" wp14:editId="50D07946">
            <wp:extent cx="489813" cy="489813"/>
            <wp:effectExtent l="0" t="0" r="0" b="0"/>
            <wp:docPr id="23" name="Picture 1"/>
            <wp:cNvGraphicFramePr>
              <a:graphicFrameLocks noChangeAspect="1"/>
            </wp:cNvGraphicFramePr>
            <a:graphic>
              <a:graphicData uri="http://schemas.openxmlformats.org/drawingml/2006/picture">
                <pic:pic>
                  <pic:nvPicPr>
                    <pic:cNvPr id="0" name="New Bitmap Image.png"/>
                    <pic:cNvPicPr/>
                  </pic:nvPicPr>
                  <pic:blipFill>
                    <a:blip r:embed="Rf1d7270cf6154725" cstate="print">
                      <a:extLst>
                        <a:ext uri="{28A0092B-C50C-407E-A947-70E740481C1C}"/>
                      </a:extLst>
                    </a:blip>
                    <a:stretch>
                      <a:fillRect/>
                    </a:stretch>
                  </pic:blipFill>
                  <pic:spPr>
                    <a:xfrm>
                      <a:off x="0" y="0"/>
                      <a:ext cx="489813" cy="489813"/>
                    </a:xfrm>
                    <a:prstGeom prst="rect">
                      <a:avLst/>
                    </a:prstGeom>
                  </pic:spPr>
                </pic:pic>
              </a:graphicData>
            </a:graphic>
          </wp:inline>
        </w:drawing>
      </w:r>
      <w:r w:rsidR="00777DC1">
        <w:t xml:space="preserve"/>
      </w:r>
      <w:r w:rsidR="00D20349">
        <w:t xml:space="preserve"> ImageFromUrl example.</w:t>
      </w:r>
    </w:p>
    <w:p w:rsidRPr="007B400D" w:rsidR="00BD7E91" w:rsidRDefault="009F78FE" w14:paraId="318DB6BD" w14:textId="326CE8FE">
      <w:r w:rsidRPr="007B400D">
        <w:t>SharpDocx supports the following image formats: bmp, gif, jpeg, png, tiff and emf.</w:t>
      </w:r>
      <w:r w:rsidRPr="007B400D" w:rsidR="00BD7E91">
        <w:br w:type="page"/>
      </w:r>
    </w:p>
    <w:p w:rsidRPr="007B400D" w:rsidR="009D381B" w:rsidP="00B3625F" w:rsidRDefault="006D1DA3" w14:paraId="24A83479" w14:textId="77777777">
      <w:pPr>
        <w:pStyle w:val="Heading1"/>
      </w:pPr>
      <w:bookmarkStart w:name="_Toc48598512" w:id="11"/>
      <w:r w:rsidRPr="007B400D">
        <w:lastRenderedPageBreak/>
        <w:t>Replacing text</w:t>
      </w:r>
      <w:bookmarkEnd w:id="11"/>
    </w:p>
    <w:p w:rsidRPr="007B400D" w:rsidR="00C864B7" w:rsidRDefault="006D1DA3" w14:paraId="63F1C831" w14:textId="77777777">
      <w:r w:rsidRPr="007B400D">
        <w:t>If you want to replace text, you</w:t>
      </w:r>
      <w:r w:rsidRPr="007B400D" w:rsidR="006B46A7">
        <w:t xml:space="preserve"> can use the Replace method</w:t>
      </w:r>
      <w:r w:rsidRPr="007B400D" w:rsidR="00C864B7">
        <w:t>.</w:t>
      </w:r>
    </w:p>
    <w:p w:rsidRPr="007B400D" w:rsidR="006D1DA3" w:rsidRDefault="00C864B7" w14:paraId="2586947D" w14:textId="77777777">
      <w:r w:rsidRPr="007B400D">
        <w:t xml:space="preserve">This </w:t>
      </w:r>
      <w:r w:rsidRPr="007B400D" w:rsidR="00274366">
        <w:t xml:space="preserve">will </w:t>
      </w:r>
      <w:r w:rsidRPr="007B400D" w:rsidR="00422090">
        <w:t xml:space="preserve">replace </w:t>
      </w:r>
      <w:r w:rsidRPr="007B400D" w:rsidR="00422090">
        <w:rPr>
          <w:i/>
        </w:rPr>
        <w:t>all</w:t>
      </w:r>
      <w:r w:rsidRPr="007B400D" w:rsidR="00422090">
        <w:t xml:space="preserve"> </w:t>
      </w:r>
      <w:r w:rsidRPr="007B400D">
        <w:t>occurrences</w:t>
      </w:r>
      <w:r w:rsidRPr="007B400D" w:rsidR="00422090">
        <w:t xml:space="preserve"> of the </w:t>
      </w:r>
      <w:r w:rsidRPr="007B400D" w:rsidR="007503FB">
        <w:t>specified string</w:t>
      </w:r>
      <w:r w:rsidRPr="007B400D" w:rsidR="00422090">
        <w:t>.</w:t>
      </w:r>
      <w:r w:rsidR="0066087A">
        <w:rPr>
          <w:rStyle w:val="FootnoteReference"/>
          <w:lang w:val="en-US"/>
        </w:rPr>
        <w:footnoteReference w:id="2"/>
      </w:r>
    </w:p>
    <w:p w:rsidRPr="007B400D" w:rsidR="006D1DA3" w:rsidRDefault="006D1DA3" w14:paraId="36FB4AB7" w14:textId="77777777">
      <w:r w:rsidRPr="007B400D">
        <w:t xml:space="preserve">Here’s the </w:t>
      </w:r>
      <w:r w:rsidRPr="007B400D">
        <w:rPr>
          <w:b/>
        </w:rPr>
        <w:t xml:space="preserve">replaced text</w:t>
      </w:r>
      <w:r w:rsidRPr="007B400D">
        <w:t>.</w:t>
      </w:r>
      <w:r w:rsidRPr="007B400D" w:rsidR="004D0D74">
        <w:t xml:space="preserve"> And here’s some more replaced text</w:t>
      </w:r>
      <w:r w:rsidRPr="007B400D" w:rsidR="004D0D74">
        <w:t xml:space="preserve">.</w:t>
      </w:r>
    </w:p>
    <w:p w:rsidRPr="007B400D" w:rsidR="008A1E67" w:rsidRDefault="008A1E67" w14:paraId="6B383492" w14:textId="77777777">
      <w:r w:rsidRPr="007B400D">
        <w:br w:type="page"/>
      </w:r>
    </w:p>
    <w:p w:rsidRPr="007B400D" w:rsidR="00611FFD" w:rsidP="00B3625F" w:rsidRDefault="00611FFD" w14:paraId="6645C0E5" w14:textId="77777777">
      <w:pPr>
        <w:pStyle w:val="Heading1"/>
      </w:pPr>
      <w:bookmarkStart w:name="_Toc48598513" w:id="12"/>
      <w:r w:rsidRPr="007B400D">
        <w:lastRenderedPageBreak/>
        <w:t>Referencing assemblies and importing namespaces</w:t>
      </w:r>
      <w:bookmarkEnd w:id="12"/>
    </w:p>
    <w:p w:rsidRPr="007B400D" w:rsidR="00144514" w:rsidP="00611FFD" w:rsidRDefault="008C0799" w14:paraId="1D05F4C6" w14:textId="77777777">
      <w:r w:rsidRPr="007B400D">
        <w:t xml:space="preserve">If you want to use </w:t>
      </w:r>
      <w:r w:rsidRPr="007B400D" w:rsidR="00A55272">
        <w:t>specific types</w:t>
      </w:r>
      <w:r w:rsidRPr="007B400D">
        <w:t xml:space="preserve"> in a view, </w:t>
      </w:r>
      <w:r w:rsidRPr="007B400D" w:rsidR="00A55272">
        <w:t xml:space="preserve">you can </w:t>
      </w:r>
      <w:r w:rsidRPr="007B400D">
        <w:t xml:space="preserve">use </w:t>
      </w:r>
      <w:r w:rsidRPr="007B400D" w:rsidR="00A55272">
        <w:t xml:space="preserve">the </w:t>
      </w:r>
      <w:r w:rsidRPr="007B400D">
        <w:t>Assembly and Import directives to get access to them.</w:t>
      </w:r>
      <w:r w:rsidRPr="007B400D" w:rsidR="00F103E7">
        <w:t xml:space="preserve"> </w:t>
      </w:r>
      <w:r w:rsidRPr="007B400D" w:rsidR="00EA6D84">
        <w:t>D</w:t>
      </w:r>
      <w:r w:rsidRPr="007B400D" w:rsidR="00144514">
        <w:t xml:space="preserve">irectives </w:t>
      </w:r>
      <w:r w:rsidRPr="007B400D" w:rsidR="00EA6D84">
        <w:t xml:space="preserve">look like regular code blocks, but they </w:t>
      </w:r>
      <w:r w:rsidRPr="007B400D" w:rsidR="00144514">
        <w:t>always start with &lt;</w:t>
      </w:r>
      <w:r w:rsidRPr="007B400D" w:rsidR="00144514">
        <w:rPr>
          <w:sz w:val="2"/>
          <w:szCs w:val="2"/>
        </w:rPr>
        <w:t> </w:t>
      </w:r>
      <w:r w:rsidRPr="007B400D" w:rsidR="00144514">
        <w:t>%@.</w:t>
      </w:r>
    </w:p>
    <w:p w:rsidRPr="007B400D" w:rsidR="00611FFD" w:rsidP="00611FFD" w:rsidRDefault="00EA6D84" w14:paraId="088C12C5" w14:textId="77777777">
      <w:r w:rsidRPr="007B400D">
        <w:t>R</w:t>
      </w:r>
      <w:r w:rsidRPr="007B400D" w:rsidR="00F103E7">
        <w:t>eference an assembly</w:t>
      </w:r>
      <w:r w:rsidRPr="007B400D">
        <w:t xml:space="preserve"> </w:t>
      </w:r>
      <w:r w:rsidRPr="007B400D" w:rsidR="00315D05">
        <w:t>with the Assembly directive.</w:t>
      </w:r>
    </w:p>
    <w:p w:rsidRPr="007B400D" w:rsidR="00611FFD" w:rsidP="00611FFD" w:rsidRDefault="00611FFD" w14:paraId="4B41CD1E" w14:textId="77777777">
      <w:r w:rsidRPr="007B400D">
        <w:t>Import namesp</w:t>
      </w:r>
      <w:r w:rsidRPr="007B400D" w:rsidR="00D51964">
        <w:t>aces with the Import directive.</w:t>
      </w:r>
    </w:p>
    <w:p w:rsidRPr="007B400D" w:rsidR="007D5E7D" w:rsidP="00611FFD" w:rsidRDefault="007D5E7D" w14:paraId="1FCE70B7" w14:textId="77777777">
      <w:r w:rsidRPr="007B400D">
        <w:t>In C# you would write:</w:t>
      </w:r>
    </w:p>
    <w:p w:rsidRPr="007B400D" w:rsidR="007D5E7D" w:rsidP="00611FFD" w:rsidRDefault="007D5E7D" w14:paraId="4DC6DC52" w14:textId="77777777">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rsidRPr="007B400D" w:rsidR="00FE1FC5" w:rsidP="00611FFD" w:rsidRDefault="00611FFD" w14:paraId="60FF0656" w14:textId="77777777">
      <w:r w:rsidRPr="007B400D">
        <w:t xml:space="preserve">Now </w:t>
      </w:r>
      <w:r w:rsidRPr="007B400D" w:rsidR="000D3EBB">
        <w:t>we</w:t>
      </w:r>
      <w:r w:rsidRPr="007B400D">
        <w:t xml:space="preserve"> can use types in System.Xml.Linq.</w:t>
      </w:r>
      <w:r w:rsidRPr="007B400D" w:rsidR="00FE1FC5">
        <w:t xml:space="preserve"> Let’s read some news.</w:t>
      </w:r>
    </w:p>
    <w:p w:rsidRPr="00A628BA" w:rsidR="00611FFD" w:rsidP="005649AF" w:rsidRDefault="00660D24" w14:paraId="541A789A" w14:textId="77777777">
      <w:pPr>
        <w:ind w:left="360"/>
        <w:rPr>
          <w:noProof/>
        </w:rPr>
      </w:pPr>
      <w:r w:rsidRPr="007B400D">
        <w:rPr>
          <w:b/>
          <w:noProof/>
        </w:rPr>
        <w:t xml:space="preserve"/>
        <w:t xml:space="preserve">It's DOOM's 29th Anniversary.  What's Your Favorite Story?</w:t>
      </w:r>
      <w:r w:rsidRPr="007B400D" w:rsidR="00952048">
        <w:t xml:space="preserve"/>
      </w:r>
      <w:r w:rsidRPr="007B400D" w:rsidR="000F3A8C">
        <w:rPr>
          <w:b/>
          <w:noProof/>
        </w:rPr>
        <w:br/>
      </w:r>
      <w:r w:rsidRPr="007B400D" w:rsidR="00CC3FEB">
        <w:rPr>
          <w:noProof/>
        </w:rPr>
        <w:t xml:space="preserve"/>
        <w:t xml:space="preserve">It was 29 years ago today that DOOM was first released &amp;mdash; and we're still using it! Here in 2022, the latest mod reportedly converts its demons into the zombies and creepers from Minecraft. This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Class-Action Alleging Fortnite Is Addictive Will Go Ahead, Judge Rules</w:t>
      </w:r>
      <w:r w:rsidRPr="007B400D" w:rsidR="00952048">
        <w:t xml:space="preserve"/>
      </w:r>
      <w:r w:rsidRPr="007B400D" w:rsidR="000F3A8C">
        <w:rPr>
          <w:b/>
          <w:noProof/>
        </w:rPr>
        <w:br/>
      </w:r>
      <w:r w:rsidRPr="007B400D" w:rsidR="00CC3FEB">
        <w:rPr>
          <w:noProof/>
        </w:rPr>
        <w:t xml:space="preserve"/>
        <w:t xml:space="preserve">"The CBC is reporting that a class action lawsuit against Epic Games over Fortnite being addictive to children will go ahead," writes Slashdot reader lowvisioncomputing. From the report: The suit was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Atari Revives Unreleased Arcade Game That Was Too Damn Hard For 1982 Players</w:t>
      </w:r>
      <w:r w:rsidRPr="007B400D" w:rsidR="00952048">
        <w:t xml:space="preserve"/>
      </w:r>
      <w:r w:rsidRPr="007B400D" w:rsidR="000F3A8C">
        <w:rPr>
          <w:b/>
          <w:noProof/>
        </w:rPr>
        <w:br/>
      </w:r>
      <w:r w:rsidRPr="007B400D" w:rsidR="00CC3FEB">
        <w:rPr>
          <w:noProof/>
        </w:rPr>
        <w:t xml:space="preserve"/>
        <w:t xml:space="preserve">Atari is reviving Akka Arrh, a 1982 arcade game canceled because test audiences found it too difficult. Engadget reports: For the wave shooter's remake, the publisher is teaming up with developer Jeff</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Reaches 10-year Deal With Nintendo for Call of Duty</w:t>
      </w:r>
      <w:r w:rsidRPr="007B400D" w:rsidR="00952048">
        <w:t xml:space="preserve"/>
      </w:r>
      <w:r w:rsidRPr="007B400D" w:rsidR="000F3A8C">
        <w:rPr>
          <w:b/>
          <w:noProof/>
        </w:rPr>
        <w:br/>
      </w:r>
      <w:r w:rsidRPr="007B400D" w:rsidR="00CC3FEB">
        <w:rPr>
          <w:noProof/>
        </w:rPr>
        <w:t xml:space="preserve"/>
        <w:t xml:space="preserve">Microsoft says it has reached a 10-year agreement with Nintendo to make Call of Duty available on Nintendo consoles if the Activision Blizzard acquisition closes. From a report: The deal is similar in</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Dwarf Fortress' Graphical Upgrade Provides a New Way Into a Wildly Wonky Game</w:t>
      </w:r>
      <w:r w:rsidRPr="007B400D" w:rsidR="00952048">
        <w:t xml:space="preserve"/>
      </w:r>
      <w:r w:rsidRPr="007B400D" w:rsidR="000F3A8C">
        <w:rPr>
          <w:b/>
          <w:noProof/>
        </w:rPr>
        <w:br/>
      </w:r>
      <w:r w:rsidRPr="007B400D" w:rsidR="00CC3FEB">
        <w:rPr>
          <w:noProof/>
        </w:rPr>
        <w:t xml:space="preserve"/>
        <w:t xml:space="preserve">An anonymous reader quotes a report from Ars Technica, written by Kevin Purdy: Available tomorrow on Steam and itch.io, the new version of Dwarf Fortress updates the legendary (and legendarily arcane)</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Amazon Luna Can Now Play Games You Own On PC, No Channel Subscriptions Required</w:t>
      </w:r>
      <w:r w:rsidRPr="007B400D" w:rsidR="00952048">
        <w:t xml:space="preserve"/>
      </w:r>
      <w:r w:rsidRPr="007B400D" w:rsidR="000F3A8C">
        <w:rPr>
          <w:b/>
          <w:noProof/>
        </w:rPr>
        <w:br/>
      </w:r>
      <w:r w:rsidRPr="007B400D" w:rsidR="00CC3FEB">
        <w:rPr>
          <w:noProof/>
        </w:rPr>
        <w:t xml:space="preserve"/>
        <w:t xml:space="preserve">Amazon Luna is one of the better cloud gaming options if you play a lot of Ubisoft titles, and it's getting a big upgrade this week. You can now sync purchases on Luna to PC and play without a subscri</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Offers Sony a 10-Year Deal On New CoD Games, Plans To Raise Game Prices Next Year</w:t>
      </w:r>
      <w:r w:rsidRPr="007B400D" w:rsidR="00952048">
        <w:t xml:space="preserve"/>
      </w:r>
      <w:r w:rsidRPr="007B400D" w:rsidR="000F3A8C">
        <w:rPr>
          <w:b/>
          <w:noProof/>
        </w:rPr>
        <w:br/>
      </w:r>
      <w:r w:rsidRPr="007B400D" w:rsidR="00CC3FEB">
        <w:rPr>
          <w:noProof/>
        </w:rPr>
        <w:t xml:space="preserve"/>
        <w:t xml:space="preserve">In an op-ed in the Wall Street Journal today, Microsoft president Brad Smith said the company has offered Sony a 10-year contract to make future Call of Duty games available on PlayStation if its prop</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Trailers Released for 2023 First-Person Shooter 'Starship Troopers: Extermination'</w:t>
      </w:r>
      <w:r w:rsidRPr="007B400D" w:rsidR="00952048">
        <w:t xml:space="preserve"/>
      </w:r>
      <w:r w:rsidRPr="007B400D" w:rsidR="000F3A8C">
        <w:rPr>
          <w:b/>
          <w:noProof/>
        </w:rPr>
        <w:br/>
      </w:r>
      <w:r w:rsidRPr="007B400D" w:rsidR="00CC3FEB">
        <w:rPr>
          <w:noProof/>
        </w:rPr>
        <w:t xml:space="preserve"/>
        <w:t xml:space="preserve">You can read the news in Military Times magazine. "Coming just after the 25th anniversary of the release of the cult classic Starship Troopers (November 1997), Offworld Industries and Sony Pictures Co</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20 Videogame QA Testers in Albany Win Union Vote at Activision Blizzard</w:t>
      </w:r>
      <w:r w:rsidRPr="007B400D" w:rsidR="00952048">
        <w:t xml:space="preserve"/>
      </w:r>
      <w:r w:rsidRPr="007B400D" w:rsidR="000F3A8C">
        <w:rPr>
          <w:b/>
          <w:noProof/>
        </w:rPr>
        <w:br/>
      </w:r>
      <w:r w:rsidRPr="007B400D" w:rsidR="00CC3FEB">
        <w:rPr>
          <w:noProof/>
        </w:rPr>
        <w:t xml:space="preserve"/>
        <w:t xml:space="preserve">"A group of about 20 quality assurance testers at Activision Blizzard's Albany location won their bid for a union Friday afternoon," reports the Washington Post:</w:t>
        <w:br/>
        <w:t/>
        <w:br/>
        <w:t>The workers join the Game Workers All</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'The New Wordle Editor Is Ruining Wordle'</w:t>
      </w:r>
      <w:r w:rsidRPr="007B400D" w:rsidR="00952048">
        <w:t xml:space="preserve"/>
      </w:r>
      <w:r w:rsidRPr="007B400D" w:rsidR="000F3A8C">
        <w:rPr>
          <w:b/>
          <w:noProof/>
        </w:rPr>
        <w:br/>
      </w:r>
      <w:r w:rsidRPr="007B400D" w:rsidR="00CC3FEB">
        <w:rPr>
          <w:noProof/>
        </w:rPr>
        <w:t xml:space="preserve"/>
        <w:t xml:space="preserve">An anonymous reader quotes a report from Slate, written by Lizzie O'Leary: When the New York Times announced, on November 7, that Wordle would have an editor, I didn't give it much thought. How much c</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Google Stadia Hardware Refunds Will Be Issued Within Two Weeks</w:t>
      </w:r>
      <w:r w:rsidRPr="007B400D" w:rsidR="00952048">
        <w:t xml:space="preserve"/>
      </w:r>
      <w:r w:rsidRPr="007B400D" w:rsidR="000F3A8C">
        <w:rPr>
          <w:b/>
          <w:noProof/>
        </w:rPr>
        <w:br/>
      </w:r>
      <w:r w:rsidRPr="007B400D" w:rsidR="00CC3FEB">
        <w:rPr>
          <w:noProof/>
        </w:rPr>
        <w:t xml:space="preserve"/>
        <w:t xml:space="preserve">Google will be issuing refunds for Stadia hardware purchased from the Google Store within two weeks, according to an email sent to customers on Wednesday. The Verge reports: That means the refunds sho</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Military Sim Developer Tired of Its Game Being Used To Fake War Footage</w:t>
      </w:r>
      <w:r w:rsidRPr="007B400D" w:rsidR="00952048">
        <w:t xml:space="preserve"/>
      </w:r>
      <w:r w:rsidRPr="007B400D" w:rsidR="000F3A8C">
        <w:rPr>
          <w:b/>
          <w:noProof/>
        </w:rPr>
        <w:br/>
      </w:r>
      <w:r w:rsidRPr="007B400D" w:rsidR="00CC3FEB">
        <w:rPr>
          <w:noProof/>
        </w:rPr>
        <w:t xml:space="preserve"/>
        <w:t xml:space="preserve">An anonymous reader quotes a report from Motherboard: Bohemia Interactive, the Czech Republic based developer of the military simulator game Arma 3, has published a blog and a video it hopes will help</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Netflix is Working on 'Brand-New AAA PC Game'</w:t>
      </w:r>
      <w:r w:rsidRPr="007B400D" w:rsidR="00952048">
        <w:t xml:space="preserve"/>
      </w:r>
      <w:r w:rsidRPr="007B400D" w:rsidR="000F3A8C">
        <w:rPr>
          <w:b/>
          <w:noProof/>
        </w:rPr>
        <w:br/>
      </w:r>
      <w:r w:rsidRPr="007B400D" w:rsidR="00CC3FEB">
        <w:rPr>
          <w:noProof/>
        </w:rPr>
        <w:t xml:space="preserve"/>
        <w:t xml:space="preserve">Netflix has put up more than a dozen job listings on its website for Netflix Games Studio's Los Angeles office. From a report: These listings give us a few hints about the company's plans for the new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Argues Nintendo Offers a 'Broader Range of Mature Content' than Xbox</w:t>
      </w:r>
      <w:r w:rsidRPr="007B400D" w:rsidR="00952048">
        <w:t xml:space="preserve"/>
      </w:r>
      <w:r w:rsidRPr="007B400D" w:rsidR="000F3A8C">
        <w:rPr>
          <w:b/>
          <w:noProof/>
        </w:rPr>
        <w:br/>
      </w:r>
      <w:r w:rsidRPr="007B400D" w:rsidR="00CC3FEB">
        <w:rPr>
          <w:noProof/>
        </w:rPr>
        <w:t xml:space="preserve"/>
        <w:t xml:space="preserve">An anonymous reader shares a report: According to Microsoft, Nintendo "offers a broader range of mature content than Xbox." Microsoft's statements came about as part of its response to the UK CMA abou</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Valve Introduces Proton Next</w:t>
      </w:r>
      <w:r w:rsidRPr="007B400D" w:rsidR="00952048">
        <w:t xml:space="preserve"/>
      </w:r>
      <w:r w:rsidRPr="007B400D" w:rsidR="000F3A8C">
        <w:rPr>
          <w:b/>
          <w:noProof/>
        </w:rPr>
        <w:br/>
      </w:r>
      <w:r w:rsidRPr="007B400D" w:rsidR="00CC3FEB">
        <w:rPr>
          <w:noProof/>
        </w:rPr>
        <w:t xml:space="preserve"/>
        <w:t xml:space="preserve">Proton Next has been announced by Valve developer Pierre-Loup Griffais on Twitter, as an easier way to check out and test the upcoming stable releases of new Proton versions for Linux desktop and Stea</w:t>
      </w:r>
      <w:r w:rsidRPr="00A628BA" w:rsidR="000F3A8C">
        <w:t xml:space="preserve"/>
      </w:r>
      <w:r w:rsidRPr="00A628BA" w:rsidR="004227F0">
        <w:rPr>
          <w:noProof/>
        </w:rPr>
        <w:t>…</w:t>
      </w:r>
      <w:r w:rsidRPr="00A628BA" w:rsidR="006055C7">
        <w:rPr>
          <w:noProof/>
        </w:rPr>
        <w:t xml:space="preserve"> </w:t>
      </w:r>
    </w:p>
    <w:p w:rsidR="00506D4E" w:rsidP="00611FFD" w:rsidRDefault="00107124" w14:paraId="67DD40A8" w14:textId="77777777">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43282A" w:rsidP="0043282A" w:rsidRDefault="0043282A" w14:paraId="2E064BD1" w14:textId="77777777">
      <w:pPr>
        <w:pStyle w:val="Heading2"/>
        <w:rPr>
          <w:lang w:val="en-US"/>
        </w:rPr>
      </w:pPr>
      <w:bookmarkStart w:name="_Toc48598514" w:id="13"/>
      <w:r>
        <w:rPr>
          <w:lang w:val="en-US"/>
        </w:rPr>
        <w:t>Notes</w:t>
      </w:r>
      <w:bookmarkEnd w:id="13"/>
    </w:p>
    <w:p w:rsidRPr="0043282A" w:rsidR="0043282A" w:rsidP="0043282A" w:rsidRDefault="0043282A" w14:paraId="42976226" w14:textId="77777777">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Pr="0043282A" w:rsidR="0043282A" w:rsidP="0043282A" w:rsidRDefault="0043282A" w14:paraId="449D21BF" w14:textId="77777777">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rsidR="0043282A" w:rsidP="0043282A" w:rsidRDefault="0043282A" w14:paraId="5B248356" w14:textId="77777777">
      <w:pPr>
        <w:rPr>
          <w:lang w:val="en-US"/>
        </w:rPr>
      </w:pPr>
      <w:r w:rsidRPr="0043282A">
        <w:rPr>
          <w:lang w:val="en-US"/>
        </w:rPr>
        <w:t>The simplest way to add a reference to ClassLibrary1 is by using an Assembly-directive in your document:</w:t>
      </w:r>
    </w:p>
    <w:p w:rsidRPr="0043282A" w:rsidR="0043282A" w:rsidP="0043282A" w:rsidRDefault="0043282A" w14:paraId="22CF6A1D" w14:textId="77777777">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Pr="0043282A" w:rsidR="0043282A" w:rsidP="0043282A" w:rsidRDefault="0043282A" w14:paraId="0A269548" w14:textId="77777777">
      <w:pPr>
        <w:rPr>
          <w:lang w:val="en-US"/>
        </w:rPr>
      </w:pPr>
      <w:r w:rsidRPr="0043282A">
        <w:rPr>
          <w:lang w:val="en-US"/>
        </w:rPr>
        <w:t>Or, if you're using .NET Core, you might want to use:</w:t>
      </w:r>
    </w:p>
    <w:p w:rsidRPr="0043282A" w:rsidR="0043282A" w:rsidP="0043282A" w:rsidRDefault="0043282A" w14:paraId="0539AE39" w14:textId="77777777">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Pr="0043282A" w:rsidR="0043282A" w:rsidP="0043282A" w:rsidRDefault="0043282A" w14:paraId="10DD63A0" w14:textId="77777777">
      <w:pPr>
        <w:rPr>
          <w:lang w:val="en-US"/>
        </w:rPr>
      </w:pPr>
      <w:r w:rsidRPr="0043282A">
        <w:rPr>
          <w:lang w:val="en-US"/>
        </w:rPr>
        <w:t>The tilde represents the directory that contains SharpDocx.dll. Use it when you get errors like:</w:t>
      </w:r>
    </w:p>
    <w:p w:rsidRPr="0043282A" w:rsidR="0043282A" w:rsidP="0043282A" w:rsidRDefault="0043282A" w14:paraId="1843BD54" w14:textId="77777777">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rsidR="0043282A" w:rsidP="0043282A" w:rsidRDefault="0043282A" w14:paraId="79C30EF0" w14:textId="77777777">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rsidR="00506D4E" w:rsidRDefault="00506D4E" w14:paraId="4B20FBB5" w14:textId="77777777">
      <w:pPr>
        <w:rPr>
          <w:lang w:val="en-US"/>
        </w:rPr>
      </w:pPr>
      <w:r>
        <w:rPr>
          <w:lang w:val="en-US"/>
        </w:rPr>
        <w:br w:type="page"/>
      </w:r>
    </w:p>
    <w:p w:rsidRPr="00245E5C" w:rsidR="00506D4E" w:rsidP="00B3625F" w:rsidRDefault="00506D4E" w14:paraId="4B652598" w14:textId="77777777">
      <w:pPr>
        <w:pStyle w:val="Heading1"/>
        <w:rPr>
          <w:lang w:val="en-US"/>
        </w:rPr>
      </w:pPr>
      <w:bookmarkStart w:name="_Toc48598515" w:id="14"/>
      <w:r w:rsidRPr="00245E5C">
        <w:rPr>
          <w:lang w:val="en-US"/>
        </w:rPr>
        <w:lastRenderedPageBreak/>
        <w:t>The Map</w:t>
      </w:r>
      <w:bookmarkEnd w:id="14"/>
    </w:p>
    <w:p w:rsidRPr="00245E5C" w:rsidR="00506D4E" w:rsidP="00506D4E" w:rsidRDefault="00506D4E" w14:paraId="02602611" w14:textId="77777777">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P="00506D4E" w:rsidRDefault="00506D4E" w14:paraId="3DA11897" w14:textId="77777777">
      <w:pPr>
        <w:shd w:val="clear" w:color="auto" w:fill="D9D9D9" w:themeFill="background1" w:themeFillShade="D9"/>
        <w:ind w:left="360"/>
        <w:rPr>
          <w:noProof/>
          <w:lang w:val="en-US"/>
        </w:rPr>
      </w:pPr>
      <w:r w:rsidRPr="00245E5C">
        <w:rPr>
          <w:noProof/>
          <w:lang w:val="en-US"/>
        </w:rPr>
        <w:t xml:space="preserve"> </w:t>
        <w:t xml:space="preserve">Version 2.3.0.0</w:t>
        <w:br/>
        <w:t>egonl</w:t>
        <w:br/>
        <w:t>December 2022</w:t>
        <w:br/>
        <w:t>Version 2.3.0.0</w:t>
        <w:br/>
        <w:t>egonl</w:t>
        <w:br/>
        <w:t>December 2022</w:t>
        <w:br/>
        <w:t>SharpDocx</w:t>
        <w:br/>
        <w:t>SharpDocx</w:t>
        <w:br/>
        <w:t/>
        <w:br/>
        <w:t/>
        <w:br/>
        <w:t>Summary</w:t>
        <w:br/>
        <w:t>Generating documents with SharpDocx is a two-step process. First you create a view in Word. A view is a Word document which also contains C# code. Code can be inserted anywhere, e.g. 11-12-2022 20:54:45 would insert the current date and time.</w:t>
        <w:br/>
        <w:t>The next step is to create documents based on this view. This requires two lines of code:</w:t>
        <w:br/>
        <w:t>    var document = DocumentFactory.Create("view.cs.docx");</w:t>
        <w:br/>
        <w:t>    do</w:t>
      </w:r>
      <w:r w:rsidRPr="00245E5C">
        <w:t xml:space="preserve"/>
      </w:r>
      <w:r>
        <w:rPr>
          <w:noProof/>
          <w:lang w:val="en-US"/>
        </w:rPr>
        <w:t xml:space="preserve"> … </w:t>
      </w:r>
    </w:p>
    <w:p w:rsidR="00506D4E" w:rsidP="00506D4E" w:rsidRDefault="00DC41E7" w14:paraId="68393E75" w14:textId="77777777">
      <w:pPr>
        <w:rPr>
          <w:lang w:val="en-US"/>
        </w:rPr>
      </w:pPr>
      <w:r>
        <w:rPr>
          <w:lang w:val="en-US"/>
        </w:rPr>
        <w:t>The Map might be handy when you want to search the document for text.</w:t>
      </w:r>
    </w:p>
    <w:p w:rsidR="00635080" w:rsidRDefault="00635080" w14:paraId="771E0B08" w14:textId="77777777">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14:paraId="569A2DC3" w14:textId="77777777">
      <w:pPr>
        <w:pStyle w:val="Heading1"/>
        <w:rPr>
          <w:lang w:val="en-US"/>
        </w:rPr>
      </w:pPr>
      <w:bookmarkStart w:name="_Toc48598516" w:id="15"/>
      <w:r>
        <w:rPr>
          <w:lang w:val="en-US"/>
        </w:rPr>
        <w:lastRenderedPageBreak/>
        <w:t>The SharpDocx solution</w:t>
      </w:r>
      <w:bookmarkEnd w:id="15"/>
    </w:p>
    <w:p w:rsidR="00635080" w:rsidP="00635080" w:rsidRDefault="00635080" w14:paraId="73DA756B" w14:textId="77777777">
      <w:pPr>
        <w:pStyle w:val="Heading3"/>
        <w:rPr>
          <w:lang w:val="en-US"/>
        </w:rPr>
      </w:pPr>
      <w:r>
        <w:rPr>
          <w:lang w:val="en-US"/>
        </w:rPr>
        <w:t>Building the example programs</w:t>
      </w:r>
    </w:p>
    <w:p w:rsidR="00635080" w:rsidP="00635080" w:rsidRDefault="00635080" w14:paraId="1ED77313" w14:textId="46AB547C">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build will use the .NET Standard 2.0 version of SharpDocx.</w:t>
      </w:r>
    </w:p>
    <w:p w:rsidR="00635080" w:rsidP="00635080" w:rsidRDefault="00635080" w14:paraId="4A665447" w14:textId="3C074C63">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This will open the csproj</w:t>
      </w:r>
      <w:r w:rsidR="00E00819">
        <w:rPr>
          <w:lang w:val="en-US"/>
        </w:rPr>
        <w:t xml:space="preserve"> </w:t>
      </w:r>
      <w:r>
        <w:rPr>
          <w:lang w:val="en-US"/>
        </w:rPr>
        <w:t>file. The first target named on this line will be used for startup/debugging in Visual Studio:</w:t>
      </w:r>
    </w:p>
    <w:p w:rsidR="009F78FE" w:rsidP="009F78FE" w:rsidRDefault="00635080" w14:paraId="21A9097D" w14:textId="1DE26814">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rsidR="009F78FE" w:rsidP="009F78FE" w:rsidRDefault="009F78FE" w14:paraId="68DB52EE" w14:textId="0B85AADF">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rsidR="00635080" w:rsidP="00635080" w:rsidRDefault="00352FB3" w14:paraId="116697BA" w14:textId="193276C9">
      <w:pPr>
        <w:pStyle w:val="Heading3"/>
        <w:rPr>
          <w:lang w:val="en-US"/>
        </w:rPr>
      </w:pPr>
      <w:r>
        <w:rPr>
          <w:lang w:val="en-US"/>
        </w:rPr>
        <w:t>Li</w:t>
      </w:r>
      <w:r w:rsidR="00E00819">
        <w:rPr>
          <w:lang w:val="en-US"/>
        </w:rPr>
        <w:t>n</w:t>
      </w:r>
      <w:r>
        <w:rPr>
          <w:lang w:val="en-US"/>
        </w:rPr>
        <w:t>ux and Mac</w:t>
      </w:r>
    </w:p>
    <w:p w:rsidR="0031067A" w:rsidP="0031067A" w:rsidRDefault="0031067A" w14:paraId="4A0BA701" w14:textId="77777777">
      <w:pPr>
        <w:rPr>
          <w:lang w:val="en-US"/>
        </w:rPr>
      </w:pPr>
      <w:r>
        <w:rPr>
          <w:lang w:val="en-US"/>
        </w:rPr>
        <w:t>First clone the SharpDocx repository:</w:t>
      </w:r>
    </w:p>
    <w:p w:rsidR="0031067A" w:rsidP="0031067A" w:rsidRDefault="0031067A" w14:paraId="3C12BDEF"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rsidR="0031067A" w:rsidP="0031067A" w:rsidRDefault="0031067A" w14:paraId="360D5B3B"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cd SharpDocx</w:t>
      </w:r>
      <w:r>
        <w:rPr>
          <w:rFonts w:ascii="Consolas" w:hAnsi="Consolas" w:cs="Consolas"/>
          <w:color w:val="000000"/>
          <w:sz w:val="19"/>
          <w:szCs w:val="19"/>
          <w:lang w:val="en-US"/>
        </w:rPr>
        <w:br/>
      </w:r>
    </w:p>
    <w:p w:rsidR="0031067A" w:rsidP="0031067A" w:rsidRDefault="0031067A" w14:paraId="3971C55E" w14:textId="77777777">
      <w:pPr>
        <w:rPr>
          <w:lang w:val="en-US"/>
        </w:rPr>
      </w:pPr>
      <w:r>
        <w:rPr>
          <w:lang w:val="en-US"/>
        </w:rPr>
        <w:t xml:space="preserve">Now you can build and run the Tutorial sample. </w:t>
      </w:r>
    </w:p>
    <w:p w:rsidR="0031067A" w:rsidP="0031067A" w:rsidRDefault="0031067A" w14:paraId="5CAD864E"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rsidR="0031067A" w:rsidP="0031067A" w:rsidRDefault="0031067A" w14:paraId="08065267"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Samples/SampleProjects/Tutorial/bin/Debug/net6.0/Tutorial.dll</w:t>
      </w:r>
    </w:p>
    <w:p w:rsidR="0031067A" w:rsidP="0031067A" w:rsidRDefault="0031067A" w14:paraId="7593FAC1" w14:textId="77777777">
      <w:pPr>
        <w:autoSpaceDE w:val="0"/>
        <w:autoSpaceDN w:val="0"/>
        <w:adjustRightInd w:val="0"/>
        <w:spacing w:after="0" w:line="240" w:lineRule="auto"/>
        <w:rPr>
          <w:rFonts w:ascii="Consolas" w:hAnsi="Consolas" w:cs="Consolas"/>
          <w:color w:val="000000"/>
          <w:sz w:val="19"/>
          <w:szCs w:val="19"/>
          <w:lang w:val="en-US"/>
        </w:rPr>
      </w:pPr>
    </w:p>
    <w:p w:rsidR="0031067A" w:rsidP="0031067A" w:rsidRDefault="0031067A" w14:paraId="4907A6F0" w14:textId="77777777">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rsidR="00352FB3" w:rsidP="0031067A" w:rsidRDefault="00352FB3" w14:paraId="2F4B6FC2" w14:textId="30B27A54">
      <w:pPr>
        <w:rPr>
          <w:rFonts w:ascii="Consolas" w:hAnsi="Consolas" w:cs="Consolas"/>
          <w:color w:val="000000"/>
          <w:sz w:val="19"/>
          <w:szCs w:val="19"/>
          <w:lang w:val="en-US"/>
        </w:rPr>
      </w:pP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4EE9" w:rsidRDefault="00464EE9" w14:paraId="0F4460E3" w14:textId="77777777">
      <w:r>
        <w:separator/>
      </w:r>
    </w:p>
  </w:endnote>
  <w:endnote w:type="continuationSeparator" w:id="0">
    <w:p w:rsidR="00464EE9" w:rsidRDefault="00464EE9" w14:paraId="029DA1D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000000" w14:paraId="719BCFF1" w14:textId="77777777">
    <w:pPr>
      <w:pStyle w:val="Footer"/>
    </w:pPr>
    <w:sdt>
      <w:sdtPr>
        <w:rPr>
          <w:rFonts w:asciiTheme="majorHAnsi" w:hAnsiTheme="majorHAnsi" w:eastAsiaTheme="majorEastAsia" w:cstheme="majorBidi"/>
        </w:rPr>
        <w:id w:val="306900621"/>
        <w:temporary/>
        <w:showingPlcHdr/>
      </w:sdt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1156FE1D" wp14:anchorId="4FF1FB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w14:anchorId="7472FAD5">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4F7E3E69" wp14:anchorId="515F48F2">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1D43D0FC">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12834521" wp14:anchorId="392D1B7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w14:anchorId="29C5043E">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72E7E8E3" w14:textId="77777777">
    <w:pPr>
      <w:pStyle w:val="Footer"/>
    </w:pPr>
    <w:r>
      <w:rPr>
        <w:noProof/>
        <w:lang w:val="nl-NL" w:eastAsia="nl-NL"/>
      </w:rPr>
      <mc:AlternateContent>
        <mc:Choice Requires="wps">
          <w:drawing>
            <wp:anchor distT="0" distB="0" distL="114300" distR="114300" simplePos="0" relativeHeight="251671552" behindDoc="0" locked="0" layoutInCell="1" allowOverlap="1" wp14:editId="7B897619" wp14:anchorId="50FFAC7F">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14:paraId="18B599E3" w14:textId="77777777">
                          <w:pPr>
                            <w:jc w:val="right"/>
                          </w:pPr>
                          <w:r>
                            <w:rPr>
                              <w:lang w:val="nl-NL"/>
                            </w:rPr>
                            <w:t xml:space="preserve"/>
                            <w:t xml:space="preserve">11-12-2022 20:54:45</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w14:anchorId="50FFAC7F">
              <v:textbox inset=",0">
                <w:txbxContent>
                  <w:p w:rsidR="00776A7C" w:rsidRDefault="00776A7C" w14:paraId="18B599E3" w14:textId="77777777">
                    <w:pPr>
                      <w:jc w:val="right"/>
                    </w:pPr>
                    <w:r>
                      <w:rPr>
                        <w:lang w:val="nl-NL"/>
                      </w:rPr>
                      <w:t xml:space="preserve"/>
                      <w:t xml:space="preserve">11-12-2022 20:54:45</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732818F4" wp14:anchorId="6384A7D9">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w14:anchorId="10A428D2">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4EE9" w:rsidRDefault="00464EE9" w14:paraId="0DA30B57" w14:textId="77777777">
      <w:r>
        <w:separator/>
      </w:r>
    </w:p>
  </w:footnote>
  <w:footnote w:type="continuationSeparator" w:id="0">
    <w:p w:rsidR="00464EE9" w:rsidRDefault="00464EE9" w14:paraId="0CBFF8A5" w14:textId="77777777">
      <w:r>
        <w:separator/>
      </w:r>
    </w:p>
  </w:footnote>
  <w:footnote w:type="continuationNotice" w:id="1">
    <w:p w:rsidR="00464EE9" w:rsidRDefault="00464EE9" w14:paraId="490E9E8E" w14:textId="77777777">
      <w:pPr>
        <w:rPr>
          <w:i/>
          <w:sz w:val="18"/>
        </w:rPr>
      </w:pPr>
      <w:r>
        <w:rPr>
          <w:i/>
          <w:sz w:val="18"/>
        </w:rPr>
        <w:t>(vervolg voetnoot)</w:t>
      </w:r>
    </w:p>
  </w:footnote>
  <w:footnote w:id="2">
    <w:p w:rsidRPr="0066087A" w:rsidR="0066087A" w:rsidRDefault="0066087A" w14:paraId="645242C6" w14:textId="77777777">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5D74B7FC" w14:textId="77777777">
    <w:pPr>
      <w:pStyle w:val="Header"/>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14:paraId="61C31F94" w14:textId="77777777">
    <w:pPr>
      <w:pStyle w:val="Header"/>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7C750714" wp14:anchorId="1D1CFF26">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w14:anchorId="030F26DD">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2626974E" wp14:anchorId="309D85E6">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15D362F1">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31B4675C" wp14:anchorId="31876181">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3D56152C">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1C487F1C" w14:textId="77777777">
    <w:pPr>
      <w:pStyle w:val="Header"/>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7359038A" wp14:anchorId="70EDF19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14:paraId="335E98AA" w14:textId="77777777">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w14:anchorId="70EDF190">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v:textbox style="mso-fit-shape-to-text:t" inset=",0,,0">
                <w:txbxContent>
                  <w:p w:rsidRPr="005B2F7B" w:rsidR="00776A7C" w:rsidP="005B2F7B" w:rsidRDefault="00776A7C" w14:paraId="335E98AA" w14:textId="77777777">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C07BD31" wp14:anchorId="38E9CA6E">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w14:anchorId="38E9CA6E">
              <v:textbox style="mso-fit-shape-to-text:t" inset=",0,,0">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0886"/>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A6443"/>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4EE9"/>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0F71"/>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27C3A"/>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C6C07"/>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01C8"/>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emf"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fontTable" Target="fontTable.xml" Id="rId28"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footer" Target="footer2.xml" Id="rId27" /><Relationship Type="http://schemas.openxmlformats.org/officeDocument/2006/relationships/image" Target="/media/image14.png" Id="Re46c1c648b574c7f" /><Relationship Type="http://schemas.openxmlformats.org/officeDocument/2006/relationships/image" Target="/media/image15.png" Id="R8643afb1bb12490a" /><Relationship Type="http://schemas.openxmlformats.org/officeDocument/2006/relationships/image" Target="/media/image16.png" Id="Rb57cdf0a28c44c55" /><Relationship Type="http://schemas.openxmlformats.org/officeDocument/2006/relationships/image" Target="/media/image17.png" Id="R041ebbe505f74fd9" /><Relationship Type="http://schemas.openxmlformats.org/officeDocument/2006/relationships/image" Target="/media/image2.emf" Id="Rf1d7270cf615472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2020</Words>
  <Characters>11514</Characters>
  <Application>Microsoft Office Word</Application>
  <DocSecurity>0</DocSecurity>
  <Lines>95</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2022-12-11T19:53:00Z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