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C7A8D" w:rsidRPr="00A97DBF" w:rsidRDefault="00FC7A8D" w:rsidP="0019585A">
      <w:pPr>
        <w:pStyle w:val="Default"/>
        <w:spacing w:line="360" w:lineRule="auto"/>
        <w:jc w:val="center"/>
        <w:rPr>
          <w:rFonts w:ascii="Baskerville Old Face" w:hAnsi="Baskerville Old Face"/>
          <w:b/>
          <w:bCs/>
          <w:sz w:val="72"/>
          <w:szCs w:val="72"/>
          <w:lang w:val="id-ID"/>
        </w:rPr>
      </w:pPr>
      <w:r w:rsidRPr="00A97DBF">
        <w:rPr>
          <w:rFonts w:ascii="Baskerville Old Face" w:hAnsi="Baskerville Old Face"/>
          <w:b/>
          <w:bCs/>
          <w:sz w:val="72"/>
          <w:szCs w:val="72"/>
          <w:lang w:val="id-ID"/>
        </w:rPr>
        <w:t>LOGBOOK</w:t>
      </w:r>
    </w:p>
    <w:p w:rsidR="00FC7A8D" w:rsidRPr="00FC7A8D" w:rsidRDefault="00FC7A8D" w:rsidP="00FC7A8D">
      <w:pPr>
        <w:pStyle w:val="Default"/>
        <w:jc w:val="center"/>
        <w:rPr>
          <w:rFonts w:ascii="Times New Roman" w:hAnsi="Times New Roman" w:cs="Times New Roman"/>
          <w:b/>
          <w:bCs/>
          <w:sz w:val="48"/>
          <w:szCs w:val="48"/>
          <w:lang w:val="id-ID"/>
        </w:rPr>
      </w:pPr>
      <w:r w:rsidRPr="00FC7A8D">
        <w:rPr>
          <w:rFonts w:ascii="Times New Roman" w:hAnsi="Times New Roman" w:cs="Times New Roman"/>
          <w:b/>
          <w:bCs/>
          <w:sz w:val="48"/>
          <w:szCs w:val="48"/>
        </w:rPr>
        <w:t>KEPERAWATAN</w:t>
      </w:r>
    </w:p>
    <w:p w:rsidR="00FC7A8D" w:rsidRPr="00FC7A8D" w:rsidRDefault="00FC7A8D" w:rsidP="00FC7A8D">
      <w:pPr>
        <w:pStyle w:val="Default"/>
        <w:jc w:val="center"/>
        <w:rPr>
          <w:rFonts w:ascii="Baskerville Old Face" w:hAnsi="Baskerville Old Face"/>
          <w:b/>
          <w:sz w:val="40"/>
          <w:szCs w:val="40"/>
          <w:lang w:val="id-ID"/>
        </w:rPr>
      </w:pPr>
      <w:r>
        <w:rPr>
          <w:rFonts w:ascii="Baskerville Old Face" w:hAnsi="Baskerville Old Face"/>
          <w:b/>
          <w:sz w:val="40"/>
          <w:szCs w:val="40"/>
        </w:rPr>
        <w:t>RS PKU MUHAMMADIYAH GOMBON</w:t>
      </w:r>
      <w:r>
        <w:rPr>
          <w:rFonts w:ascii="Baskerville Old Face" w:hAnsi="Baskerville Old Face"/>
          <w:b/>
          <w:sz w:val="40"/>
          <w:szCs w:val="40"/>
          <w:lang w:val="id-ID"/>
        </w:rPr>
        <w:t>G</w:t>
      </w:r>
    </w:p>
    <w:p w:rsidR="00FC7A8D" w:rsidRPr="00D05962" w:rsidRDefault="00FC7A8D" w:rsidP="00FC7A8D">
      <w:pPr>
        <w:pStyle w:val="Default"/>
        <w:rPr>
          <w:lang w:val="id-ID"/>
        </w:rPr>
      </w:pPr>
    </w:p>
    <w:p w:rsidR="00FC7A8D" w:rsidRPr="00FC7A8D" w:rsidRDefault="00FC7A8D" w:rsidP="00D05962">
      <w:pPr>
        <w:pStyle w:val="Default"/>
        <w:ind w:left="6480" w:firstLine="720"/>
        <w:rPr>
          <w:lang w:val="id-ID"/>
        </w:rPr>
      </w:pPr>
      <w:r w:rsidRPr="00E96816">
        <w:rPr>
          <w:noProof/>
          <w:lang w:val="id-ID" w:eastAsia="id-ID"/>
        </w:rPr>
        <w:drawing>
          <wp:inline distT="0" distB="0" distL="0" distR="0">
            <wp:extent cx="1362075" cy="1285875"/>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KU Gombong.jpg"/>
                    <pic:cNvPicPr/>
                  </pic:nvPicPr>
                  <pic:blipFill>
                    <a:blip r:embed="rId5"/>
                    <a:stretch>
                      <a:fillRect/>
                    </a:stretch>
                  </pic:blipFill>
                  <pic:spPr>
                    <a:xfrm>
                      <a:off x="0" y="0"/>
                      <a:ext cx="1362075" cy="1285875"/>
                    </a:xfrm>
                    <a:prstGeom prst="rect">
                      <a:avLst/>
                    </a:prstGeom>
                  </pic:spPr>
                </pic:pic>
              </a:graphicData>
            </a:graphic>
          </wp:inline>
        </w:drawing>
      </w:r>
    </w:p>
    <w:p w:rsidR="00FC7A8D" w:rsidRDefault="00FC7A8D" w:rsidP="00FC7A8D">
      <w:pPr>
        <w:pStyle w:val="Default"/>
        <w:rPr>
          <w:lang w:val="id-ID"/>
        </w:rPr>
      </w:pPr>
    </w:p>
    <w:p w:rsidR="00FC7A8D" w:rsidRDefault="00D22308" w:rsidP="00FC7A8D">
      <w:pPr>
        <w:pStyle w:val="Default"/>
        <w:rPr>
          <w:lang w:val="id-ID"/>
        </w:rPr>
      </w:pPr>
      <w:r>
        <w:rPr>
          <w:noProof/>
          <w:lang w:val="id-ID" w:eastAsia="id-ID"/>
        </w:rPr>
        <w:pict>
          <v:rect id="_x0000_s1026" style="position:absolute;margin-left:374.55pt;margin-top:3.4pt;width:84.75pt;height:93.75pt;z-index:251658240">
            <v:textbox>
              <w:txbxContent>
                <w:p w:rsidR="005B5B15" w:rsidRDefault="005B5B15" w:rsidP="0019585A">
                  <w:pPr>
                    <w:jc w:val="center"/>
                    <w:rPr>
                      <w:lang w:val="id-ID"/>
                    </w:rPr>
                  </w:pPr>
                </w:p>
                <w:p w:rsidR="005B5B15" w:rsidRDefault="005B5B15" w:rsidP="0019585A">
                  <w:pPr>
                    <w:jc w:val="center"/>
                    <w:rPr>
                      <w:lang w:val="id-ID"/>
                    </w:rPr>
                  </w:pPr>
                </w:p>
                <w:p w:rsidR="005B5B15" w:rsidRPr="0019585A" w:rsidRDefault="005B5B15" w:rsidP="0019585A">
                  <w:pPr>
                    <w:jc w:val="center"/>
                    <w:rPr>
                      <w:lang w:val="id-ID"/>
                    </w:rPr>
                  </w:pPr>
                  <w:r>
                    <w:rPr>
                      <w:lang w:val="id-ID"/>
                    </w:rPr>
                    <w:t>Foto</w:t>
                  </w:r>
                </w:p>
              </w:txbxContent>
            </v:textbox>
          </v:rect>
        </w:pict>
      </w:r>
      <w:r w:rsidR="0019585A">
        <w:rPr>
          <w:lang w:val="id-ID"/>
        </w:rPr>
        <w:tab/>
      </w:r>
      <w:r w:rsidR="0019585A">
        <w:rPr>
          <w:lang w:val="id-ID"/>
        </w:rPr>
        <w:tab/>
      </w:r>
      <w:r w:rsidR="0019585A">
        <w:rPr>
          <w:lang w:val="id-ID"/>
        </w:rPr>
        <w:tab/>
      </w:r>
      <w:r w:rsidR="0019585A">
        <w:rPr>
          <w:lang w:val="id-ID"/>
        </w:rPr>
        <w:tab/>
      </w:r>
      <w:r w:rsidR="0019585A">
        <w:rPr>
          <w:lang w:val="id-ID"/>
        </w:rPr>
        <w:tab/>
      </w:r>
    </w:p>
    <w:p w:rsidR="00FC7A8D" w:rsidRPr="000678A1" w:rsidRDefault="00FC7A8D" w:rsidP="00FC7A8D">
      <w:pPr>
        <w:pStyle w:val="Default"/>
        <w:rPr>
          <w:lang w:val="id-ID"/>
        </w:rPr>
      </w:pPr>
    </w:p>
    <w:p w:rsidR="00FC7A8D" w:rsidRDefault="00FC7A8D" w:rsidP="00FC7A8D">
      <w:pPr>
        <w:pStyle w:val="Default"/>
      </w:pPr>
    </w:p>
    <w:p w:rsidR="00FC7A8D" w:rsidRDefault="00FC7A8D" w:rsidP="00FC7A8D">
      <w:pPr>
        <w:pStyle w:val="Default"/>
      </w:pPr>
    </w:p>
    <w:p w:rsidR="0019585A" w:rsidRDefault="0019585A" w:rsidP="00FC7A8D">
      <w:pPr>
        <w:pStyle w:val="Default"/>
        <w:ind w:left="4320" w:firstLine="720"/>
        <w:rPr>
          <w:rFonts w:ascii="Times New Roman" w:hAnsi="Times New Roman" w:cs="Times New Roman"/>
          <w:b/>
          <w:bCs/>
          <w:sz w:val="40"/>
          <w:szCs w:val="40"/>
          <w:lang w:val="id-ID"/>
        </w:rPr>
      </w:pPr>
    </w:p>
    <w:p w:rsidR="0019585A" w:rsidRDefault="0019585A" w:rsidP="00FC7A8D">
      <w:pPr>
        <w:pStyle w:val="Default"/>
        <w:ind w:left="4320" w:firstLine="720"/>
        <w:rPr>
          <w:rFonts w:ascii="Times New Roman" w:hAnsi="Times New Roman" w:cs="Times New Roman"/>
          <w:b/>
          <w:bCs/>
          <w:sz w:val="32"/>
          <w:szCs w:val="32"/>
          <w:lang w:val="id-ID"/>
        </w:rPr>
      </w:pPr>
    </w:p>
    <w:p w:rsidR="0019585A" w:rsidRPr="0019585A" w:rsidRDefault="0019585A" w:rsidP="00FC7A8D">
      <w:pPr>
        <w:pStyle w:val="Default"/>
        <w:ind w:left="4320" w:firstLine="720"/>
        <w:rPr>
          <w:rFonts w:ascii="Times New Roman" w:hAnsi="Times New Roman" w:cs="Times New Roman"/>
          <w:b/>
          <w:bCs/>
          <w:sz w:val="32"/>
          <w:szCs w:val="32"/>
          <w:lang w:val="id-ID"/>
        </w:rPr>
      </w:pPr>
    </w:p>
    <w:p w:rsidR="00FC7A8D" w:rsidRPr="0019585A" w:rsidRDefault="00D22308" w:rsidP="00FC7A8D">
      <w:pPr>
        <w:pStyle w:val="Default"/>
        <w:ind w:left="4320" w:firstLine="720"/>
        <w:rPr>
          <w:rFonts w:ascii="Times New Roman" w:hAnsi="Times New Roman" w:cs="Times New Roman"/>
          <w:b/>
          <w:bCs/>
          <w:sz w:val="36"/>
          <w:szCs w:val="36"/>
          <w:lang w:val="id-ID"/>
        </w:rPr>
      </w:pPr>
      <w:r w:rsidRPr="00D22308">
        <w:rPr>
          <w:rFonts w:ascii="Times New Roman" w:hAnsi="Times New Roman" w:cs="Times New Roman"/>
          <w:b/>
          <w:bCs/>
          <w:noProof/>
          <w:sz w:val="32"/>
          <w:szCs w:val="32"/>
          <w:lang w:val="id-ID" w:eastAsia="id-ID"/>
        </w:rPr>
        <w:pict>
          <v:rect id="_x0000_s1027" style="position:absolute;left:0;text-align:left;margin-left:220.05pt;margin-top:-.05pt;width:395.25pt;height:93pt;z-index:251659264">
            <v:textbox>
              <w:txbxContent>
                <w:p w:rsidR="005B5B15" w:rsidRPr="000B118F" w:rsidRDefault="005B5B15">
                  <w:pPr>
                    <w:rPr>
                      <w:rFonts w:ascii="Times New Roman" w:hAnsi="Times New Roman"/>
                      <w:sz w:val="28"/>
                      <w:szCs w:val="28"/>
                      <w:lang w:val="id-ID"/>
                    </w:rPr>
                  </w:pPr>
                  <w:r w:rsidRPr="000B118F">
                    <w:rPr>
                      <w:rFonts w:ascii="Times New Roman" w:hAnsi="Times New Roman"/>
                      <w:sz w:val="28"/>
                      <w:szCs w:val="28"/>
                      <w:lang w:val="id-ID"/>
                    </w:rPr>
                    <w:t xml:space="preserve">NAMA </w:t>
                  </w:r>
                  <w:r w:rsidRPr="000B118F">
                    <w:rPr>
                      <w:rFonts w:ascii="Times New Roman" w:hAnsi="Times New Roman"/>
                      <w:sz w:val="28"/>
                      <w:szCs w:val="28"/>
                      <w:lang w:val="id-ID"/>
                    </w:rPr>
                    <w:tab/>
                  </w:r>
                  <w:r w:rsidRPr="000B118F">
                    <w:rPr>
                      <w:rFonts w:ascii="Times New Roman" w:hAnsi="Times New Roman"/>
                      <w:sz w:val="28"/>
                      <w:szCs w:val="28"/>
                      <w:lang w:val="id-ID"/>
                    </w:rPr>
                    <w:tab/>
                  </w:r>
                  <w:r w:rsidRPr="000B118F">
                    <w:rPr>
                      <w:rFonts w:ascii="Times New Roman" w:hAnsi="Times New Roman"/>
                      <w:sz w:val="28"/>
                      <w:szCs w:val="28"/>
                      <w:lang w:val="id-ID"/>
                    </w:rPr>
                    <w:tab/>
                    <w:t>:</w:t>
                  </w:r>
                </w:p>
                <w:p w:rsidR="005B5B15" w:rsidRPr="000B118F" w:rsidRDefault="005B5B15">
                  <w:pPr>
                    <w:rPr>
                      <w:rFonts w:ascii="Times New Roman" w:hAnsi="Times New Roman"/>
                      <w:sz w:val="28"/>
                      <w:szCs w:val="28"/>
                      <w:lang w:val="id-ID"/>
                    </w:rPr>
                  </w:pPr>
                </w:p>
                <w:p w:rsidR="005B5B15" w:rsidRPr="000B118F" w:rsidRDefault="005B5B15">
                  <w:pPr>
                    <w:rPr>
                      <w:rFonts w:ascii="Times New Roman" w:hAnsi="Times New Roman"/>
                      <w:sz w:val="28"/>
                      <w:szCs w:val="28"/>
                      <w:lang w:val="id-ID"/>
                    </w:rPr>
                  </w:pPr>
                  <w:r w:rsidRPr="000B118F">
                    <w:rPr>
                      <w:rFonts w:ascii="Times New Roman" w:hAnsi="Times New Roman"/>
                      <w:sz w:val="28"/>
                      <w:szCs w:val="28"/>
                      <w:lang w:val="id-ID"/>
                    </w:rPr>
                    <w:t>UNIT KERJA</w:t>
                  </w:r>
                  <w:r w:rsidRPr="000B118F">
                    <w:rPr>
                      <w:rFonts w:ascii="Times New Roman" w:hAnsi="Times New Roman"/>
                      <w:sz w:val="28"/>
                      <w:szCs w:val="28"/>
                      <w:lang w:val="id-ID"/>
                    </w:rPr>
                    <w:tab/>
                  </w:r>
                  <w:r w:rsidRPr="000B118F">
                    <w:rPr>
                      <w:rFonts w:ascii="Times New Roman" w:hAnsi="Times New Roman"/>
                      <w:sz w:val="28"/>
                      <w:szCs w:val="28"/>
                      <w:lang w:val="id-ID"/>
                    </w:rPr>
                    <w:tab/>
                    <w:t>:</w:t>
                  </w:r>
                </w:p>
                <w:p w:rsidR="005B5B15" w:rsidRPr="000B118F" w:rsidRDefault="005B5B15">
                  <w:pPr>
                    <w:rPr>
                      <w:rFonts w:ascii="Times New Roman" w:hAnsi="Times New Roman"/>
                      <w:sz w:val="28"/>
                      <w:szCs w:val="28"/>
                      <w:lang w:val="id-ID"/>
                    </w:rPr>
                  </w:pPr>
                </w:p>
                <w:p w:rsidR="005B5B15" w:rsidRPr="000B118F" w:rsidRDefault="005B5B15">
                  <w:pPr>
                    <w:rPr>
                      <w:rFonts w:ascii="Times New Roman" w:hAnsi="Times New Roman"/>
                      <w:sz w:val="28"/>
                      <w:szCs w:val="28"/>
                      <w:lang w:val="id-ID"/>
                    </w:rPr>
                  </w:pPr>
                  <w:r w:rsidRPr="000B118F">
                    <w:rPr>
                      <w:rFonts w:ascii="Times New Roman" w:hAnsi="Times New Roman"/>
                      <w:sz w:val="28"/>
                      <w:szCs w:val="28"/>
                      <w:lang w:val="id-ID"/>
                    </w:rPr>
                    <w:t>LEVEL KOMPETENSI</w:t>
                  </w:r>
                  <w:r w:rsidRPr="000B118F">
                    <w:rPr>
                      <w:rFonts w:ascii="Times New Roman" w:hAnsi="Times New Roman"/>
                      <w:sz w:val="28"/>
                      <w:szCs w:val="28"/>
                      <w:lang w:val="id-ID"/>
                    </w:rPr>
                    <w:tab/>
                    <w:t>:</w:t>
                  </w:r>
                </w:p>
              </w:txbxContent>
            </v:textbox>
          </v:rect>
        </w:pict>
      </w:r>
    </w:p>
    <w:p w:rsidR="00FC7A8D" w:rsidRDefault="00FC7A8D">
      <w:pPr>
        <w:widowControl/>
        <w:jc w:val="left"/>
        <w:rPr>
          <w:rFonts w:cs="Calibri"/>
          <w:b/>
          <w:sz w:val="24"/>
          <w:lang w:val="id-ID"/>
        </w:rPr>
      </w:pPr>
    </w:p>
    <w:p w:rsidR="00880E70" w:rsidRDefault="00880E70" w:rsidP="00FC7A8D">
      <w:pPr>
        <w:widowControl/>
        <w:jc w:val="left"/>
        <w:rPr>
          <w:rFonts w:cs="Calibri"/>
          <w:b/>
          <w:sz w:val="24"/>
          <w:lang w:val="id-ID"/>
        </w:rPr>
      </w:pPr>
    </w:p>
    <w:p w:rsidR="00FC7A8D" w:rsidRDefault="00FC7A8D">
      <w:pPr>
        <w:jc w:val="center"/>
        <w:rPr>
          <w:rFonts w:cs="Calibri"/>
          <w:b/>
          <w:sz w:val="24"/>
          <w:lang w:val="id-ID"/>
        </w:rPr>
      </w:pPr>
    </w:p>
    <w:p w:rsidR="00FC7A8D" w:rsidRDefault="00FC7A8D">
      <w:pPr>
        <w:jc w:val="center"/>
        <w:rPr>
          <w:rFonts w:cs="Calibri"/>
          <w:b/>
          <w:sz w:val="24"/>
          <w:lang w:val="id-ID"/>
        </w:rPr>
      </w:pPr>
    </w:p>
    <w:p w:rsidR="00880E70" w:rsidRDefault="00880E70">
      <w:pPr>
        <w:rPr>
          <w:lang w:val="id-ID"/>
        </w:rPr>
      </w:pPr>
    </w:p>
    <w:p w:rsidR="008E3011" w:rsidRDefault="008E3011">
      <w:pPr>
        <w:rPr>
          <w:lang w:val="id-ID"/>
        </w:rPr>
      </w:pPr>
    </w:p>
    <w:p w:rsidR="008E3011" w:rsidRDefault="008E3011">
      <w:pPr>
        <w:rPr>
          <w:lang w:val="id-ID"/>
        </w:rPr>
      </w:pPr>
    </w:p>
    <w:p w:rsidR="00A3790D" w:rsidRDefault="00A3790D">
      <w:pPr>
        <w:rPr>
          <w:lang w:val="id-ID"/>
        </w:rPr>
      </w:pPr>
    </w:p>
    <w:p w:rsidR="002B2CA9" w:rsidRPr="00685E04" w:rsidRDefault="002B2CA9" w:rsidP="00685E04">
      <w:pPr>
        <w:widowControl/>
        <w:tabs>
          <w:tab w:val="left" w:pos="993"/>
        </w:tabs>
        <w:jc w:val="left"/>
        <w:rPr>
          <w:b/>
          <w:sz w:val="24"/>
          <w:lang w:val="id-ID"/>
        </w:rPr>
      </w:pPr>
      <w:r w:rsidRPr="00685E04">
        <w:rPr>
          <w:b/>
          <w:sz w:val="24"/>
          <w:lang w:val="id-ID"/>
        </w:rPr>
        <w:t>PETUNJUK PENGERJAAN :</w:t>
      </w:r>
    </w:p>
    <w:p w:rsidR="002B2CA9" w:rsidRPr="00685E04" w:rsidRDefault="002B2CA9" w:rsidP="00685E04">
      <w:pPr>
        <w:pStyle w:val="ListParagraph"/>
        <w:widowControl/>
        <w:numPr>
          <w:ilvl w:val="0"/>
          <w:numId w:val="2"/>
        </w:numPr>
        <w:rPr>
          <w:sz w:val="24"/>
          <w:lang w:val="id-ID"/>
        </w:rPr>
      </w:pPr>
      <w:r w:rsidRPr="00685E04">
        <w:rPr>
          <w:sz w:val="24"/>
          <w:lang w:val="id-ID"/>
        </w:rPr>
        <w:t>Lakukan praktek keperawatan sesuai dengan standar praktek dan standar prosedur operassional berdarkan unit-unit kompetensi yang akan diases dan laksanakan evaluasi diri minimal 3 kali sebelum meminta penilaian Peer (bisa lebih dari 3 kali apabila belum sesuai dengan SPO). Jika perawat adalah perawat baru maka asuhan yang dilaksanakan adalah sesuai kewenangan klinisnya.</w:t>
      </w:r>
    </w:p>
    <w:p w:rsidR="002B2CA9" w:rsidRPr="00685E04" w:rsidRDefault="002B2CA9" w:rsidP="00685E04">
      <w:pPr>
        <w:pStyle w:val="ListParagraph"/>
        <w:widowControl/>
        <w:numPr>
          <w:ilvl w:val="0"/>
          <w:numId w:val="2"/>
        </w:numPr>
        <w:rPr>
          <w:sz w:val="24"/>
          <w:lang w:val="id-ID"/>
        </w:rPr>
      </w:pPr>
      <w:r w:rsidRPr="00685E04">
        <w:rPr>
          <w:sz w:val="24"/>
          <w:lang w:val="id-ID"/>
        </w:rPr>
        <w:t>Lakukan evaluasi dengan peer/rekan kerja minimal 3 kali dan dari 3 kali evaluasi tersebut sudah sesuai dengan SPO (bila lebih dari 3 kali apabila belum sesuai dengan SPO)</w:t>
      </w:r>
    </w:p>
    <w:p w:rsidR="002B2CA9" w:rsidRPr="00685E04" w:rsidRDefault="002B2CA9" w:rsidP="00685E04">
      <w:pPr>
        <w:pStyle w:val="ListParagraph"/>
        <w:widowControl/>
        <w:numPr>
          <w:ilvl w:val="0"/>
          <w:numId w:val="2"/>
        </w:numPr>
        <w:rPr>
          <w:sz w:val="24"/>
          <w:lang w:val="id-ID"/>
        </w:rPr>
      </w:pPr>
      <w:r w:rsidRPr="00685E04">
        <w:rPr>
          <w:sz w:val="24"/>
          <w:lang w:val="id-ID"/>
        </w:rPr>
        <w:t>Laksanakan evaluasi praktek keperawatan dari Kepala ruangan/CI/Ketua Tim/PJ Shift/Preseptor untuk mensupervisi, minimal 3 kali asesmen dan sudah sesuai dengan SPO (bisa lebih dari 3 kali apabila belum sesuai dengan SPO)</w:t>
      </w:r>
    </w:p>
    <w:p w:rsidR="002B2CA9" w:rsidRPr="00685E04" w:rsidRDefault="002B2CA9" w:rsidP="00685E04">
      <w:pPr>
        <w:pStyle w:val="ListParagraph"/>
        <w:widowControl/>
        <w:numPr>
          <w:ilvl w:val="0"/>
          <w:numId w:val="2"/>
        </w:numPr>
        <w:rPr>
          <w:sz w:val="24"/>
          <w:lang w:val="id-ID"/>
        </w:rPr>
      </w:pPr>
      <w:r w:rsidRPr="00685E04">
        <w:rPr>
          <w:sz w:val="24"/>
          <w:lang w:val="id-ID"/>
        </w:rPr>
        <w:t>Isi tanggal kapan evaluasi dilaksanakan, isi keterangan/ket dengan K : KOMPETEN apabila sesuai SPO, BK : BELUM KOMPETEN apabila belum sesuai SPO. Dokumen yang diperlukan adalah SPO dari semua tindakan keperawatan.</w:t>
      </w:r>
    </w:p>
    <w:p w:rsidR="002B2CA9" w:rsidRPr="002B2CA9" w:rsidRDefault="002B2CA9" w:rsidP="00685E04">
      <w:pPr>
        <w:pStyle w:val="ListParagraph"/>
        <w:widowControl/>
        <w:numPr>
          <w:ilvl w:val="0"/>
          <w:numId w:val="2"/>
        </w:numPr>
        <w:rPr>
          <w:lang w:val="id-ID"/>
        </w:rPr>
      </w:pPr>
      <w:r w:rsidRPr="00685E04">
        <w:rPr>
          <w:sz w:val="24"/>
          <w:lang w:val="id-ID"/>
        </w:rPr>
        <w:t>Pemenuhan pencapaian kompetensi ini berlaku jika ditandatangani oleh supervisor yang ditunjuk oleh bidang keperawatan.</w:t>
      </w:r>
      <w:r w:rsidRPr="002B2CA9">
        <w:rPr>
          <w:lang w:val="id-ID"/>
        </w:rPr>
        <w:br w:type="page"/>
      </w:r>
    </w:p>
    <w:p w:rsidR="00A3790D" w:rsidRPr="00FC7A8D" w:rsidRDefault="00A3790D">
      <w:pPr>
        <w:rPr>
          <w:lang w:val="id-ID"/>
        </w:rPr>
      </w:pPr>
    </w:p>
    <w:tbl>
      <w:tblPr>
        <w:tblW w:w="1782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50"/>
        <w:gridCol w:w="1900"/>
        <w:gridCol w:w="3145"/>
        <w:gridCol w:w="425"/>
        <w:gridCol w:w="425"/>
        <w:gridCol w:w="426"/>
        <w:gridCol w:w="425"/>
        <w:gridCol w:w="425"/>
        <w:gridCol w:w="851"/>
        <w:gridCol w:w="850"/>
        <w:gridCol w:w="851"/>
        <w:gridCol w:w="425"/>
        <w:gridCol w:w="425"/>
        <w:gridCol w:w="425"/>
        <w:gridCol w:w="426"/>
        <w:gridCol w:w="425"/>
        <w:gridCol w:w="425"/>
        <w:gridCol w:w="425"/>
        <w:gridCol w:w="426"/>
        <w:gridCol w:w="425"/>
        <w:gridCol w:w="425"/>
        <w:gridCol w:w="425"/>
        <w:gridCol w:w="426"/>
        <w:gridCol w:w="425"/>
        <w:gridCol w:w="425"/>
        <w:gridCol w:w="425"/>
        <w:gridCol w:w="426"/>
        <w:gridCol w:w="425"/>
        <w:gridCol w:w="425"/>
      </w:tblGrid>
      <w:tr w:rsidR="0004395B" w:rsidTr="00F847D2">
        <w:trPr>
          <w:trHeight w:val="887"/>
          <w:tblHeader/>
        </w:trPr>
        <w:tc>
          <w:tcPr>
            <w:tcW w:w="450" w:type="dxa"/>
            <w:vMerge w:val="restart"/>
            <w:vAlign w:val="center"/>
          </w:tcPr>
          <w:p w:rsidR="0004395B" w:rsidRDefault="0004395B">
            <w:pPr>
              <w:jc w:val="center"/>
              <w:rPr>
                <w:rFonts w:cs="Calibri"/>
                <w:b/>
                <w:bCs/>
                <w:sz w:val="16"/>
                <w:szCs w:val="16"/>
              </w:rPr>
            </w:pPr>
            <w:r>
              <w:rPr>
                <w:rFonts w:cs="Calibri"/>
                <w:b/>
                <w:bCs/>
                <w:sz w:val="16"/>
                <w:szCs w:val="16"/>
              </w:rPr>
              <w:t>No</w:t>
            </w:r>
          </w:p>
        </w:tc>
        <w:tc>
          <w:tcPr>
            <w:tcW w:w="1900" w:type="dxa"/>
            <w:vMerge w:val="restart"/>
            <w:vAlign w:val="center"/>
          </w:tcPr>
          <w:p w:rsidR="0004395B" w:rsidRDefault="0004395B">
            <w:pPr>
              <w:jc w:val="center"/>
              <w:rPr>
                <w:rFonts w:cs="Calibri"/>
                <w:b/>
                <w:bCs/>
                <w:sz w:val="16"/>
                <w:szCs w:val="16"/>
              </w:rPr>
            </w:pPr>
            <w:r>
              <w:rPr>
                <w:rFonts w:cs="Calibri"/>
                <w:b/>
                <w:bCs/>
                <w:sz w:val="16"/>
                <w:szCs w:val="16"/>
              </w:rPr>
              <w:t>Diagnosa Keperawatan</w:t>
            </w:r>
          </w:p>
        </w:tc>
        <w:tc>
          <w:tcPr>
            <w:tcW w:w="3145" w:type="dxa"/>
            <w:vMerge w:val="restart"/>
            <w:vAlign w:val="center"/>
          </w:tcPr>
          <w:p w:rsidR="0004395B" w:rsidRDefault="0004395B">
            <w:pPr>
              <w:jc w:val="center"/>
              <w:rPr>
                <w:rFonts w:cs="Calibri"/>
                <w:b/>
                <w:bCs/>
                <w:sz w:val="16"/>
                <w:szCs w:val="16"/>
              </w:rPr>
            </w:pPr>
            <w:r>
              <w:rPr>
                <w:rFonts w:cs="Calibri"/>
                <w:b/>
                <w:bCs/>
                <w:sz w:val="16"/>
                <w:szCs w:val="16"/>
              </w:rPr>
              <w:t>Intervensi</w:t>
            </w:r>
          </w:p>
        </w:tc>
        <w:tc>
          <w:tcPr>
            <w:tcW w:w="2126" w:type="dxa"/>
            <w:gridSpan w:val="5"/>
            <w:vAlign w:val="center"/>
          </w:tcPr>
          <w:p w:rsidR="0004395B" w:rsidRDefault="0004395B">
            <w:pPr>
              <w:jc w:val="center"/>
              <w:rPr>
                <w:rFonts w:cs="Calibri"/>
                <w:b/>
                <w:bCs/>
                <w:sz w:val="16"/>
                <w:szCs w:val="16"/>
              </w:rPr>
            </w:pPr>
            <w:r>
              <w:rPr>
                <w:rFonts w:cs="Calibri"/>
                <w:b/>
                <w:bCs/>
                <w:sz w:val="16"/>
                <w:szCs w:val="16"/>
              </w:rPr>
              <w:t>Kompetensi Level sesuai PK</w:t>
            </w:r>
          </w:p>
        </w:tc>
        <w:tc>
          <w:tcPr>
            <w:tcW w:w="2552" w:type="dxa"/>
            <w:gridSpan w:val="3"/>
            <w:vAlign w:val="center"/>
          </w:tcPr>
          <w:p w:rsidR="0004395B" w:rsidRDefault="0004395B">
            <w:pPr>
              <w:jc w:val="center"/>
              <w:rPr>
                <w:rFonts w:cs="Calibri"/>
                <w:b/>
                <w:bCs/>
                <w:sz w:val="16"/>
                <w:szCs w:val="16"/>
              </w:rPr>
            </w:pPr>
            <w:r>
              <w:rPr>
                <w:rFonts w:cs="Calibri"/>
                <w:b/>
                <w:bCs/>
                <w:sz w:val="16"/>
                <w:szCs w:val="16"/>
              </w:rPr>
              <w:t>Jenis</w:t>
            </w:r>
          </w:p>
        </w:tc>
        <w:tc>
          <w:tcPr>
            <w:tcW w:w="2551" w:type="dxa"/>
            <w:gridSpan w:val="6"/>
          </w:tcPr>
          <w:p w:rsidR="0004395B" w:rsidRPr="0004395B" w:rsidRDefault="0004395B">
            <w:pPr>
              <w:jc w:val="center"/>
              <w:rPr>
                <w:rFonts w:cs="Calibri"/>
                <w:b/>
                <w:bCs/>
                <w:sz w:val="22"/>
                <w:szCs w:val="22"/>
                <w:lang w:val="id-ID"/>
              </w:rPr>
            </w:pPr>
          </w:p>
          <w:p w:rsidR="0004395B" w:rsidRPr="0004395B" w:rsidRDefault="0004395B" w:rsidP="0004395B">
            <w:pPr>
              <w:jc w:val="center"/>
              <w:rPr>
                <w:rFonts w:cs="Calibri"/>
                <w:b/>
                <w:bCs/>
                <w:sz w:val="20"/>
                <w:szCs w:val="20"/>
              </w:rPr>
            </w:pPr>
            <w:r w:rsidRPr="0004395B">
              <w:rPr>
                <w:rFonts w:cs="Calibri"/>
                <w:b/>
                <w:bCs/>
                <w:sz w:val="20"/>
                <w:szCs w:val="20"/>
                <w:lang w:val="id-ID"/>
              </w:rPr>
              <w:t>SUPERVISI</w:t>
            </w:r>
          </w:p>
        </w:tc>
        <w:tc>
          <w:tcPr>
            <w:tcW w:w="2552" w:type="dxa"/>
            <w:gridSpan w:val="6"/>
          </w:tcPr>
          <w:p w:rsidR="0004395B" w:rsidRPr="0004395B" w:rsidRDefault="0004395B" w:rsidP="0004395B">
            <w:pPr>
              <w:rPr>
                <w:rFonts w:cs="Calibri"/>
                <w:b/>
                <w:bCs/>
                <w:sz w:val="22"/>
                <w:szCs w:val="22"/>
                <w:lang w:val="id-ID"/>
              </w:rPr>
            </w:pPr>
          </w:p>
          <w:p w:rsidR="0004395B" w:rsidRPr="0004395B" w:rsidRDefault="0004395B">
            <w:pPr>
              <w:jc w:val="center"/>
              <w:rPr>
                <w:rFonts w:cs="Calibri"/>
                <w:b/>
                <w:bCs/>
                <w:sz w:val="20"/>
                <w:szCs w:val="20"/>
              </w:rPr>
            </w:pPr>
            <w:r w:rsidRPr="0004395B">
              <w:rPr>
                <w:rFonts w:cs="Calibri"/>
                <w:b/>
                <w:bCs/>
                <w:sz w:val="20"/>
                <w:szCs w:val="20"/>
                <w:lang w:val="id-ID"/>
              </w:rPr>
              <w:t>PEER</w:t>
            </w:r>
          </w:p>
        </w:tc>
        <w:tc>
          <w:tcPr>
            <w:tcW w:w="2551" w:type="dxa"/>
            <w:gridSpan w:val="6"/>
          </w:tcPr>
          <w:p w:rsidR="0004395B" w:rsidRPr="0004395B" w:rsidRDefault="0004395B" w:rsidP="0004395B">
            <w:pPr>
              <w:rPr>
                <w:rFonts w:cs="Calibri"/>
                <w:b/>
                <w:bCs/>
                <w:sz w:val="22"/>
                <w:szCs w:val="22"/>
                <w:lang w:val="id-ID"/>
              </w:rPr>
            </w:pPr>
          </w:p>
          <w:p w:rsidR="0004395B" w:rsidRPr="0004395B" w:rsidRDefault="0004395B">
            <w:pPr>
              <w:jc w:val="center"/>
              <w:rPr>
                <w:rFonts w:cs="Calibri"/>
                <w:b/>
                <w:bCs/>
                <w:sz w:val="20"/>
                <w:szCs w:val="20"/>
              </w:rPr>
            </w:pPr>
            <w:r w:rsidRPr="0004395B">
              <w:rPr>
                <w:rFonts w:cs="Calibri"/>
                <w:b/>
                <w:bCs/>
                <w:sz w:val="20"/>
                <w:szCs w:val="20"/>
                <w:lang w:val="id-ID"/>
              </w:rPr>
              <w:t>MANDIRI</w:t>
            </w:r>
          </w:p>
        </w:tc>
      </w:tr>
      <w:tr w:rsidR="000B20D4" w:rsidTr="00F847D2">
        <w:trPr>
          <w:tblHeader/>
        </w:trPr>
        <w:tc>
          <w:tcPr>
            <w:tcW w:w="450" w:type="dxa"/>
            <w:vMerge/>
            <w:vAlign w:val="center"/>
          </w:tcPr>
          <w:p w:rsidR="000B20D4" w:rsidRDefault="000B20D4">
            <w:pPr>
              <w:jc w:val="center"/>
              <w:rPr>
                <w:rFonts w:cs="Calibri"/>
                <w:b/>
                <w:bCs/>
                <w:sz w:val="16"/>
                <w:szCs w:val="16"/>
              </w:rPr>
            </w:pPr>
          </w:p>
        </w:tc>
        <w:tc>
          <w:tcPr>
            <w:tcW w:w="1900" w:type="dxa"/>
            <w:vMerge/>
            <w:vAlign w:val="center"/>
          </w:tcPr>
          <w:p w:rsidR="000B20D4" w:rsidRDefault="000B20D4">
            <w:pPr>
              <w:jc w:val="center"/>
              <w:rPr>
                <w:rFonts w:cs="Calibri"/>
                <w:b/>
                <w:bCs/>
                <w:sz w:val="16"/>
                <w:szCs w:val="16"/>
              </w:rPr>
            </w:pPr>
          </w:p>
        </w:tc>
        <w:tc>
          <w:tcPr>
            <w:tcW w:w="3145" w:type="dxa"/>
            <w:vMerge/>
            <w:vAlign w:val="center"/>
          </w:tcPr>
          <w:p w:rsidR="000B20D4" w:rsidRDefault="000B20D4">
            <w:pPr>
              <w:jc w:val="center"/>
              <w:rPr>
                <w:rFonts w:cs="Calibri"/>
                <w:b/>
                <w:bCs/>
                <w:sz w:val="16"/>
                <w:szCs w:val="16"/>
              </w:rPr>
            </w:pPr>
          </w:p>
        </w:tc>
        <w:tc>
          <w:tcPr>
            <w:tcW w:w="425" w:type="dxa"/>
            <w:vMerge w:val="restart"/>
            <w:vAlign w:val="center"/>
          </w:tcPr>
          <w:p w:rsidR="000B20D4" w:rsidRDefault="000B20D4">
            <w:pPr>
              <w:jc w:val="center"/>
              <w:rPr>
                <w:rFonts w:cs="Calibri"/>
                <w:b/>
                <w:bCs/>
                <w:sz w:val="16"/>
                <w:szCs w:val="16"/>
              </w:rPr>
            </w:pPr>
            <w:r>
              <w:rPr>
                <w:rFonts w:cs="Calibri"/>
                <w:b/>
                <w:bCs/>
                <w:sz w:val="16"/>
                <w:szCs w:val="16"/>
              </w:rPr>
              <w:t>I</w:t>
            </w:r>
          </w:p>
        </w:tc>
        <w:tc>
          <w:tcPr>
            <w:tcW w:w="425" w:type="dxa"/>
            <w:vMerge w:val="restart"/>
            <w:vAlign w:val="center"/>
          </w:tcPr>
          <w:p w:rsidR="000B20D4" w:rsidRDefault="000B20D4">
            <w:pPr>
              <w:jc w:val="center"/>
              <w:rPr>
                <w:rFonts w:cs="Calibri"/>
                <w:b/>
                <w:bCs/>
                <w:sz w:val="16"/>
                <w:szCs w:val="16"/>
              </w:rPr>
            </w:pPr>
            <w:r>
              <w:rPr>
                <w:rFonts w:cs="Calibri"/>
                <w:b/>
                <w:bCs/>
                <w:sz w:val="16"/>
                <w:szCs w:val="16"/>
              </w:rPr>
              <w:t>II</w:t>
            </w:r>
          </w:p>
        </w:tc>
        <w:tc>
          <w:tcPr>
            <w:tcW w:w="426" w:type="dxa"/>
            <w:vMerge w:val="restart"/>
            <w:vAlign w:val="center"/>
          </w:tcPr>
          <w:p w:rsidR="000B20D4" w:rsidRDefault="000B20D4">
            <w:pPr>
              <w:jc w:val="center"/>
              <w:rPr>
                <w:rFonts w:cs="Calibri"/>
                <w:b/>
                <w:bCs/>
                <w:sz w:val="16"/>
                <w:szCs w:val="16"/>
              </w:rPr>
            </w:pPr>
            <w:r>
              <w:rPr>
                <w:rFonts w:cs="Calibri"/>
                <w:b/>
                <w:bCs/>
                <w:sz w:val="16"/>
                <w:szCs w:val="16"/>
              </w:rPr>
              <w:t>III</w:t>
            </w:r>
          </w:p>
        </w:tc>
        <w:tc>
          <w:tcPr>
            <w:tcW w:w="425" w:type="dxa"/>
            <w:vMerge w:val="restart"/>
            <w:vAlign w:val="center"/>
          </w:tcPr>
          <w:p w:rsidR="000B20D4" w:rsidRDefault="000B20D4">
            <w:pPr>
              <w:jc w:val="center"/>
              <w:rPr>
                <w:rFonts w:cs="Calibri"/>
                <w:b/>
                <w:bCs/>
                <w:sz w:val="16"/>
                <w:szCs w:val="16"/>
              </w:rPr>
            </w:pPr>
            <w:r>
              <w:rPr>
                <w:rFonts w:cs="Calibri"/>
                <w:b/>
                <w:bCs/>
                <w:sz w:val="16"/>
                <w:szCs w:val="16"/>
              </w:rPr>
              <w:t>IV</w:t>
            </w:r>
          </w:p>
        </w:tc>
        <w:tc>
          <w:tcPr>
            <w:tcW w:w="425" w:type="dxa"/>
            <w:vMerge w:val="restart"/>
            <w:vAlign w:val="center"/>
          </w:tcPr>
          <w:p w:rsidR="000B20D4" w:rsidRDefault="000B20D4">
            <w:pPr>
              <w:jc w:val="center"/>
              <w:rPr>
                <w:rFonts w:cs="Calibri"/>
                <w:b/>
                <w:bCs/>
                <w:sz w:val="16"/>
                <w:szCs w:val="16"/>
              </w:rPr>
            </w:pPr>
            <w:r>
              <w:rPr>
                <w:rFonts w:cs="Calibri"/>
                <w:b/>
                <w:bCs/>
                <w:sz w:val="16"/>
                <w:szCs w:val="16"/>
              </w:rPr>
              <w:t>V</w:t>
            </w:r>
          </w:p>
        </w:tc>
        <w:tc>
          <w:tcPr>
            <w:tcW w:w="851" w:type="dxa"/>
            <w:vMerge w:val="restart"/>
            <w:vAlign w:val="center"/>
          </w:tcPr>
          <w:p w:rsidR="000B20D4" w:rsidRDefault="000B20D4">
            <w:pPr>
              <w:jc w:val="center"/>
              <w:rPr>
                <w:rFonts w:cs="Calibri"/>
                <w:b/>
                <w:bCs/>
                <w:sz w:val="16"/>
                <w:szCs w:val="16"/>
              </w:rPr>
            </w:pPr>
            <w:r>
              <w:rPr>
                <w:rFonts w:cs="Calibri"/>
                <w:b/>
                <w:bCs/>
                <w:sz w:val="16"/>
                <w:szCs w:val="16"/>
              </w:rPr>
              <w:t>Mandiri</w:t>
            </w:r>
          </w:p>
        </w:tc>
        <w:tc>
          <w:tcPr>
            <w:tcW w:w="1701" w:type="dxa"/>
            <w:gridSpan w:val="2"/>
            <w:vAlign w:val="center"/>
          </w:tcPr>
          <w:p w:rsidR="000B20D4" w:rsidRDefault="000B20D4">
            <w:pPr>
              <w:jc w:val="center"/>
              <w:rPr>
                <w:rFonts w:cs="Calibri"/>
                <w:b/>
                <w:bCs/>
                <w:sz w:val="16"/>
                <w:szCs w:val="16"/>
              </w:rPr>
            </w:pPr>
            <w:r>
              <w:rPr>
                <w:rFonts w:cs="Calibri"/>
                <w:b/>
                <w:bCs/>
                <w:sz w:val="16"/>
                <w:szCs w:val="16"/>
              </w:rPr>
              <w:t>Kolaburasi</w:t>
            </w:r>
          </w:p>
        </w:tc>
        <w:tc>
          <w:tcPr>
            <w:tcW w:w="850" w:type="dxa"/>
            <w:gridSpan w:val="2"/>
          </w:tcPr>
          <w:p w:rsidR="000B20D4" w:rsidRDefault="000B20D4" w:rsidP="000B20D4">
            <w:pPr>
              <w:jc w:val="center"/>
              <w:rPr>
                <w:rFonts w:cs="Calibri"/>
                <w:b/>
                <w:bCs/>
                <w:sz w:val="14"/>
                <w:szCs w:val="14"/>
                <w:lang w:val="id-ID"/>
              </w:rPr>
            </w:pPr>
          </w:p>
          <w:p w:rsidR="000B20D4" w:rsidRPr="0004395B" w:rsidRDefault="000B20D4" w:rsidP="000B20D4">
            <w:pPr>
              <w:jc w:val="center"/>
              <w:rPr>
                <w:rFonts w:cs="Calibri"/>
                <w:b/>
                <w:bCs/>
                <w:sz w:val="14"/>
                <w:szCs w:val="14"/>
                <w:lang w:val="id-ID"/>
              </w:rPr>
            </w:pPr>
            <w:r>
              <w:rPr>
                <w:rFonts w:cs="Calibri"/>
                <w:b/>
                <w:bCs/>
                <w:sz w:val="14"/>
                <w:szCs w:val="14"/>
                <w:lang w:val="id-ID"/>
              </w:rPr>
              <w:t>I</w:t>
            </w:r>
          </w:p>
        </w:tc>
        <w:tc>
          <w:tcPr>
            <w:tcW w:w="851" w:type="dxa"/>
            <w:gridSpan w:val="2"/>
          </w:tcPr>
          <w:p w:rsidR="000B20D4" w:rsidRDefault="000B20D4" w:rsidP="00A3790D">
            <w:pPr>
              <w:jc w:val="center"/>
              <w:rPr>
                <w:rFonts w:cs="Calibri"/>
                <w:b/>
                <w:bCs/>
                <w:sz w:val="14"/>
                <w:szCs w:val="14"/>
                <w:lang w:val="id-ID"/>
              </w:rPr>
            </w:pPr>
          </w:p>
          <w:p w:rsidR="000B20D4" w:rsidRPr="0004395B" w:rsidRDefault="000B20D4" w:rsidP="00A3790D">
            <w:pPr>
              <w:jc w:val="center"/>
              <w:rPr>
                <w:rFonts w:cs="Calibri"/>
                <w:b/>
                <w:bCs/>
                <w:sz w:val="14"/>
                <w:szCs w:val="14"/>
                <w:lang w:val="id-ID"/>
              </w:rPr>
            </w:pPr>
            <w:r>
              <w:rPr>
                <w:rFonts w:cs="Calibri"/>
                <w:b/>
                <w:bCs/>
                <w:sz w:val="14"/>
                <w:szCs w:val="14"/>
                <w:lang w:val="id-ID"/>
              </w:rPr>
              <w:t>II</w:t>
            </w:r>
          </w:p>
        </w:tc>
        <w:tc>
          <w:tcPr>
            <w:tcW w:w="850" w:type="dxa"/>
            <w:gridSpan w:val="2"/>
          </w:tcPr>
          <w:p w:rsidR="000B20D4" w:rsidRDefault="000B20D4" w:rsidP="00A3790D">
            <w:pPr>
              <w:jc w:val="center"/>
              <w:rPr>
                <w:rFonts w:cs="Calibri"/>
                <w:b/>
                <w:bCs/>
                <w:sz w:val="14"/>
                <w:szCs w:val="14"/>
                <w:lang w:val="id-ID"/>
              </w:rPr>
            </w:pPr>
          </w:p>
          <w:p w:rsidR="000B20D4" w:rsidRPr="0004395B" w:rsidRDefault="000B20D4" w:rsidP="00A3790D">
            <w:pPr>
              <w:jc w:val="center"/>
              <w:rPr>
                <w:rFonts w:cs="Calibri"/>
                <w:b/>
                <w:bCs/>
                <w:sz w:val="14"/>
                <w:szCs w:val="14"/>
                <w:lang w:val="id-ID"/>
              </w:rPr>
            </w:pPr>
            <w:r>
              <w:rPr>
                <w:rFonts w:cs="Calibri"/>
                <w:b/>
                <w:bCs/>
                <w:sz w:val="14"/>
                <w:szCs w:val="14"/>
                <w:lang w:val="id-ID"/>
              </w:rPr>
              <w:t>III</w:t>
            </w:r>
          </w:p>
        </w:tc>
        <w:tc>
          <w:tcPr>
            <w:tcW w:w="851" w:type="dxa"/>
            <w:gridSpan w:val="2"/>
          </w:tcPr>
          <w:p w:rsidR="000B20D4" w:rsidRDefault="000B20D4" w:rsidP="00A3790D">
            <w:pPr>
              <w:jc w:val="center"/>
              <w:rPr>
                <w:rFonts w:cs="Calibri"/>
                <w:b/>
                <w:bCs/>
                <w:sz w:val="14"/>
                <w:szCs w:val="14"/>
                <w:lang w:val="id-ID"/>
              </w:rPr>
            </w:pPr>
          </w:p>
          <w:p w:rsidR="000B20D4" w:rsidRPr="0004395B" w:rsidRDefault="000B20D4" w:rsidP="00A3790D">
            <w:pPr>
              <w:jc w:val="center"/>
              <w:rPr>
                <w:rFonts w:cs="Calibri"/>
                <w:b/>
                <w:bCs/>
                <w:sz w:val="14"/>
                <w:szCs w:val="14"/>
                <w:lang w:val="id-ID"/>
              </w:rPr>
            </w:pPr>
            <w:r>
              <w:rPr>
                <w:rFonts w:cs="Calibri"/>
                <w:b/>
                <w:bCs/>
                <w:sz w:val="14"/>
                <w:szCs w:val="14"/>
                <w:lang w:val="id-ID"/>
              </w:rPr>
              <w:t>I</w:t>
            </w:r>
          </w:p>
        </w:tc>
        <w:tc>
          <w:tcPr>
            <w:tcW w:w="850" w:type="dxa"/>
            <w:gridSpan w:val="2"/>
          </w:tcPr>
          <w:p w:rsidR="000B20D4" w:rsidRDefault="000B20D4" w:rsidP="00A3790D">
            <w:pPr>
              <w:jc w:val="center"/>
              <w:rPr>
                <w:rFonts w:cs="Calibri"/>
                <w:b/>
                <w:bCs/>
                <w:sz w:val="14"/>
                <w:szCs w:val="14"/>
                <w:lang w:val="id-ID"/>
              </w:rPr>
            </w:pPr>
          </w:p>
          <w:p w:rsidR="000B20D4" w:rsidRPr="0004395B" w:rsidRDefault="000B20D4" w:rsidP="00A3790D">
            <w:pPr>
              <w:jc w:val="center"/>
              <w:rPr>
                <w:rFonts w:cs="Calibri"/>
                <w:b/>
                <w:bCs/>
                <w:sz w:val="14"/>
                <w:szCs w:val="14"/>
                <w:lang w:val="id-ID"/>
              </w:rPr>
            </w:pPr>
            <w:r>
              <w:rPr>
                <w:rFonts w:cs="Calibri"/>
                <w:b/>
                <w:bCs/>
                <w:sz w:val="14"/>
                <w:szCs w:val="14"/>
                <w:lang w:val="id-ID"/>
              </w:rPr>
              <w:t>II</w:t>
            </w:r>
          </w:p>
        </w:tc>
        <w:tc>
          <w:tcPr>
            <w:tcW w:w="851" w:type="dxa"/>
            <w:gridSpan w:val="2"/>
          </w:tcPr>
          <w:p w:rsidR="000B20D4" w:rsidRDefault="000B20D4" w:rsidP="000B20D4">
            <w:pPr>
              <w:tabs>
                <w:tab w:val="left" w:pos="210"/>
                <w:tab w:val="center" w:pos="317"/>
              </w:tabs>
              <w:jc w:val="left"/>
              <w:rPr>
                <w:rFonts w:cs="Calibri"/>
                <w:b/>
                <w:bCs/>
                <w:sz w:val="14"/>
                <w:szCs w:val="14"/>
                <w:lang w:val="id-ID"/>
              </w:rPr>
            </w:pPr>
            <w:r>
              <w:rPr>
                <w:rFonts w:cs="Calibri"/>
                <w:b/>
                <w:bCs/>
                <w:sz w:val="14"/>
                <w:szCs w:val="14"/>
                <w:lang w:val="id-ID"/>
              </w:rPr>
              <w:tab/>
            </w:r>
          </w:p>
          <w:p w:rsidR="000B20D4" w:rsidRPr="0004395B" w:rsidRDefault="000B20D4" w:rsidP="000B20D4">
            <w:pPr>
              <w:tabs>
                <w:tab w:val="left" w:pos="210"/>
                <w:tab w:val="center" w:pos="317"/>
              </w:tabs>
              <w:jc w:val="left"/>
              <w:rPr>
                <w:rFonts w:cs="Calibri"/>
                <w:b/>
                <w:bCs/>
                <w:sz w:val="14"/>
                <w:szCs w:val="14"/>
                <w:lang w:val="id-ID"/>
              </w:rPr>
            </w:pPr>
            <w:r>
              <w:rPr>
                <w:rFonts w:cs="Calibri"/>
                <w:b/>
                <w:bCs/>
                <w:sz w:val="14"/>
                <w:szCs w:val="14"/>
                <w:lang w:val="id-ID"/>
              </w:rPr>
              <w:tab/>
              <w:t>III</w:t>
            </w:r>
          </w:p>
        </w:tc>
        <w:tc>
          <w:tcPr>
            <w:tcW w:w="850" w:type="dxa"/>
            <w:gridSpan w:val="2"/>
          </w:tcPr>
          <w:p w:rsidR="000B20D4" w:rsidRDefault="000B20D4" w:rsidP="00A3790D">
            <w:pPr>
              <w:jc w:val="center"/>
              <w:rPr>
                <w:rFonts w:cs="Calibri"/>
                <w:b/>
                <w:bCs/>
                <w:sz w:val="14"/>
                <w:szCs w:val="14"/>
                <w:lang w:val="id-ID"/>
              </w:rPr>
            </w:pPr>
          </w:p>
          <w:p w:rsidR="000B20D4" w:rsidRPr="0004395B" w:rsidRDefault="000B20D4" w:rsidP="00A3790D">
            <w:pPr>
              <w:jc w:val="center"/>
              <w:rPr>
                <w:rFonts w:cs="Calibri"/>
                <w:b/>
                <w:bCs/>
                <w:sz w:val="14"/>
                <w:szCs w:val="14"/>
                <w:lang w:val="id-ID"/>
              </w:rPr>
            </w:pPr>
            <w:r>
              <w:rPr>
                <w:rFonts w:cs="Calibri"/>
                <w:b/>
                <w:bCs/>
                <w:sz w:val="14"/>
                <w:szCs w:val="14"/>
                <w:lang w:val="id-ID"/>
              </w:rPr>
              <w:t>I</w:t>
            </w:r>
          </w:p>
        </w:tc>
        <w:tc>
          <w:tcPr>
            <w:tcW w:w="851" w:type="dxa"/>
            <w:gridSpan w:val="2"/>
          </w:tcPr>
          <w:p w:rsidR="000B20D4" w:rsidRDefault="000B20D4" w:rsidP="00A3790D">
            <w:pPr>
              <w:jc w:val="center"/>
              <w:rPr>
                <w:rFonts w:cs="Calibri"/>
                <w:b/>
                <w:bCs/>
                <w:sz w:val="14"/>
                <w:szCs w:val="14"/>
                <w:lang w:val="id-ID"/>
              </w:rPr>
            </w:pPr>
          </w:p>
          <w:p w:rsidR="000B20D4" w:rsidRPr="0004395B" w:rsidRDefault="000B20D4" w:rsidP="00A3790D">
            <w:pPr>
              <w:jc w:val="center"/>
              <w:rPr>
                <w:rFonts w:cs="Calibri"/>
                <w:b/>
                <w:bCs/>
                <w:sz w:val="14"/>
                <w:szCs w:val="14"/>
                <w:lang w:val="id-ID"/>
              </w:rPr>
            </w:pPr>
            <w:r>
              <w:rPr>
                <w:rFonts w:cs="Calibri"/>
                <w:b/>
                <w:bCs/>
                <w:sz w:val="14"/>
                <w:szCs w:val="14"/>
                <w:lang w:val="id-ID"/>
              </w:rPr>
              <w:t>II</w:t>
            </w:r>
          </w:p>
        </w:tc>
        <w:tc>
          <w:tcPr>
            <w:tcW w:w="850" w:type="dxa"/>
            <w:gridSpan w:val="2"/>
          </w:tcPr>
          <w:p w:rsidR="000B20D4" w:rsidRDefault="000B20D4" w:rsidP="00A3790D">
            <w:pPr>
              <w:jc w:val="center"/>
              <w:rPr>
                <w:rFonts w:cs="Calibri"/>
                <w:b/>
                <w:bCs/>
                <w:sz w:val="14"/>
                <w:szCs w:val="14"/>
                <w:lang w:val="id-ID"/>
              </w:rPr>
            </w:pPr>
          </w:p>
          <w:p w:rsidR="000B20D4" w:rsidRPr="0004395B" w:rsidRDefault="000B20D4" w:rsidP="00A3790D">
            <w:pPr>
              <w:jc w:val="center"/>
              <w:rPr>
                <w:rFonts w:cs="Calibri"/>
                <w:b/>
                <w:bCs/>
                <w:sz w:val="14"/>
                <w:szCs w:val="14"/>
                <w:lang w:val="id-ID"/>
              </w:rPr>
            </w:pPr>
            <w:r>
              <w:rPr>
                <w:rFonts w:cs="Calibri"/>
                <w:b/>
                <w:bCs/>
                <w:sz w:val="14"/>
                <w:szCs w:val="14"/>
                <w:lang w:val="id-ID"/>
              </w:rPr>
              <w:t>III</w:t>
            </w:r>
          </w:p>
          <w:p w:rsidR="000B20D4" w:rsidRPr="0004395B" w:rsidRDefault="000B20D4" w:rsidP="000B20D4">
            <w:pPr>
              <w:rPr>
                <w:rFonts w:cs="Calibri"/>
                <w:b/>
                <w:bCs/>
                <w:sz w:val="14"/>
                <w:szCs w:val="14"/>
                <w:lang w:val="id-ID"/>
              </w:rPr>
            </w:pPr>
          </w:p>
        </w:tc>
      </w:tr>
      <w:tr w:rsidR="0004395B" w:rsidTr="00F847D2">
        <w:trPr>
          <w:trHeight w:val="527"/>
          <w:tblHeader/>
        </w:trPr>
        <w:tc>
          <w:tcPr>
            <w:tcW w:w="450" w:type="dxa"/>
            <w:vMerge/>
            <w:vAlign w:val="center"/>
          </w:tcPr>
          <w:p w:rsidR="0004395B" w:rsidRDefault="0004395B">
            <w:pPr>
              <w:jc w:val="center"/>
              <w:rPr>
                <w:rFonts w:cs="Calibri"/>
                <w:b/>
                <w:bCs/>
                <w:sz w:val="16"/>
                <w:szCs w:val="16"/>
              </w:rPr>
            </w:pPr>
          </w:p>
        </w:tc>
        <w:tc>
          <w:tcPr>
            <w:tcW w:w="1900" w:type="dxa"/>
            <w:vMerge/>
            <w:vAlign w:val="center"/>
          </w:tcPr>
          <w:p w:rsidR="0004395B" w:rsidRDefault="0004395B">
            <w:pPr>
              <w:jc w:val="center"/>
              <w:rPr>
                <w:rFonts w:cs="Calibri"/>
                <w:b/>
                <w:bCs/>
                <w:sz w:val="16"/>
                <w:szCs w:val="16"/>
              </w:rPr>
            </w:pPr>
          </w:p>
        </w:tc>
        <w:tc>
          <w:tcPr>
            <w:tcW w:w="3145" w:type="dxa"/>
            <w:vMerge/>
            <w:vAlign w:val="center"/>
          </w:tcPr>
          <w:p w:rsidR="0004395B" w:rsidRDefault="0004395B">
            <w:pPr>
              <w:jc w:val="center"/>
              <w:rPr>
                <w:rFonts w:cs="Calibri"/>
                <w:b/>
                <w:bCs/>
                <w:sz w:val="16"/>
                <w:szCs w:val="16"/>
              </w:rPr>
            </w:pPr>
          </w:p>
        </w:tc>
        <w:tc>
          <w:tcPr>
            <w:tcW w:w="425" w:type="dxa"/>
            <w:vMerge/>
            <w:vAlign w:val="center"/>
          </w:tcPr>
          <w:p w:rsidR="0004395B" w:rsidRDefault="0004395B">
            <w:pPr>
              <w:jc w:val="center"/>
              <w:rPr>
                <w:rFonts w:cs="Calibri"/>
                <w:b/>
                <w:bCs/>
                <w:sz w:val="16"/>
                <w:szCs w:val="16"/>
              </w:rPr>
            </w:pPr>
          </w:p>
        </w:tc>
        <w:tc>
          <w:tcPr>
            <w:tcW w:w="425" w:type="dxa"/>
            <w:vMerge/>
            <w:vAlign w:val="center"/>
          </w:tcPr>
          <w:p w:rsidR="0004395B" w:rsidRDefault="0004395B">
            <w:pPr>
              <w:jc w:val="center"/>
              <w:rPr>
                <w:rFonts w:cs="Calibri"/>
                <w:b/>
                <w:bCs/>
                <w:sz w:val="16"/>
                <w:szCs w:val="16"/>
              </w:rPr>
            </w:pPr>
          </w:p>
        </w:tc>
        <w:tc>
          <w:tcPr>
            <w:tcW w:w="426" w:type="dxa"/>
            <w:vMerge/>
            <w:vAlign w:val="center"/>
          </w:tcPr>
          <w:p w:rsidR="0004395B" w:rsidRDefault="0004395B">
            <w:pPr>
              <w:jc w:val="center"/>
              <w:rPr>
                <w:rFonts w:cs="Calibri"/>
                <w:b/>
                <w:bCs/>
                <w:sz w:val="16"/>
                <w:szCs w:val="16"/>
              </w:rPr>
            </w:pPr>
          </w:p>
        </w:tc>
        <w:tc>
          <w:tcPr>
            <w:tcW w:w="425" w:type="dxa"/>
            <w:vMerge/>
            <w:vAlign w:val="center"/>
          </w:tcPr>
          <w:p w:rsidR="0004395B" w:rsidRDefault="0004395B">
            <w:pPr>
              <w:jc w:val="center"/>
              <w:rPr>
                <w:rFonts w:cs="Calibri"/>
                <w:b/>
                <w:bCs/>
                <w:sz w:val="16"/>
                <w:szCs w:val="16"/>
              </w:rPr>
            </w:pPr>
          </w:p>
        </w:tc>
        <w:tc>
          <w:tcPr>
            <w:tcW w:w="425" w:type="dxa"/>
            <w:vMerge/>
            <w:vAlign w:val="center"/>
          </w:tcPr>
          <w:p w:rsidR="0004395B" w:rsidRDefault="0004395B">
            <w:pPr>
              <w:jc w:val="center"/>
              <w:rPr>
                <w:rFonts w:cs="Calibri"/>
                <w:b/>
                <w:bCs/>
                <w:sz w:val="16"/>
                <w:szCs w:val="16"/>
              </w:rPr>
            </w:pPr>
          </w:p>
        </w:tc>
        <w:tc>
          <w:tcPr>
            <w:tcW w:w="851" w:type="dxa"/>
            <w:vMerge/>
            <w:vAlign w:val="center"/>
          </w:tcPr>
          <w:p w:rsidR="0004395B" w:rsidRDefault="0004395B">
            <w:pPr>
              <w:jc w:val="center"/>
              <w:rPr>
                <w:rFonts w:cs="Calibri"/>
                <w:b/>
                <w:bCs/>
                <w:sz w:val="16"/>
                <w:szCs w:val="16"/>
              </w:rPr>
            </w:pPr>
          </w:p>
        </w:tc>
        <w:tc>
          <w:tcPr>
            <w:tcW w:w="850" w:type="dxa"/>
            <w:vAlign w:val="center"/>
          </w:tcPr>
          <w:p w:rsidR="0004395B" w:rsidRDefault="0004395B">
            <w:pPr>
              <w:jc w:val="center"/>
              <w:rPr>
                <w:rFonts w:cs="Calibri"/>
                <w:b/>
                <w:bCs/>
                <w:sz w:val="16"/>
                <w:szCs w:val="16"/>
              </w:rPr>
            </w:pPr>
            <w:r>
              <w:rPr>
                <w:rFonts w:cs="Calibri"/>
                <w:b/>
                <w:bCs/>
                <w:sz w:val="16"/>
                <w:szCs w:val="16"/>
              </w:rPr>
              <w:t>Delegasi</w:t>
            </w:r>
          </w:p>
        </w:tc>
        <w:tc>
          <w:tcPr>
            <w:tcW w:w="851" w:type="dxa"/>
            <w:vAlign w:val="center"/>
          </w:tcPr>
          <w:p w:rsidR="0004395B" w:rsidRDefault="0004395B">
            <w:pPr>
              <w:jc w:val="center"/>
              <w:rPr>
                <w:rFonts w:cs="Calibri"/>
                <w:b/>
                <w:bCs/>
                <w:sz w:val="16"/>
                <w:szCs w:val="16"/>
              </w:rPr>
            </w:pPr>
            <w:r>
              <w:rPr>
                <w:rFonts w:cs="Calibri"/>
                <w:b/>
                <w:bCs/>
                <w:sz w:val="16"/>
                <w:szCs w:val="16"/>
              </w:rPr>
              <w:t>Mandat</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Tgl</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Ket</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Tgl</w:t>
            </w:r>
          </w:p>
        </w:tc>
        <w:tc>
          <w:tcPr>
            <w:tcW w:w="426"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Ket</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Tgl</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Ket</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Tgl</w:t>
            </w:r>
          </w:p>
        </w:tc>
        <w:tc>
          <w:tcPr>
            <w:tcW w:w="426"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Ket</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Tgl</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Ket</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Tgl</w:t>
            </w:r>
          </w:p>
        </w:tc>
        <w:tc>
          <w:tcPr>
            <w:tcW w:w="426"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Ket</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Tgl</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Ket</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Tgl</w:t>
            </w:r>
          </w:p>
        </w:tc>
        <w:tc>
          <w:tcPr>
            <w:tcW w:w="426"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Ket</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Tgl</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Ket</w:t>
            </w: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1</w:t>
            </w:r>
          </w:p>
        </w:tc>
        <w:tc>
          <w:tcPr>
            <w:tcW w:w="1900" w:type="dxa"/>
            <w:vMerge w:val="restart"/>
          </w:tcPr>
          <w:p w:rsidR="002C2A63" w:rsidRDefault="002C2A63">
            <w:pPr>
              <w:jc w:val="left"/>
              <w:rPr>
                <w:rFonts w:cs="Calibri"/>
                <w:sz w:val="16"/>
                <w:szCs w:val="16"/>
              </w:rPr>
            </w:pPr>
            <w:r>
              <w:rPr>
                <w:rFonts w:cs="Calibri"/>
                <w:sz w:val="16"/>
                <w:szCs w:val="16"/>
              </w:rPr>
              <w:t xml:space="preserve">Ketidakseimbangan </w:t>
            </w:r>
          </w:p>
          <w:p w:rsidR="002C2A63" w:rsidRDefault="002C2A63">
            <w:pPr>
              <w:jc w:val="left"/>
              <w:rPr>
                <w:rFonts w:cs="Calibri"/>
                <w:sz w:val="16"/>
                <w:szCs w:val="16"/>
              </w:rPr>
            </w:pPr>
            <w:r>
              <w:rPr>
                <w:rFonts w:cs="Calibri"/>
                <w:sz w:val="16"/>
                <w:szCs w:val="16"/>
              </w:rPr>
              <w:t>Nutrisi: Kurang dari</w:t>
            </w:r>
          </w:p>
          <w:p w:rsidR="002C2A63" w:rsidRDefault="002C2A63" w:rsidP="002C2A63">
            <w:pPr>
              <w:jc w:val="left"/>
              <w:rPr>
                <w:rFonts w:cs="Calibri"/>
                <w:sz w:val="16"/>
                <w:szCs w:val="16"/>
              </w:rPr>
            </w:pPr>
            <w:r>
              <w:rPr>
                <w:rFonts w:cs="Calibri"/>
                <w:sz w:val="16"/>
                <w:szCs w:val="16"/>
              </w:rPr>
              <w:t>kebutuhan tubuh</w:t>
            </w:r>
          </w:p>
        </w:tc>
        <w:tc>
          <w:tcPr>
            <w:tcW w:w="3145" w:type="dxa"/>
          </w:tcPr>
          <w:p w:rsidR="002C2A63" w:rsidRDefault="002C2A63">
            <w:pPr>
              <w:jc w:val="left"/>
              <w:rPr>
                <w:rFonts w:cs="Calibri"/>
                <w:sz w:val="16"/>
                <w:szCs w:val="16"/>
              </w:rPr>
            </w:pPr>
            <w:r>
              <w:rPr>
                <w:rFonts w:cs="Calibri"/>
                <w:sz w:val="16"/>
                <w:szCs w:val="16"/>
              </w:rPr>
              <w:t>Asesmen nutrisi dasar : screening nutrisi</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rsidP="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Asesmen nutrisi lanjut</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r>
              <w:rPr>
                <w:rFonts w:cs="Calibri"/>
                <w:sz w:val="16"/>
                <w:szCs w:val="16"/>
              </w:rPr>
              <w:t>X</w:t>
            </w: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Asesmen nutrisis advance</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2</w:t>
            </w:r>
          </w:p>
        </w:tc>
        <w:tc>
          <w:tcPr>
            <w:tcW w:w="1900" w:type="dxa"/>
            <w:vMerge w:val="restart"/>
          </w:tcPr>
          <w:p w:rsidR="002C2A63" w:rsidRDefault="002C2A63">
            <w:pPr>
              <w:jc w:val="left"/>
              <w:rPr>
                <w:rFonts w:cs="Calibri"/>
                <w:sz w:val="16"/>
                <w:szCs w:val="16"/>
              </w:rPr>
            </w:pPr>
            <w:r>
              <w:rPr>
                <w:rFonts w:cs="Calibri"/>
                <w:sz w:val="16"/>
                <w:szCs w:val="16"/>
              </w:rPr>
              <w:t xml:space="preserve">Ketidakefektifan pola </w:t>
            </w:r>
          </w:p>
          <w:p w:rsidR="002C2A63" w:rsidRDefault="002C2A63" w:rsidP="002C2A63">
            <w:pPr>
              <w:jc w:val="left"/>
              <w:rPr>
                <w:rFonts w:cs="Calibri"/>
                <w:sz w:val="16"/>
                <w:szCs w:val="16"/>
              </w:rPr>
            </w:pPr>
            <w:r>
              <w:rPr>
                <w:rFonts w:cs="Calibri"/>
                <w:sz w:val="16"/>
                <w:szCs w:val="16"/>
              </w:rPr>
              <w:t>makan bayi</w:t>
            </w:r>
          </w:p>
        </w:tc>
        <w:tc>
          <w:tcPr>
            <w:tcW w:w="3145" w:type="dxa"/>
          </w:tcPr>
          <w:p w:rsidR="002C2A63" w:rsidRDefault="002C2A63">
            <w:pPr>
              <w:jc w:val="left"/>
              <w:rPr>
                <w:rFonts w:cs="Calibri"/>
                <w:sz w:val="16"/>
                <w:szCs w:val="16"/>
              </w:rPr>
            </w:pPr>
            <w:r>
              <w:rPr>
                <w:rFonts w:cs="Calibri"/>
                <w:sz w:val="16"/>
                <w:szCs w:val="16"/>
              </w:rPr>
              <w:t>Monitoring tanda-tanda vital</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Pemantauan nutrisi</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3</w:t>
            </w:r>
          </w:p>
        </w:tc>
        <w:tc>
          <w:tcPr>
            <w:tcW w:w="1900" w:type="dxa"/>
          </w:tcPr>
          <w:p w:rsidR="0004395B" w:rsidRDefault="0004395B">
            <w:pPr>
              <w:jc w:val="left"/>
              <w:rPr>
                <w:rFonts w:cs="Calibri"/>
                <w:sz w:val="16"/>
                <w:szCs w:val="16"/>
              </w:rPr>
            </w:pPr>
            <w:r>
              <w:rPr>
                <w:rFonts w:cs="Calibri"/>
                <w:sz w:val="16"/>
                <w:szCs w:val="16"/>
              </w:rPr>
              <w:t>Insufisiensi ASI</w:t>
            </w:r>
          </w:p>
        </w:tc>
        <w:tc>
          <w:tcPr>
            <w:tcW w:w="3145" w:type="dxa"/>
          </w:tcPr>
          <w:p w:rsidR="0004395B" w:rsidRDefault="0004395B">
            <w:pPr>
              <w:jc w:val="left"/>
              <w:rPr>
                <w:rFonts w:cs="Calibri"/>
                <w:sz w:val="16"/>
                <w:szCs w:val="16"/>
              </w:rPr>
            </w:pPr>
            <w:r>
              <w:rPr>
                <w:rFonts w:cs="Calibri"/>
                <w:sz w:val="16"/>
                <w:szCs w:val="16"/>
              </w:rPr>
              <w:t>Membantu pemberian makan per oral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4</w:t>
            </w:r>
          </w:p>
        </w:tc>
        <w:tc>
          <w:tcPr>
            <w:tcW w:w="1900" w:type="dxa"/>
            <w:vMerge w:val="restart"/>
          </w:tcPr>
          <w:p w:rsidR="002C2A63" w:rsidRDefault="002C2A63">
            <w:pPr>
              <w:jc w:val="left"/>
              <w:rPr>
                <w:rFonts w:cs="Calibri"/>
                <w:sz w:val="16"/>
                <w:szCs w:val="16"/>
              </w:rPr>
            </w:pPr>
            <w:r>
              <w:rPr>
                <w:rFonts w:cs="Calibri"/>
                <w:sz w:val="16"/>
                <w:szCs w:val="16"/>
              </w:rPr>
              <w:t>Resiko ketidakstabilan</w:t>
            </w:r>
          </w:p>
          <w:p w:rsidR="002C2A63" w:rsidRDefault="002C2A63" w:rsidP="002C2A63">
            <w:pPr>
              <w:jc w:val="left"/>
              <w:rPr>
                <w:rFonts w:cs="Calibri"/>
                <w:sz w:val="16"/>
                <w:szCs w:val="16"/>
              </w:rPr>
            </w:pPr>
            <w:r>
              <w:rPr>
                <w:rFonts w:cs="Calibri"/>
                <w:sz w:val="16"/>
                <w:szCs w:val="16"/>
              </w:rPr>
              <w:t>kadar glukosa darah</w:t>
            </w:r>
          </w:p>
        </w:tc>
        <w:tc>
          <w:tcPr>
            <w:tcW w:w="3145" w:type="dxa"/>
          </w:tcPr>
          <w:p w:rsidR="002C2A63" w:rsidRDefault="002C2A63">
            <w:pPr>
              <w:jc w:val="left"/>
              <w:rPr>
                <w:rFonts w:cs="Calibri"/>
                <w:sz w:val="16"/>
                <w:szCs w:val="16"/>
              </w:rPr>
            </w:pPr>
            <w:r>
              <w:rPr>
                <w:rFonts w:cs="Calibri"/>
                <w:sz w:val="16"/>
                <w:szCs w:val="16"/>
              </w:rPr>
              <w:t>Pemasangan NGT</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r>
              <w:rPr>
                <w:rFonts w:cs="Calibri"/>
                <w:sz w:val="16"/>
                <w:szCs w:val="16"/>
              </w:rPr>
              <w:t>X</w:t>
            </w: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Pemberian makan per NGT</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r>
              <w:rPr>
                <w:rFonts w:cs="Calibri"/>
                <w:sz w:val="16"/>
                <w:szCs w:val="16"/>
              </w:rPr>
              <w:t>X</w:t>
            </w: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sadar</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tidak sadar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 manajemen mengatasi mual</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 manajemen mengatasi muntah</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intake output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Manajemen nutrisi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Edukasi diet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Terapi menelan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medikasi: oral/ topical/ anal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obat per IV</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TPN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 xml:space="preserve">Pemasangan IV </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Konseling nutrisi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Administering Medikasi enteral</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Administering Medikasi insulin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arteri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vena</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gula darah</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5</w:t>
            </w:r>
          </w:p>
        </w:tc>
        <w:tc>
          <w:tcPr>
            <w:tcW w:w="1900" w:type="dxa"/>
            <w:vMerge w:val="restart"/>
          </w:tcPr>
          <w:p w:rsidR="002C2A63" w:rsidRDefault="002C2A63">
            <w:pPr>
              <w:jc w:val="left"/>
              <w:rPr>
                <w:rFonts w:cs="Calibri"/>
                <w:sz w:val="16"/>
                <w:szCs w:val="16"/>
              </w:rPr>
            </w:pPr>
            <w:r>
              <w:rPr>
                <w:rFonts w:cs="Calibri"/>
                <w:sz w:val="16"/>
                <w:szCs w:val="16"/>
              </w:rPr>
              <w:t xml:space="preserve">Resiko/ </w:t>
            </w:r>
          </w:p>
          <w:p w:rsidR="002C2A63" w:rsidRDefault="002C2A63">
            <w:pPr>
              <w:jc w:val="left"/>
              <w:rPr>
                <w:rFonts w:cs="Calibri"/>
                <w:sz w:val="16"/>
                <w:szCs w:val="16"/>
              </w:rPr>
            </w:pPr>
            <w:r>
              <w:rPr>
                <w:rFonts w:cs="Calibri"/>
                <w:sz w:val="16"/>
                <w:szCs w:val="16"/>
              </w:rPr>
              <w:t>Ketidakseimbangan</w:t>
            </w:r>
          </w:p>
          <w:p w:rsidR="002C2A63" w:rsidRDefault="002C2A63">
            <w:pPr>
              <w:jc w:val="left"/>
              <w:rPr>
                <w:rFonts w:cs="Calibri"/>
                <w:sz w:val="16"/>
                <w:szCs w:val="16"/>
              </w:rPr>
            </w:pPr>
            <w:r>
              <w:rPr>
                <w:rFonts w:cs="Calibri"/>
                <w:sz w:val="16"/>
                <w:szCs w:val="16"/>
              </w:rPr>
              <w:t>Nutrisi: lebih dari</w:t>
            </w:r>
          </w:p>
          <w:p w:rsidR="002C2A63" w:rsidRDefault="002C2A63" w:rsidP="002C2A63">
            <w:pPr>
              <w:jc w:val="left"/>
              <w:rPr>
                <w:rFonts w:cs="Calibri"/>
                <w:sz w:val="16"/>
                <w:szCs w:val="16"/>
              </w:rPr>
            </w:pPr>
            <w:r>
              <w:rPr>
                <w:rFonts w:cs="Calibri"/>
                <w:sz w:val="16"/>
                <w:szCs w:val="16"/>
              </w:rPr>
              <w:t>Kebutuhan Tubuh</w:t>
            </w:r>
          </w:p>
        </w:tc>
        <w:tc>
          <w:tcPr>
            <w:tcW w:w="3145" w:type="dxa"/>
          </w:tcPr>
          <w:p w:rsidR="002C2A63" w:rsidRDefault="002C2A63">
            <w:pPr>
              <w:jc w:val="left"/>
              <w:rPr>
                <w:rFonts w:cs="Calibri"/>
                <w:sz w:val="16"/>
                <w:szCs w:val="16"/>
              </w:rPr>
            </w:pPr>
            <w:r>
              <w:rPr>
                <w:rFonts w:cs="Calibri"/>
                <w:sz w:val="16"/>
                <w:szCs w:val="16"/>
              </w:rPr>
              <w:t>Asesmen nutrisi dasar: screening nutrisi</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rsidP="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Asesmen nutrisi lanjut</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r>
              <w:rPr>
                <w:rFonts w:cs="Calibri"/>
                <w:sz w:val="16"/>
                <w:szCs w:val="16"/>
              </w:rPr>
              <w:t>X</w:t>
            </w: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rsidP="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Asesmen nutrisi advance</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Monitoring tanda-tanda vital</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nutrisi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sadar</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tidak sadar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intake output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Manajemen nutrisi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Edukasi diet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Konseling nutrisi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vena</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Administering medikasi oral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Administering medikasi: IV</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6</w:t>
            </w:r>
          </w:p>
        </w:tc>
        <w:tc>
          <w:tcPr>
            <w:tcW w:w="1900" w:type="dxa"/>
          </w:tcPr>
          <w:p w:rsidR="0004395B" w:rsidRDefault="0004395B">
            <w:pPr>
              <w:jc w:val="left"/>
              <w:rPr>
                <w:rFonts w:cs="Calibri"/>
                <w:sz w:val="16"/>
                <w:szCs w:val="16"/>
              </w:rPr>
            </w:pPr>
            <w:r>
              <w:rPr>
                <w:rFonts w:cs="Calibri"/>
                <w:sz w:val="16"/>
                <w:szCs w:val="16"/>
              </w:rPr>
              <w:t xml:space="preserve">Mual </w:t>
            </w:r>
          </w:p>
        </w:tc>
        <w:tc>
          <w:tcPr>
            <w:tcW w:w="3145" w:type="dxa"/>
          </w:tcPr>
          <w:p w:rsidR="0004395B" w:rsidRDefault="0004395B">
            <w:pPr>
              <w:jc w:val="left"/>
              <w:rPr>
                <w:rFonts w:cs="Calibri"/>
                <w:sz w:val="16"/>
                <w:szCs w:val="16"/>
              </w:rPr>
            </w:pPr>
            <w:r>
              <w:rPr>
                <w:rFonts w:cs="Calibri"/>
                <w:sz w:val="16"/>
                <w:szCs w:val="16"/>
              </w:rPr>
              <w:t>Asesmen nutrisi dasar: screening nutrisi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7</w:t>
            </w:r>
          </w:p>
        </w:tc>
        <w:tc>
          <w:tcPr>
            <w:tcW w:w="1900" w:type="dxa"/>
          </w:tcPr>
          <w:p w:rsidR="0004395B" w:rsidRDefault="0004395B">
            <w:pPr>
              <w:jc w:val="left"/>
              <w:rPr>
                <w:rFonts w:cs="Calibri"/>
                <w:sz w:val="16"/>
                <w:szCs w:val="16"/>
              </w:rPr>
            </w:pPr>
            <w:r>
              <w:rPr>
                <w:rFonts w:cs="Calibri"/>
                <w:sz w:val="16"/>
                <w:szCs w:val="16"/>
              </w:rPr>
              <w:t>Muntah</w:t>
            </w:r>
          </w:p>
        </w:tc>
        <w:tc>
          <w:tcPr>
            <w:tcW w:w="3145" w:type="dxa"/>
          </w:tcPr>
          <w:p w:rsidR="0004395B" w:rsidRDefault="0004395B">
            <w:pPr>
              <w:jc w:val="left"/>
              <w:rPr>
                <w:rFonts w:cs="Calibri"/>
                <w:sz w:val="16"/>
                <w:szCs w:val="16"/>
              </w:rPr>
            </w:pPr>
            <w:r>
              <w:rPr>
                <w:rFonts w:cs="Calibri"/>
                <w:sz w:val="16"/>
                <w:szCs w:val="16"/>
              </w:rPr>
              <w:t>Asesmen nutrisi lanjut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Asesmen nutrisi advance</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Monitoring tanda-tanda vital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nutrisi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 manajemen mual</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 manajemen muntah</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sadar</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tidak sadar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intake output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Manajemen nutrisi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Edukasi diet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Konseling nutrisi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vena</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arteri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Pemasangan IV</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Administering medikasi oral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Administering medikasi per IV</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TPN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8</w:t>
            </w:r>
          </w:p>
        </w:tc>
        <w:tc>
          <w:tcPr>
            <w:tcW w:w="1900" w:type="dxa"/>
          </w:tcPr>
          <w:p w:rsidR="0004395B" w:rsidRDefault="0004395B">
            <w:pPr>
              <w:jc w:val="left"/>
              <w:rPr>
                <w:rFonts w:cs="Calibri"/>
                <w:sz w:val="16"/>
                <w:szCs w:val="16"/>
              </w:rPr>
            </w:pPr>
            <w:r>
              <w:rPr>
                <w:rFonts w:cs="Calibri"/>
                <w:sz w:val="16"/>
                <w:szCs w:val="16"/>
              </w:rPr>
              <w:t xml:space="preserve">Hiperbilirubinia </w:t>
            </w:r>
          </w:p>
        </w:tc>
        <w:tc>
          <w:tcPr>
            <w:tcW w:w="3145" w:type="dxa"/>
          </w:tcPr>
          <w:p w:rsidR="0004395B" w:rsidRDefault="0004395B">
            <w:pPr>
              <w:jc w:val="left"/>
              <w:rPr>
                <w:rFonts w:cs="Calibri"/>
                <w:sz w:val="16"/>
                <w:szCs w:val="16"/>
              </w:rPr>
            </w:pPr>
            <w:r>
              <w:rPr>
                <w:rFonts w:cs="Calibri"/>
                <w:sz w:val="16"/>
                <w:szCs w:val="16"/>
              </w:rPr>
              <w:t>Asesmen fisik bilirubin</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Monitoring tanda-tanda vital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vena</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intake output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nutrisi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Bantuan menyusui dan inisiasi menyusui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Konseling laktasi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bayi baru lahir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Pengaturan suhu</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Perawatan bayi baru lahir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Manajemen lingkungan inkubator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Administering medikasi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Pemasangan IV pada bayi baru lahir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tranfusi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9</w:t>
            </w:r>
          </w:p>
        </w:tc>
        <w:tc>
          <w:tcPr>
            <w:tcW w:w="1900" w:type="dxa"/>
            <w:vMerge w:val="restart"/>
          </w:tcPr>
          <w:p w:rsidR="002C2A63" w:rsidRDefault="002C2A63">
            <w:pPr>
              <w:jc w:val="left"/>
              <w:rPr>
                <w:rFonts w:cs="Calibri"/>
                <w:sz w:val="16"/>
                <w:szCs w:val="16"/>
              </w:rPr>
            </w:pPr>
            <w:r>
              <w:rPr>
                <w:rFonts w:cs="Calibri"/>
                <w:sz w:val="16"/>
                <w:szCs w:val="16"/>
              </w:rPr>
              <w:t xml:space="preserve">Ketidakefektifan </w:t>
            </w:r>
          </w:p>
          <w:p w:rsidR="002C2A63" w:rsidRDefault="002C2A63" w:rsidP="002C2A63">
            <w:pPr>
              <w:jc w:val="left"/>
              <w:rPr>
                <w:rFonts w:cs="Calibri"/>
                <w:sz w:val="16"/>
                <w:szCs w:val="16"/>
              </w:rPr>
            </w:pPr>
            <w:r>
              <w:rPr>
                <w:rFonts w:cs="Calibri"/>
                <w:sz w:val="16"/>
                <w:szCs w:val="16"/>
              </w:rPr>
              <w:t>Pola Makan Bayi</w:t>
            </w:r>
          </w:p>
        </w:tc>
        <w:tc>
          <w:tcPr>
            <w:tcW w:w="3145" w:type="dxa"/>
          </w:tcPr>
          <w:p w:rsidR="002C2A63" w:rsidRDefault="002C2A63">
            <w:pPr>
              <w:jc w:val="left"/>
              <w:rPr>
                <w:rFonts w:cs="Calibri"/>
                <w:sz w:val="16"/>
                <w:szCs w:val="16"/>
              </w:rPr>
            </w:pPr>
            <w:r>
              <w:rPr>
                <w:rFonts w:cs="Calibri"/>
                <w:sz w:val="16"/>
                <w:szCs w:val="16"/>
              </w:rPr>
              <w:t>Asesmen nutrisi dasar: screening nutrisi</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Asesmen nutrisi lanjut</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r>
              <w:rPr>
                <w:rFonts w:cs="Calibri"/>
                <w:sz w:val="16"/>
                <w:szCs w:val="16"/>
              </w:rPr>
              <w:t>X</w:t>
            </w: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10</w:t>
            </w:r>
          </w:p>
        </w:tc>
        <w:tc>
          <w:tcPr>
            <w:tcW w:w="1900" w:type="dxa"/>
            <w:vMerge w:val="restart"/>
          </w:tcPr>
          <w:p w:rsidR="002C2A63" w:rsidRDefault="002C2A63">
            <w:pPr>
              <w:jc w:val="left"/>
              <w:rPr>
                <w:rFonts w:cs="Calibri"/>
                <w:sz w:val="16"/>
                <w:szCs w:val="16"/>
              </w:rPr>
            </w:pPr>
            <w:r>
              <w:rPr>
                <w:rFonts w:cs="Calibri"/>
                <w:sz w:val="16"/>
                <w:szCs w:val="16"/>
              </w:rPr>
              <w:t>Kesiapan untuk</w:t>
            </w:r>
          </w:p>
          <w:p w:rsidR="002C2A63" w:rsidRDefault="002C2A63" w:rsidP="002C2A63">
            <w:pPr>
              <w:jc w:val="left"/>
              <w:rPr>
                <w:rFonts w:cs="Calibri"/>
                <w:sz w:val="16"/>
                <w:szCs w:val="16"/>
              </w:rPr>
            </w:pPr>
            <w:r>
              <w:rPr>
                <w:rFonts w:cs="Calibri"/>
                <w:sz w:val="16"/>
                <w:szCs w:val="16"/>
              </w:rPr>
              <w:t>meningkatkan Nutrisi</w:t>
            </w:r>
          </w:p>
        </w:tc>
        <w:tc>
          <w:tcPr>
            <w:tcW w:w="3145" w:type="dxa"/>
          </w:tcPr>
          <w:p w:rsidR="002C2A63" w:rsidRDefault="002C2A63">
            <w:pPr>
              <w:jc w:val="left"/>
              <w:rPr>
                <w:rFonts w:cs="Calibri"/>
                <w:sz w:val="16"/>
                <w:szCs w:val="16"/>
              </w:rPr>
            </w:pPr>
            <w:r>
              <w:rPr>
                <w:rFonts w:cs="Calibri"/>
                <w:sz w:val="16"/>
                <w:szCs w:val="16"/>
              </w:rPr>
              <w:t>Asesmen nutrisi advance</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Monitoring tanda-tanda vital</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11</w:t>
            </w:r>
          </w:p>
        </w:tc>
        <w:tc>
          <w:tcPr>
            <w:tcW w:w="1900" w:type="dxa"/>
          </w:tcPr>
          <w:p w:rsidR="0004395B" w:rsidRDefault="0004395B">
            <w:pPr>
              <w:jc w:val="left"/>
              <w:rPr>
                <w:rFonts w:cs="Calibri"/>
                <w:sz w:val="16"/>
                <w:szCs w:val="16"/>
              </w:rPr>
            </w:pPr>
            <w:r>
              <w:rPr>
                <w:rFonts w:cs="Calibri"/>
                <w:sz w:val="16"/>
                <w:szCs w:val="16"/>
              </w:rPr>
              <w:t>Insufisiensi ASI</w:t>
            </w:r>
          </w:p>
        </w:tc>
        <w:tc>
          <w:tcPr>
            <w:tcW w:w="3145" w:type="dxa"/>
          </w:tcPr>
          <w:p w:rsidR="0004395B" w:rsidRDefault="0004395B">
            <w:pPr>
              <w:jc w:val="left"/>
              <w:rPr>
                <w:rFonts w:cs="Calibri"/>
                <w:sz w:val="16"/>
                <w:szCs w:val="16"/>
              </w:rPr>
            </w:pPr>
            <w:r>
              <w:rPr>
                <w:rFonts w:cs="Calibri"/>
                <w:sz w:val="16"/>
                <w:szCs w:val="16"/>
              </w:rPr>
              <w:t>Early Warnig System Management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nutrisi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 manajemen mual</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 manajemen muntah</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sadar</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tidak sadar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intake output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Edukasi cara menyusui dengan botol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Konseling nutrisi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arteri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 xml:space="preserve">Pengambilan sampel darah vena </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Pemasangan NGT pada anak/bayi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makan per NGT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Konseling laktasi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Administering medikasi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TPN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12</w:t>
            </w:r>
          </w:p>
        </w:tc>
        <w:tc>
          <w:tcPr>
            <w:tcW w:w="1900" w:type="dxa"/>
          </w:tcPr>
          <w:p w:rsidR="0004395B" w:rsidRDefault="0004395B">
            <w:pPr>
              <w:jc w:val="left"/>
              <w:rPr>
                <w:rFonts w:cs="Calibri"/>
                <w:sz w:val="16"/>
                <w:szCs w:val="16"/>
              </w:rPr>
            </w:pPr>
            <w:r>
              <w:rPr>
                <w:rFonts w:cs="Calibri"/>
                <w:sz w:val="16"/>
                <w:szCs w:val="16"/>
              </w:rPr>
              <w:t>Gangguan menelan</w:t>
            </w:r>
          </w:p>
        </w:tc>
        <w:tc>
          <w:tcPr>
            <w:tcW w:w="3145" w:type="dxa"/>
          </w:tcPr>
          <w:p w:rsidR="0004395B" w:rsidRDefault="0004395B">
            <w:pPr>
              <w:jc w:val="left"/>
              <w:rPr>
                <w:rFonts w:cs="Calibri"/>
                <w:sz w:val="16"/>
                <w:szCs w:val="16"/>
              </w:rPr>
            </w:pPr>
            <w:r>
              <w:rPr>
                <w:rFonts w:cs="Calibri"/>
                <w:sz w:val="16"/>
                <w:szCs w:val="16"/>
              </w:rPr>
              <w:t>Asesmen menelan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13</w:t>
            </w:r>
          </w:p>
        </w:tc>
        <w:tc>
          <w:tcPr>
            <w:tcW w:w="1900" w:type="dxa"/>
          </w:tcPr>
          <w:p w:rsidR="0004395B" w:rsidRDefault="0004395B">
            <w:pPr>
              <w:jc w:val="left"/>
              <w:rPr>
                <w:rFonts w:cs="Calibri"/>
                <w:sz w:val="16"/>
                <w:szCs w:val="16"/>
              </w:rPr>
            </w:pPr>
            <w:r>
              <w:rPr>
                <w:rFonts w:cs="Calibri"/>
                <w:sz w:val="16"/>
                <w:szCs w:val="16"/>
              </w:rPr>
              <w:t>Resiko aspirasi</w:t>
            </w:r>
          </w:p>
        </w:tc>
        <w:tc>
          <w:tcPr>
            <w:tcW w:w="3145" w:type="dxa"/>
          </w:tcPr>
          <w:p w:rsidR="0004395B" w:rsidRDefault="0004395B">
            <w:pPr>
              <w:jc w:val="left"/>
              <w:rPr>
                <w:rFonts w:cs="Calibri"/>
                <w:sz w:val="16"/>
                <w:szCs w:val="16"/>
              </w:rPr>
            </w:pPr>
            <w:r>
              <w:rPr>
                <w:rFonts w:cs="Calibri"/>
                <w:sz w:val="16"/>
                <w:szCs w:val="16"/>
              </w:rPr>
              <w:t>Edukasi : terapi menelan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Tatalaksana/manajemen diet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medikasi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14</w:t>
            </w:r>
          </w:p>
        </w:tc>
        <w:tc>
          <w:tcPr>
            <w:tcW w:w="1900" w:type="dxa"/>
            <w:vMerge w:val="restart"/>
          </w:tcPr>
          <w:p w:rsidR="002C2A63" w:rsidRDefault="002C2A63">
            <w:pPr>
              <w:jc w:val="left"/>
              <w:rPr>
                <w:rFonts w:cs="Calibri"/>
                <w:sz w:val="16"/>
                <w:szCs w:val="16"/>
              </w:rPr>
            </w:pPr>
            <w:r>
              <w:rPr>
                <w:rFonts w:cs="Calibri"/>
                <w:sz w:val="16"/>
                <w:szCs w:val="16"/>
              </w:rPr>
              <w:t xml:space="preserve">Resiko/ </w:t>
            </w:r>
          </w:p>
          <w:p w:rsidR="002C2A63" w:rsidRDefault="002C2A63" w:rsidP="002C2A63">
            <w:pPr>
              <w:jc w:val="left"/>
              <w:rPr>
                <w:rFonts w:cs="Calibri"/>
                <w:sz w:val="16"/>
                <w:szCs w:val="16"/>
              </w:rPr>
            </w:pPr>
            <w:r>
              <w:rPr>
                <w:rFonts w:cs="Calibri"/>
                <w:sz w:val="16"/>
                <w:szCs w:val="16"/>
              </w:rPr>
              <w:t>Gangguan fungsi hati</w:t>
            </w:r>
          </w:p>
        </w:tc>
        <w:tc>
          <w:tcPr>
            <w:tcW w:w="3145" w:type="dxa"/>
          </w:tcPr>
          <w:p w:rsidR="002C2A63" w:rsidRDefault="002C2A63">
            <w:pPr>
              <w:jc w:val="left"/>
              <w:rPr>
                <w:rFonts w:cs="Calibri"/>
                <w:sz w:val="16"/>
                <w:szCs w:val="16"/>
              </w:rPr>
            </w:pPr>
            <w:r>
              <w:rPr>
                <w:rFonts w:cs="Calibri"/>
                <w:sz w:val="16"/>
                <w:szCs w:val="16"/>
              </w:rPr>
              <w:t>Monitoring tanda-tanda vital</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Asesmen fisik : fungsi hati</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Asesmen nutrisi lanjut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tabs>
                <w:tab w:val="left" w:pos="200"/>
                <w:tab w:val="center" w:pos="289"/>
              </w:tabs>
              <w:jc w:val="center"/>
              <w:rPr>
                <w:rFonts w:cs="Calibri"/>
                <w:sz w:val="16"/>
                <w:szCs w:val="16"/>
              </w:rPr>
            </w:pP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Asesmen nutrisi advance</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nutrisi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 manajemen mual</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 manajemen muntah</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Early Warning System Management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sadar</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tidak sadar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intake output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nutrisi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arteri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 xml:space="preserve">Pengambilan sampel darah vena </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 xml:space="preserve">Pemasangan NGT </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makan per NGT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Dekompresi lambung/kumbah lambung</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Manajemen nutrisi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Edukasi diet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Konseling nutrisi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Kewaspadaan perdarahan</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 xml:space="preserve">Pengurangan perdarahan </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Kewaspadaan terhadap sirkulasi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medikasi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Tranfusi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Pemasangan IV</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Perawatan saluran gastrointestinal</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15</w:t>
            </w:r>
          </w:p>
        </w:tc>
        <w:tc>
          <w:tcPr>
            <w:tcW w:w="1900" w:type="dxa"/>
            <w:vMerge w:val="restart"/>
          </w:tcPr>
          <w:p w:rsidR="002C2A63" w:rsidRDefault="002C2A63">
            <w:pPr>
              <w:jc w:val="left"/>
              <w:rPr>
                <w:rFonts w:cs="Calibri"/>
                <w:sz w:val="16"/>
                <w:szCs w:val="16"/>
              </w:rPr>
            </w:pPr>
            <w:r>
              <w:rPr>
                <w:rFonts w:cs="Calibri"/>
                <w:sz w:val="16"/>
                <w:szCs w:val="16"/>
              </w:rPr>
              <w:t xml:space="preserve">Gangguan Komunikasi </w:t>
            </w:r>
          </w:p>
          <w:p w:rsidR="002C2A63" w:rsidRDefault="002C2A63" w:rsidP="002C2A63">
            <w:pPr>
              <w:jc w:val="left"/>
              <w:rPr>
                <w:rFonts w:cs="Calibri"/>
                <w:sz w:val="16"/>
                <w:szCs w:val="16"/>
              </w:rPr>
            </w:pPr>
            <w:r>
              <w:rPr>
                <w:rFonts w:cs="Calibri"/>
                <w:sz w:val="16"/>
                <w:szCs w:val="16"/>
              </w:rPr>
              <w:t>Verbal</w:t>
            </w:r>
          </w:p>
        </w:tc>
        <w:tc>
          <w:tcPr>
            <w:tcW w:w="3145" w:type="dxa"/>
          </w:tcPr>
          <w:p w:rsidR="002C2A63" w:rsidRDefault="002C2A63">
            <w:pPr>
              <w:jc w:val="left"/>
              <w:rPr>
                <w:rFonts w:cs="Calibri"/>
                <w:sz w:val="16"/>
                <w:szCs w:val="16"/>
              </w:rPr>
            </w:pPr>
            <w:r>
              <w:rPr>
                <w:rFonts w:cs="Calibri"/>
                <w:sz w:val="16"/>
                <w:szCs w:val="16"/>
              </w:rPr>
              <w:t>Asesmen komunikasi</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Latihan komunikasi</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Peningkatan komunikasi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Biblioterapi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16</w:t>
            </w:r>
          </w:p>
        </w:tc>
        <w:tc>
          <w:tcPr>
            <w:tcW w:w="1900" w:type="dxa"/>
          </w:tcPr>
          <w:p w:rsidR="0004395B" w:rsidRDefault="0004395B">
            <w:pPr>
              <w:jc w:val="left"/>
              <w:rPr>
                <w:rFonts w:cs="Calibri"/>
                <w:sz w:val="16"/>
                <w:szCs w:val="16"/>
              </w:rPr>
            </w:pPr>
            <w:r>
              <w:rPr>
                <w:rFonts w:cs="Calibri"/>
                <w:sz w:val="16"/>
                <w:szCs w:val="16"/>
              </w:rPr>
              <w:t>Gangguan Mobilitas fisik</w:t>
            </w:r>
          </w:p>
        </w:tc>
        <w:tc>
          <w:tcPr>
            <w:tcW w:w="3145" w:type="dxa"/>
          </w:tcPr>
          <w:p w:rsidR="0004395B" w:rsidRDefault="0004395B">
            <w:pPr>
              <w:jc w:val="left"/>
              <w:rPr>
                <w:rFonts w:cs="Calibri"/>
                <w:sz w:val="16"/>
                <w:szCs w:val="16"/>
              </w:rPr>
            </w:pPr>
            <w:r>
              <w:rPr>
                <w:rFonts w:cs="Calibri"/>
                <w:sz w:val="16"/>
                <w:szCs w:val="16"/>
              </w:rPr>
              <w:t>Asesmen status fungsional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17</w:t>
            </w:r>
          </w:p>
        </w:tc>
        <w:tc>
          <w:tcPr>
            <w:tcW w:w="1900" w:type="dxa"/>
          </w:tcPr>
          <w:p w:rsidR="0004395B" w:rsidRDefault="0004395B">
            <w:pPr>
              <w:jc w:val="left"/>
              <w:rPr>
                <w:rFonts w:cs="Calibri"/>
                <w:sz w:val="16"/>
                <w:szCs w:val="16"/>
              </w:rPr>
            </w:pPr>
            <w:r>
              <w:rPr>
                <w:rFonts w:cs="Calibri"/>
                <w:sz w:val="16"/>
                <w:szCs w:val="16"/>
              </w:rPr>
              <w:t>Gangguan Berjalan</w:t>
            </w:r>
          </w:p>
        </w:tc>
        <w:tc>
          <w:tcPr>
            <w:tcW w:w="3145" w:type="dxa"/>
          </w:tcPr>
          <w:p w:rsidR="0004395B" w:rsidRDefault="0004395B">
            <w:pPr>
              <w:jc w:val="left"/>
              <w:rPr>
                <w:rFonts w:cs="Calibri"/>
                <w:sz w:val="16"/>
                <w:szCs w:val="16"/>
              </w:rPr>
            </w:pPr>
            <w:r>
              <w:rPr>
                <w:rFonts w:cs="Calibri"/>
                <w:sz w:val="16"/>
                <w:szCs w:val="16"/>
              </w:rPr>
              <w:t>Asesmen risiko jatuh</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18</w:t>
            </w:r>
          </w:p>
        </w:tc>
        <w:tc>
          <w:tcPr>
            <w:tcW w:w="1900" w:type="dxa"/>
            <w:vMerge w:val="restart"/>
          </w:tcPr>
          <w:p w:rsidR="002C2A63" w:rsidRDefault="002C2A63">
            <w:pPr>
              <w:jc w:val="left"/>
              <w:rPr>
                <w:rFonts w:cs="Calibri"/>
                <w:sz w:val="16"/>
                <w:szCs w:val="16"/>
              </w:rPr>
            </w:pPr>
            <w:r>
              <w:rPr>
                <w:rFonts w:cs="Calibri"/>
                <w:sz w:val="16"/>
                <w:szCs w:val="16"/>
              </w:rPr>
              <w:t xml:space="preserve">Gangguan Mobilitas di </w:t>
            </w:r>
          </w:p>
          <w:p w:rsidR="002C2A63" w:rsidRDefault="002C2A63" w:rsidP="002C2A63">
            <w:pPr>
              <w:jc w:val="left"/>
              <w:rPr>
                <w:rFonts w:cs="Calibri"/>
                <w:sz w:val="16"/>
                <w:szCs w:val="16"/>
              </w:rPr>
            </w:pPr>
            <w:r>
              <w:rPr>
                <w:rFonts w:cs="Calibri"/>
                <w:sz w:val="16"/>
                <w:szCs w:val="16"/>
              </w:rPr>
              <w:t>Kursi Roda</w:t>
            </w:r>
          </w:p>
        </w:tc>
        <w:tc>
          <w:tcPr>
            <w:tcW w:w="3145" w:type="dxa"/>
          </w:tcPr>
          <w:p w:rsidR="002C2A63" w:rsidRDefault="002C2A63">
            <w:pPr>
              <w:jc w:val="left"/>
              <w:rPr>
                <w:rFonts w:cs="Calibri"/>
                <w:sz w:val="16"/>
                <w:szCs w:val="16"/>
              </w:rPr>
            </w:pPr>
            <w:r>
              <w:rPr>
                <w:rFonts w:cs="Calibri"/>
                <w:sz w:val="16"/>
                <w:szCs w:val="16"/>
              </w:rPr>
              <w:t>Asesmen kekuatan otot</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r>
              <w:rPr>
                <w:rFonts w:cs="Calibri"/>
                <w:sz w:val="16"/>
                <w:szCs w:val="16"/>
              </w:rPr>
              <w:t>X</w:t>
            </w: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19</w:t>
            </w:r>
          </w:p>
        </w:tc>
        <w:tc>
          <w:tcPr>
            <w:tcW w:w="1900" w:type="dxa"/>
            <w:vMerge w:val="restart"/>
          </w:tcPr>
          <w:p w:rsidR="002C2A63" w:rsidRDefault="002C2A63">
            <w:pPr>
              <w:jc w:val="left"/>
              <w:rPr>
                <w:rFonts w:cs="Calibri"/>
                <w:sz w:val="16"/>
                <w:szCs w:val="16"/>
              </w:rPr>
            </w:pPr>
            <w:r>
              <w:rPr>
                <w:rFonts w:cs="Calibri"/>
                <w:sz w:val="16"/>
                <w:szCs w:val="16"/>
              </w:rPr>
              <w:t xml:space="preserve">Gangguan Kemampuan </w:t>
            </w:r>
          </w:p>
          <w:p w:rsidR="002C2A63" w:rsidRDefault="002C2A63" w:rsidP="002C2A63">
            <w:pPr>
              <w:jc w:val="left"/>
              <w:rPr>
                <w:rFonts w:cs="Calibri"/>
                <w:sz w:val="16"/>
                <w:szCs w:val="16"/>
              </w:rPr>
            </w:pPr>
            <w:r>
              <w:rPr>
                <w:rFonts w:cs="Calibri"/>
                <w:sz w:val="16"/>
                <w:szCs w:val="16"/>
              </w:rPr>
              <w:t>Berpindah</w:t>
            </w:r>
          </w:p>
        </w:tc>
        <w:tc>
          <w:tcPr>
            <w:tcW w:w="3145" w:type="dxa"/>
          </w:tcPr>
          <w:p w:rsidR="002C2A63" w:rsidRDefault="002C2A63">
            <w:pPr>
              <w:jc w:val="left"/>
              <w:rPr>
                <w:rFonts w:cs="Calibri"/>
                <w:sz w:val="16"/>
                <w:szCs w:val="16"/>
              </w:rPr>
            </w:pPr>
            <w:r>
              <w:rPr>
                <w:rFonts w:cs="Calibri"/>
                <w:sz w:val="16"/>
                <w:szCs w:val="16"/>
              </w:rPr>
              <w:t>Edukasi: aktivitas/ latihan yang telah ditentukan</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20</w:t>
            </w:r>
          </w:p>
        </w:tc>
        <w:tc>
          <w:tcPr>
            <w:tcW w:w="1900" w:type="dxa"/>
            <w:vMerge w:val="restart"/>
          </w:tcPr>
          <w:p w:rsidR="002C2A63" w:rsidRDefault="002C2A63">
            <w:pPr>
              <w:jc w:val="left"/>
              <w:rPr>
                <w:rFonts w:cs="Calibri"/>
                <w:sz w:val="16"/>
                <w:szCs w:val="16"/>
              </w:rPr>
            </w:pPr>
            <w:r>
              <w:rPr>
                <w:rFonts w:cs="Calibri"/>
                <w:sz w:val="16"/>
                <w:szCs w:val="16"/>
              </w:rPr>
              <w:t xml:space="preserve">Gangguan Mobilitas di </w:t>
            </w:r>
          </w:p>
          <w:p w:rsidR="002C2A63" w:rsidRDefault="002C2A63" w:rsidP="002C2A63">
            <w:pPr>
              <w:jc w:val="left"/>
              <w:rPr>
                <w:rFonts w:cs="Calibri"/>
                <w:sz w:val="16"/>
                <w:szCs w:val="16"/>
              </w:rPr>
            </w:pPr>
            <w:r>
              <w:rPr>
                <w:rFonts w:cs="Calibri"/>
                <w:sz w:val="16"/>
                <w:szCs w:val="16"/>
              </w:rPr>
              <w:t>Tempat Tidur</w:t>
            </w:r>
          </w:p>
        </w:tc>
        <w:tc>
          <w:tcPr>
            <w:tcW w:w="3145" w:type="dxa"/>
          </w:tcPr>
          <w:p w:rsidR="002C2A63" w:rsidRDefault="002C2A63">
            <w:pPr>
              <w:jc w:val="left"/>
              <w:rPr>
                <w:rFonts w:cs="Calibri"/>
                <w:sz w:val="16"/>
                <w:szCs w:val="16"/>
              </w:rPr>
            </w:pPr>
            <w:r>
              <w:rPr>
                <w:rFonts w:cs="Calibri"/>
                <w:sz w:val="16"/>
                <w:szCs w:val="16"/>
              </w:rPr>
              <w:t>Peningkatan latihan: Peregangan :ROM pasif</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21</w:t>
            </w:r>
          </w:p>
        </w:tc>
        <w:tc>
          <w:tcPr>
            <w:tcW w:w="1900" w:type="dxa"/>
          </w:tcPr>
          <w:p w:rsidR="0004395B" w:rsidRDefault="0004395B">
            <w:pPr>
              <w:jc w:val="left"/>
              <w:rPr>
                <w:rFonts w:cs="Calibri"/>
                <w:sz w:val="16"/>
                <w:szCs w:val="16"/>
              </w:rPr>
            </w:pPr>
            <w:r>
              <w:rPr>
                <w:rFonts w:cs="Calibri"/>
                <w:sz w:val="16"/>
                <w:szCs w:val="16"/>
              </w:rPr>
              <w:t>Intoleransi Aktivitas</w:t>
            </w:r>
          </w:p>
        </w:tc>
        <w:tc>
          <w:tcPr>
            <w:tcW w:w="3145" w:type="dxa"/>
          </w:tcPr>
          <w:p w:rsidR="0004395B" w:rsidRDefault="0004395B">
            <w:pPr>
              <w:jc w:val="left"/>
              <w:rPr>
                <w:rFonts w:cs="Calibri"/>
                <w:sz w:val="16"/>
                <w:szCs w:val="16"/>
              </w:rPr>
            </w:pPr>
            <w:r>
              <w:rPr>
                <w:rFonts w:cs="Calibri"/>
                <w:sz w:val="16"/>
                <w:szCs w:val="16"/>
              </w:rPr>
              <w:t>Peningkatan pergerakan tubuh: ROM aktif</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Positioning</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Latihan otot pelvic</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Edukasi peningkatan pergerakan tubuh</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Terapi latihan: ambulasi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Terapi latihan: keseimbangan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Terapi latihan: kontrol otot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Terapi latihan: pergerakan sendi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 xml:space="preserve">Perawatan traksi/ immobilisasi </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Perawatan tirah baring</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Bantuan perawatan diri: Berpindah tempat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Bantuan perawatan diri: mandi/ hygiene</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Mandi: tidak sadar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Bantuan perawatan diri: aktivitas sehari-hari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Bantuan perawatan diri: toileting</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Pencegahan jatuh</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arteri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vena</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medikasi per IV</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 xml:space="preserve">Pemberian medikasi per oral </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Pemasangan IV</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Kolaborasi X Ray dll</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Kolaborasi fisioterapi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Bantuan toileting BAK/ BAB</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21</w:t>
            </w:r>
          </w:p>
        </w:tc>
        <w:tc>
          <w:tcPr>
            <w:tcW w:w="1900" w:type="dxa"/>
          </w:tcPr>
          <w:p w:rsidR="0004395B" w:rsidRDefault="0004395B">
            <w:pPr>
              <w:jc w:val="left"/>
              <w:rPr>
                <w:rFonts w:cs="Calibri"/>
                <w:sz w:val="16"/>
                <w:szCs w:val="16"/>
              </w:rPr>
            </w:pPr>
            <w:r>
              <w:rPr>
                <w:rFonts w:cs="Calibri"/>
                <w:sz w:val="16"/>
                <w:szCs w:val="16"/>
              </w:rPr>
              <w:t>Defisit Perawatan Diri</w:t>
            </w:r>
          </w:p>
        </w:tc>
        <w:tc>
          <w:tcPr>
            <w:tcW w:w="3145" w:type="dxa"/>
          </w:tcPr>
          <w:p w:rsidR="0004395B" w:rsidRDefault="0004395B">
            <w:pPr>
              <w:jc w:val="left"/>
              <w:rPr>
                <w:rFonts w:cs="Calibri"/>
                <w:sz w:val="16"/>
                <w:szCs w:val="16"/>
              </w:rPr>
            </w:pPr>
            <w:r>
              <w:rPr>
                <w:rFonts w:cs="Calibri"/>
                <w:sz w:val="16"/>
                <w:szCs w:val="16"/>
              </w:rPr>
              <w:t>Pengkajian status fungsional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Bantuan perawatan diri: mandi/ hygiene</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Mandi: tidak sadar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Bantuan perawatan diri: aktivitas sehari-hari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 xml:space="preserve">Grooming </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Bantuan perawatan diri: toileting</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Pencegahan jatuh</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22</w:t>
            </w:r>
          </w:p>
        </w:tc>
        <w:tc>
          <w:tcPr>
            <w:tcW w:w="1900" w:type="dxa"/>
            <w:vMerge w:val="restart"/>
          </w:tcPr>
          <w:p w:rsidR="002C2A63" w:rsidRDefault="002C2A63">
            <w:pPr>
              <w:jc w:val="left"/>
              <w:rPr>
                <w:rFonts w:cs="Calibri"/>
                <w:sz w:val="16"/>
                <w:szCs w:val="16"/>
              </w:rPr>
            </w:pPr>
            <w:r>
              <w:rPr>
                <w:rFonts w:cs="Calibri"/>
                <w:sz w:val="16"/>
                <w:szCs w:val="16"/>
              </w:rPr>
              <w:t>Resiko cidera/ trauma</w:t>
            </w:r>
          </w:p>
          <w:p w:rsidR="002C2A63" w:rsidRDefault="002C2A63" w:rsidP="002C2A63">
            <w:pPr>
              <w:jc w:val="left"/>
              <w:rPr>
                <w:rFonts w:cs="Calibri"/>
                <w:sz w:val="16"/>
                <w:szCs w:val="16"/>
              </w:rPr>
            </w:pPr>
            <w:r>
              <w:rPr>
                <w:rFonts w:cs="Calibri"/>
                <w:sz w:val="16"/>
                <w:szCs w:val="16"/>
              </w:rPr>
              <w:t>Resiko Jatuh</w:t>
            </w:r>
          </w:p>
        </w:tc>
        <w:tc>
          <w:tcPr>
            <w:tcW w:w="3145" w:type="dxa"/>
          </w:tcPr>
          <w:p w:rsidR="002C2A63" w:rsidRDefault="002C2A63">
            <w:pPr>
              <w:jc w:val="left"/>
              <w:rPr>
                <w:rFonts w:cs="Calibri"/>
                <w:sz w:val="16"/>
                <w:szCs w:val="16"/>
              </w:rPr>
            </w:pPr>
            <w:r>
              <w:rPr>
                <w:rFonts w:cs="Calibri"/>
                <w:sz w:val="16"/>
                <w:szCs w:val="16"/>
              </w:rPr>
              <w:t>Asesmen risiko jatuh</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Pencegahan jatuh</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Restrain</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Pendidikan kesehatan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Peningkatan pelibatan keluarga</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Dukungan perlindungan dari kekerasan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Manajemen perilaku: Membahayakan diri sendiri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23</w:t>
            </w:r>
          </w:p>
        </w:tc>
        <w:tc>
          <w:tcPr>
            <w:tcW w:w="1900" w:type="dxa"/>
          </w:tcPr>
          <w:p w:rsidR="0004395B" w:rsidRDefault="0004395B">
            <w:pPr>
              <w:jc w:val="left"/>
              <w:rPr>
                <w:rFonts w:cs="Calibri"/>
                <w:sz w:val="16"/>
                <w:szCs w:val="16"/>
              </w:rPr>
            </w:pPr>
            <w:r>
              <w:rPr>
                <w:rFonts w:cs="Calibri"/>
                <w:sz w:val="16"/>
                <w:szCs w:val="16"/>
              </w:rPr>
              <w:t>Nyeri akut</w:t>
            </w:r>
          </w:p>
        </w:tc>
        <w:tc>
          <w:tcPr>
            <w:tcW w:w="3145" w:type="dxa"/>
          </w:tcPr>
          <w:p w:rsidR="0004395B" w:rsidRDefault="0004395B">
            <w:pPr>
              <w:jc w:val="left"/>
              <w:rPr>
                <w:rFonts w:cs="Calibri"/>
                <w:sz w:val="16"/>
                <w:szCs w:val="16"/>
              </w:rPr>
            </w:pPr>
            <w:r>
              <w:rPr>
                <w:rFonts w:cs="Calibri"/>
                <w:sz w:val="16"/>
                <w:szCs w:val="16"/>
              </w:rPr>
              <w:t>Asesmen nyeri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24</w:t>
            </w:r>
          </w:p>
        </w:tc>
        <w:tc>
          <w:tcPr>
            <w:tcW w:w="1900" w:type="dxa"/>
          </w:tcPr>
          <w:p w:rsidR="0004395B" w:rsidRDefault="0004395B">
            <w:pPr>
              <w:jc w:val="left"/>
              <w:rPr>
                <w:rFonts w:cs="Calibri"/>
                <w:sz w:val="16"/>
                <w:szCs w:val="16"/>
              </w:rPr>
            </w:pPr>
            <w:r>
              <w:rPr>
                <w:rFonts w:cs="Calibri"/>
                <w:sz w:val="16"/>
                <w:szCs w:val="16"/>
              </w:rPr>
              <w:t>Nyeri kronis</w:t>
            </w:r>
          </w:p>
        </w:tc>
        <w:tc>
          <w:tcPr>
            <w:tcW w:w="3145" w:type="dxa"/>
          </w:tcPr>
          <w:p w:rsidR="0004395B" w:rsidRDefault="0004395B">
            <w:pPr>
              <w:jc w:val="left"/>
              <w:rPr>
                <w:rFonts w:cs="Calibri"/>
                <w:sz w:val="16"/>
                <w:szCs w:val="16"/>
              </w:rPr>
            </w:pPr>
            <w:r>
              <w:rPr>
                <w:rFonts w:cs="Calibri"/>
                <w:sz w:val="16"/>
                <w:szCs w:val="16"/>
              </w:rPr>
              <w:t>Manajemen nyeri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posisi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Distraksi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Aromaterapi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Terapi relaksasi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Kompres panas/ dingin</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Masase/ pijat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Terapi rekreasi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analgesik</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analgesik: Intraspinal</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anestesi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Hypnosis</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Transcutaneus Electrical Nerve Stimulation (TENS)</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Akupresur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Panduan Imajinasi (Guided Imagery)</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Monitoring tanda-tanda vital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Pendidikan kesehatan: nyeri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Reiki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25</w:t>
            </w:r>
          </w:p>
        </w:tc>
        <w:tc>
          <w:tcPr>
            <w:tcW w:w="1900" w:type="dxa"/>
            <w:vMerge w:val="restart"/>
          </w:tcPr>
          <w:p w:rsidR="002C2A63" w:rsidRDefault="002C2A63">
            <w:pPr>
              <w:jc w:val="left"/>
              <w:rPr>
                <w:rFonts w:cs="Calibri"/>
                <w:sz w:val="16"/>
                <w:szCs w:val="16"/>
              </w:rPr>
            </w:pPr>
            <w:r>
              <w:rPr>
                <w:rFonts w:cs="Calibri"/>
                <w:sz w:val="16"/>
                <w:szCs w:val="16"/>
              </w:rPr>
              <w:t xml:space="preserve">Resiko/ </w:t>
            </w:r>
          </w:p>
          <w:p w:rsidR="002C2A63" w:rsidRDefault="002C2A63">
            <w:pPr>
              <w:jc w:val="left"/>
              <w:rPr>
                <w:rFonts w:cs="Calibri"/>
                <w:sz w:val="16"/>
                <w:szCs w:val="16"/>
              </w:rPr>
            </w:pPr>
            <w:r>
              <w:rPr>
                <w:rFonts w:cs="Calibri"/>
                <w:sz w:val="16"/>
                <w:szCs w:val="16"/>
              </w:rPr>
              <w:t>Ketidakseimbangan Suhu</w:t>
            </w:r>
          </w:p>
          <w:p w:rsidR="002C2A63" w:rsidRDefault="002C2A63" w:rsidP="002C2A63">
            <w:pPr>
              <w:jc w:val="left"/>
              <w:rPr>
                <w:rFonts w:cs="Calibri"/>
                <w:sz w:val="16"/>
                <w:szCs w:val="16"/>
              </w:rPr>
            </w:pPr>
            <w:r>
              <w:rPr>
                <w:rFonts w:cs="Calibri"/>
                <w:sz w:val="16"/>
                <w:szCs w:val="16"/>
              </w:rPr>
              <w:t>Tubuh</w:t>
            </w:r>
          </w:p>
        </w:tc>
        <w:tc>
          <w:tcPr>
            <w:tcW w:w="3145" w:type="dxa"/>
          </w:tcPr>
          <w:p w:rsidR="002C2A63" w:rsidRDefault="002C2A63">
            <w:pPr>
              <w:jc w:val="left"/>
              <w:rPr>
                <w:rFonts w:cs="Calibri"/>
                <w:sz w:val="16"/>
                <w:szCs w:val="16"/>
              </w:rPr>
            </w:pPr>
            <w:r>
              <w:rPr>
                <w:rFonts w:cs="Calibri"/>
                <w:sz w:val="16"/>
                <w:szCs w:val="16"/>
              </w:rPr>
              <w:t>Monitoring tanda-tanda vital</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rsidP="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Pengambilan sampel darah arteri</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r>
              <w:rPr>
                <w:rFonts w:cs="Calibri"/>
                <w:sz w:val="16"/>
                <w:szCs w:val="16"/>
              </w:rPr>
              <w:t>X</w:t>
            </w: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r>
              <w:rPr>
                <w:rFonts w:cs="Calibri"/>
                <w:sz w:val="16"/>
                <w:szCs w:val="16"/>
              </w:rPr>
              <w:t>X</w:t>
            </w: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Pengambilan sampel darah vena</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r>
              <w:rPr>
                <w:rFonts w:cs="Calibri"/>
                <w:sz w:val="16"/>
                <w:szCs w:val="16"/>
              </w:rPr>
              <w:t>X</w:t>
            </w: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26</w:t>
            </w:r>
          </w:p>
        </w:tc>
        <w:tc>
          <w:tcPr>
            <w:tcW w:w="1900" w:type="dxa"/>
          </w:tcPr>
          <w:p w:rsidR="0004395B" w:rsidRDefault="0004395B">
            <w:pPr>
              <w:jc w:val="left"/>
              <w:rPr>
                <w:rFonts w:cs="Calibri"/>
                <w:sz w:val="16"/>
                <w:szCs w:val="16"/>
              </w:rPr>
            </w:pPr>
            <w:r>
              <w:rPr>
                <w:rFonts w:cs="Calibri"/>
                <w:sz w:val="16"/>
                <w:szCs w:val="16"/>
              </w:rPr>
              <w:t>Hipotermia</w:t>
            </w:r>
          </w:p>
        </w:tc>
        <w:tc>
          <w:tcPr>
            <w:tcW w:w="3145" w:type="dxa"/>
          </w:tcPr>
          <w:p w:rsidR="0004395B" w:rsidRDefault="0004395B">
            <w:pPr>
              <w:jc w:val="left"/>
              <w:rPr>
                <w:rFonts w:cs="Calibri"/>
                <w:sz w:val="16"/>
                <w:szCs w:val="16"/>
              </w:rPr>
            </w:pPr>
            <w:r>
              <w:rPr>
                <w:rFonts w:cs="Calibri"/>
                <w:sz w:val="16"/>
                <w:szCs w:val="16"/>
              </w:rPr>
              <w:t>Pemberian medikasi</w:t>
            </w:r>
          </w:p>
        </w:tc>
        <w:tc>
          <w:tcPr>
            <w:tcW w:w="425" w:type="dxa"/>
          </w:tcPr>
          <w:p w:rsidR="0004395B" w:rsidRDefault="0004395B">
            <w:pPr>
              <w:jc w:val="center"/>
              <w:rPr>
                <w:rFonts w:cs="Calibri"/>
                <w:sz w:val="16"/>
                <w:szCs w:val="16"/>
              </w:rPr>
            </w:pPr>
            <w:r>
              <w:rPr>
                <w:rFonts w:cs="Calibri"/>
                <w:sz w:val="16"/>
                <w:szCs w:val="16"/>
              </w:rPr>
              <w:t xml:space="preserve">X </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27</w:t>
            </w:r>
          </w:p>
        </w:tc>
        <w:tc>
          <w:tcPr>
            <w:tcW w:w="1900" w:type="dxa"/>
          </w:tcPr>
          <w:p w:rsidR="0004395B" w:rsidRDefault="0004395B">
            <w:pPr>
              <w:jc w:val="left"/>
              <w:rPr>
                <w:rFonts w:cs="Calibri"/>
                <w:sz w:val="16"/>
                <w:szCs w:val="16"/>
              </w:rPr>
            </w:pPr>
            <w:r>
              <w:rPr>
                <w:rFonts w:cs="Calibri"/>
                <w:sz w:val="16"/>
                <w:szCs w:val="16"/>
              </w:rPr>
              <w:t>Hipotermia post operatif</w:t>
            </w:r>
          </w:p>
        </w:tc>
        <w:tc>
          <w:tcPr>
            <w:tcW w:w="3145" w:type="dxa"/>
          </w:tcPr>
          <w:p w:rsidR="0004395B" w:rsidRDefault="0004395B">
            <w:pPr>
              <w:jc w:val="left"/>
              <w:rPr>
                <w:rFonts w:cs="Calibri"/>
                <w:sz w:val="16"/>
                <w:szCs w:val="16"/>
              </w:rPr>
            </w:pPr>
            <w:r>
              <w:rPr>
                <w:rFonts w:cs="Calibri"/>
                <w:sz w:val="16"/>
                <w:szCs w:val="16"/>
              </w:rPr>
              <w:t>Pemasangan IV</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28</w:t>
            </w:r>
          </w:p>
        </w:tc>
        <w:tc>
          <w:tcPr>
            <w:tcW w:w="1900" w:type="dxa"/>
          </w:tcPr>
          <w:p w:rsidR="0004395B" w:rsidRDefault="0004395B">
            <w:pPr>
              <w:jc w:val="left"/>
              <w:rPr>
                <w:rFonts w:cs="Calibri"/>
                <w:sz w:val="16"/>
                <w:szCs w:val="16"/>
              </w:rPr>
            </w:pPr>
            <w:r>
              <w:rPr>
                <w:rFonts w:cs="Calibri"/>
                <w:sz w:val="16"/>
                <w:szCs w:val="16"/>
              </w:rPr>
              <w:t>Hipertermia</w:t>
            </w:r>
          </w:p>
        </w:tc>
        <w:tc>
          <w:tcPr>
            <w:tcW w:w="3145" w:type="dxa"/>
          </w:tcPr>
          <w:p w:rsidR="0004395B" w:rsidRDefault="0004395B">
            <w:pPr>
              <w:jc w:val="left"/>
              <w:rPr>
                <w:rFonts w:cs="Calibri"/>
                <w:sz w:val="16"/>
                <w:szCs w:val="16"/>
              </w:rPr>
            </w:pPr>
            <w:r>
              <w:rPr>
                <w:rFonts w:cs="Calibri"/>
                <w:sz w:val="16"/>
                <w:szCs w:val="16"/>
              </w:rPr>
              <w:t>Tatalaksana/ manajemen elektrolit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29</w:t>
            </w:r>
          </w:p>
        </w:tc>
        <w:tc>
          <w:tcPr>
            <w:tcW w:w="1900" w:type="dxa"/>
            <w:vMerge w:val="restart"/>
          </w:tcPr>
          <w:p w:rsidR="002C2A63" w:rsidRDefault="002C2A63">
            <w:pPr>
              <w:jc w:val="left"/>
              <w:rPr>
                <w:rFonts w:cs="Calibri"/>
                <w:sz w:val="16"/>
                <w:szCs w:val="16"/>
              </w:rPr>
            </w:pPr>
            <w:r>
              <w:rPr>
                <w:rFonts w:cs="Calibri"/>
                <w:sz w:val="16"/>
                <w:szCs w:val="16"/>
              </w:rPr>
              <w:t xml:space="preserve">Ketidakefektifan </w:t>
            </w:r>
          </w:p>
          <w:p w:rsidR="002C2A63" w:rsidRDefault="002C2A63" w:rsidP="002C2A63">
            <w:pPr>
              <w:jc w:val="left"/>
              <w:rPr>
                <w:rFonts w:cs="Calibri"/>
                <w:sz w:val="16"/>
                <w:szCs w:val="16"/>
              </w:rPr>
            </w:pPr>
            <w:r>
              <w:rPr>
                <w:rFonts w:cs="Calibri"/>
                <w:sz w:val="16"/>
                <w:szCs w:val="16"/>
              </w:rPr>
              <w:t>Pengaturan suhu</w:t>
            </w:r>
          </w:p>
        </w:tc>
        <w:tc>
          <w:tcPr>
            <w:tcW w:w="3145" w:type="dxa"/>
          </w:tcPr>
          <w:p w:rsidR="002C2A63" w:rsidRDefault="002C2A63">
            <w:pPr>
              <w:jc w:val="left"/>
              <w:rPr>
                <w:rFonts w:cs="Calibri"/>
                <w:sz w:val="16"/>
                <w:szCs w:val="16"/>
              </w:rPr>
            </w:pPr>
            <w:r>
              <w:rPr>
                <w:rFonts w:cs="Calibri"/>
                <w:sz w:val="16"/>
                <w:szCs w:val="16"/>
              </w:rPr>
              <w:t>Manajemen cairan</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Resusitasi cairan</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r>
              <w:rPr>
                <w:rFonts w:cs="Calibri"/>
                <w:sz w:val="16"/>
                <w:szCs w:val="16"/>
              </w:rPr>
              <w:t>X</w:t>
            </w: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analgesik</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analgesik: Intraspinal</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antipiretik</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Kompres panas/ dingin</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Pendidikan kesehatan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Manajemen kejang</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 manajemen lingkungan: kenyamanan</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Terapi hangat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30</w:t>
            </w:r>
          </w:p>
        </w:tc>
        <w:tc>
          <w:tcPr>
            <w:tcW w:w="1900" w:type="dxa"/>
            <w:vMerge w:val="restart"/>
          </w:tcPr>
          <w:p w:rsidR="002C2A63" w:rsidRDefault="002C2A63">
            <w:pPr>
              <w:jc w:val="left"/>
              <w:rPr>
                <w:rFonts w:cs="Calibri"/>
                <w:sz w:val="16"/>
                <w:szCs w:val="16"/>
              </w:rPr>
            </w:pPr>
            <w:r>
              <w:rPr>
                <w:rFonts w:cs="Calibri"/>
                <w:sz w:val="16"/>
                <w:szCs w:val="16"/>
              </w:rPr>
              <w:t xml:space="preserve">Resiko </w:t>
            </w:r>
          </w:p>
          <w:p w:rsidR="002C2A63" w:rsidRDefault="002C2A63">
            <w:pPr>
              <w:jc w:val="left"/>
              <w:rPr>
                <w:rFonts w:cs="Calibri"/>
                <w:sz w:val="16"/>
                <w:szCs w:val="16"/>
              </w:rPr>
            </w:pPr>
            <w:r>
              <w:rPr>
                <w:rFonts w:cs="Calibri"/>
                <w:sz w:val="16"/>
                <w:szCs w:val="16"/>
              </w:rPr>
              <w:lastRenderedPageBreak/>
              <w:t>Ketidakseimbangan</w:t>
            </w:r>
          </w:p>
          <w:p w:rsidR="002C2A63" w:rsidRDefault="002C2A63" w:rsidP="002C2A63">
            <w:pPr>
              <w:jc w:val="left"/>
              <w:rPr>
                <w:rFonts w:cs="Calibri"/>
                <w:sz w:val="16"/>
                <w:szCs w:val="16"/>
              </w:rPr>
            </w:pPr>
            <w:r>
              <w:rPr>
                <w:rFonts w:cs="Calibri"/>
                <w:sz w:val="16"/>
                <w:szCs w:val="16"/>
              </w:rPr>
              <w:t>Volume Cairan</w:t>
            </w:r>
          </w:p>
        </w:tc>
        <w:tc>
          <w:tcPr>
            <w:tcW w:w="3145" w:type="dxa"/>
          </w:tcPr>
          <w:p w:rsidR="002C2A63" w:rsidRDefault="002C2A63">
            <w:pPr>
              <w:jc w:val="left"/>
              <w:rPr>
                <w:rFonts w:cs="Calibri"/>
                <w:sz w:val="16"/>
                <w:szCs w:val="16"/>
              </w:rPr>
            </w:pPr>
            <w:r>
              <w:rPr>
                <w:rFonts w:cs="Calibri"/>
                <w:sz w:val="16"/>
                <w:szCs w:val="16"/>
              </w:rPr>
              <w:lastRenderedPageBreak/>
              <w:t>Monitoring tanda-tanda vital</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rsidP="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Pengambilan sampel darah arteri *)</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r>
              <w:rPr>
                <w:rFonts w:cs="Calibri"/>
                <w:sz w:val="16"/>
                <w:szCs w:val="16"/>
              </w:rPr>
              <w:t>X</w:t>
            </w: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r>
              <w:rPr>
                <w:rFonts w:cs="Calibri"/>
                <w:sz w:val="16"/>
                <w:szCs w:val="16"/>
              </w:rPr>
              <w:t>X</w:t>
            </w: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Pengambilan sampel darah vena</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r>
              <w:rPr>
                <w:rFonts w:cs="Calibri"/>
                <w:sz w:val="16"/>
                <w:szCs w:val="16"/>
              </w:rPr>
              <w:t>X</w:t>
            </w: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31</w:t>
            </w:r>
          </w:p>
        </w:tc>
        <w:tc>
          <w:tcPr>
            <w:tcW w:w="1900" w:type="dxa"/>
          </w:tcPr>
          <w:p w:rsidR="0004395B" w:rsidRDefault="0004395B">
            <w:pPr>
              <w:jc w:val="left"/>
              <w:rPr>
                <w:rFonts w:cs="Calibri"/>
                <w:sz w:val="16"/>
                <w:szCs w:val="16"/>
              </w:rPr>
            </w:pPr>
            <w:r>
              <w:rPr>
                <w:rFonts w:cs="Calibri"/>
                <w:sz w:val="16"/>
                <w:szCs w:val="16"/>
              </w:rPr>
              <w:t>Kelebihan Volume Cairan</w:t>
            </w:r>
          </w:p>
        </w:tc>
        <w:tc>
          <w:tcPr>
            <w:tcW w:w="3145" w:type="dxa"/>
          </w:tcPr>
          <w:p w:rsidR="0004395B" w:rsidRDefault="0004395B">
            <w:pPr>
              <w:jc w:val="left"/>
              <w:rPr>
                <w:rFonts w:cs="Calibri"/>
                <w:sz w:val="16"/>
                <w:szCs w:val="16"/>
              </w:rPr>
            </w:pPr>
            <w:r>
              <w:rPr>
                <w:rFonts w:cs="Calibri"/>
                <w:sz w:val="16"/>
                <w:szCs w:val="16"/>
              </w:rPr>
              <w:t>Pemberian medikasi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 xml:space="preserve">X </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32</w:t>
            </w:r>
          </w:p>
        </w:tc>
        <w:tc>
          <w:tcPr>
            <w:tcW w:w="1900" w:type="dxa"/>
            <w:vMerge w:val="restart"/>
          </w:tcPr>
          <w:p w:rsidR="002C2A63" w:rsidRDefault="002C2A63">
            <w:pPr>
              <w:jc w:val="left"/>
              <w:rPr>
                <w:rFonts w:cs="Calibri"/>
                <w:sz w:val="16"/>
                <w:szCs w:val="16"/>
              </w:rPr>
            </w:pPr>
            <w:r>
              <w:rPr>
                <w:rFonts w:cs="Calibri"/>
                <w:sz w:val="16"/>
                <w:szCs w:val="16"/>
              </w:rPr>
              <w:t xml:space="preserve">Kekurangan </w:t>
            </w:r>
          </w:p>
          <w:p w:rsidR="002C2A63" w:rsidRDefault="002C2A63" w:rsidP="002C2A63">
            <w:pPr>
              <w:jc w:val="left"/>
              <w:rPr>
                <w:rFonts w:cs="Calibri"/>
                <w:sz w:val="16"/>
                <w:szCs w:val="16"/>
              </w:rPr>
            </w:pPr>
            <w:r>
              <w:rPr>
                <w:rFonts w:cs="Calibri"/>
                <w:sz w:val="16"/>
                <w:szCs w:val="16"/>
              </w:rPr>
              <w:t>Volume Cairan</w:t>
            </w:r>
          </w:p>
        </w:tc>
        <w:tc>
          <w:tcPr>
            <w:tcW w:w="3145" w:type="dxa"/>
          </w:tcPr>
          <w:p w:rsidR="002C2A63" w:rsidRDefault="002C2A63">
            <w:pPr>
              <w:jc w:val="left"/>
              <w:rPr>
                <w:rFonts w:cs="Calibri"/>
                <w:sz w:val="16"/>
                <w:szCs w:val="16"/>
              </w:rPr>
            </w:pPr>
            <w:r>
              <w:rPr>
                <w:rFonts w:cs="Calibri"/>
                <w:sz w:val="16"/>
                <w:szCs w:val="16"/>
              </w:rPr>
              <w:t>Pemasangan IV</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r>
              <w:rPr>
                <w:rFonts w:cs="Calibri"/>
                <w:sz w:val="16"/>
                <w:szCs w:val="16"/>
              </w:rPr>
              <w:t>X</w:t>
            </w: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Tatalaksana/ manajemen elektrolit</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AB0396" w:rsidTr="00F847D2">
        <w:tc>
          <w:tcPr>
            <w:tcW w:w="450" w:type="dxa"/>
            <w:vMerge w:val="restart"/>
          </w:tcPr>
          <w:p w:rsidR="00AB0396" w:rsidRDefault="00AB0396">
            <w:pPr>
              <w:jc w:val="center"/>
              <w:rPr>
                <w:rFonts w:cs="Calibri"/>
                <w:sz w:val="16"/>
                <w:szCs w:val="16"/>
              </w:rPr>
            </w:pPr>
            <w:r>
              <w:rPr>
                <w:rFonts w:cs="Calibri"/>
                <w:sz w:val="16"/>
                <w:szCs w:val="16"/>
              </w:rPr>
              <w:t>33</w:t>
            </w:r>
          </w:p>
        </w:tc>
        <w:tc>
          <w:tcPr>
            <w:tcW w:w="1900" w:type="dxa"/>
            <w:vMerge w:val="restart"/>
          </w:tcPr>
          <w:p w:rsidR="00AB0396" w:rsidRDefault="00AB0396">
            <w:pPr>
              <w:jc w:val="left"/>
              <w:rPr>
                <w:rFonts w:cs="Calibri"/>
                <w:sz w:val="16"/>
                <w:szCs w:val="16"/>
              </w:rPr>
            </w:pPr>
            <w:r>
              <w:rPr>
                <w:rFonts w:cs="Calibri"/>
                <w:sz w:val="16"/>
                <w:szCs w:val="16"/>
              </w:rPr>
              <w:t>Resiko Kekurangan</w:t>
            </w:r>
          </w:p>
          <w:p w:rsidR="00AB0396" w:rsidRDefault="00AB0396" w:rsidP="002C2A63">
            <w:pPr>
              <w:jc w:val="left"/>
              <w:rPr>
                <w:rFonts w:cs="Calibri"/>
                <w:sz w:val="16"/>
                <w:szCs w:val="16"/>
              </w:rPr>
            </w:pPr>
            <w:r>
              <w:rPr>
                <w:rFonts w:cs="Calibri"/>
                <w:sz w:val="16"/>
                <w:szCs w:val="16"/>
              </w:rPr>
              <w:t>Volume Cairan</w:t>
            </w:r>
          </w:p>
        </w:tc>
        <w:tc>
          <w:tcPr>
            <w:tcW w:w="3145" w:type="dxa"/>
          </w:tcPr>
          <w:p w:rsidR="00AB0396" w:rsidRDefault="00AB0396">
            <w:pPr>
              <w:jc w:val="left"/>
              <w:rPr>
                <w:rFonts w:cs="Calibri"/>
                <w:sz w:val="16"/>
                <w:szCs w:val="16"/>
              </w:rPr>
            </w:pPr>
            <w:r>
              <w:rPr>
                <w:rFonts w:cs="Calibri"/>
                <w:sz w:val="16"/>
                <w:szCs w:val="16"/>
              </w:rPr>
              <w:t>Manajemen cairan</w:t>
            </w: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r>
              <w:rPr>
                <w:rFonts w:cs="Calibri"/>
                <w:sz w:val="16"/>
                <w:szCs w:val="16"/>
              </w:rPr>
              <w:t>X</w:t>
            </w:r>
          </w:p>
        </w:tc>
        <w:tc>
          <w:tcPr>
            <w:tcW w:w="425" w:type="dxa"/>
          </w:tcPr>
          <w:p w:rsidR="00AB0396" w:rsidRDefault="00AB0396">
            <w:pPr>
              <w:jc w:val="center"/>
              <w:rPr>
                <w:rFonts w:cs="Calibri"/>
                <w:sz w:val="16"/>
                <w:szCs w:val="16"/>
              </w:rPr>
            </w:pPr>
          </w:p>
        </w:tc>
        <w:tc>
          <w:tcPr>
            <w:tcW w:w="425" w:type="dxa"/>
          </w:tcPr>
          <w:p w:rsidR="00AB0396" w:rsidRDefault="00AB0396">
            <w:pPr>
              <w:rPr>
                <w:rFonts w:cs="Calibri"/>
                <w:sz w:val="16"/>
                <w:szCs w:val="16"/>
              </w:rPr>
            </w:pPr>
          </w:p>
        </w:tc>
        <w:tc>
          <w:tcPr>
            <w:tcW w:w="851" w:type="dxa"/>
          </w:tcPr>
          <w:p w:rsidR="00AB0396" w:rsidRDefault="00AB0396">
            <w:pPr>
              <w:jc w:val="center"/>
              <w:rPr>
                <w:rFonts w:cs="Calibri"/>
                <w:sz w:val="16"/>
                <w:szCs w:val="16"/>
              </w:rPr>
            </w:pPr>
            <w:r>
              <w:rPr>
                <w:rFonts w:cs="Calibri"/>
                <w:sz w:val="16"/>
                <w:szCs w:val="16"/>
              </w:rPr>
              <w:t>X</w:t>
            </w:r>
          </w:p>
        </w:tc>
        <w:tc>
          <w:tcPr>
            <w:tcW w:w="850" w:type="dxa"/>
          </w:tcPr>
          <w:p w:rsidR="00AB0396" w:rsidRDefault="00AB0396">
            <w:pPr>
              <w:jc w:val="center"/>
              <w:rPr>
                <w:rFonts w:cs="Calibri"/>
                <w:sz w:val="16"/>
                <w:szCs w:val="16"/>
              </w:rPr>
            </w:pPr>
          </w:p>
        </w:tc>
        <w:tc>
          <w:tcPr>
            <w:tcW w:w="851"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AB0396" w:rsidTr="00F847D2">
        <w:trPr>
          <w:trHeight w:val="262"/>
        </w:trPr>
        <w:tc>
          <w:tcPr>
            <w:tcW w:w="450" w:type="dxa"/>
            <w:vMerge/>
          </w:tcPr>
          <w:p w:rsidR="00AB0396" w:rsidRDefault="00AB0396">
            <w:pPr>
              <w:jc w:val="center"/>
              <w:rPr>
                <w:rFonts w:cs="Calibri"/>
                <w:sz w:val="16"/>
                <w:szCs w:val="16"/>
              </w:rPr>
            </w:pPr>
          </w:p>
        </w:tc>
        <w:tc>
          <w:tcPr>
            <w:tcW w:w="1900" w:type="dxa"/>
            <w:vMerge/>
          </w:tcPr>
          <w:p w:rsidR="00AB0396" w:rsidRDefault="00AB0396">
            <w:pPr>
              <w:jc w:val="left"/>
              <w:rPr>
                <w:rFonts w:cs="Calibri"/>
                <w:sz w:val="16"/>
                <w:szCs w:val="16"/>
              </w:rPr>
            </w:pPr>
          </w:p>
        </w:tc>
        <w:tc>
          <w:tcPr>
            <w:tcW w:w="3145" w:type="dxa"/>
          </w:tcPr>
          <w:p w:rsidR="00AB0396" w:rsidRDefault="00AB0396">
            <w:pPr>
              <w:jc w:val="left"/>
              <w:rPr>
                <w:rFonts w:cs="Calibri"/>
                <w:sz w:val="16"/>
                <w:szCs w:val="16"/>
              </w:rPr>
            </w:pPr>
            <w:r>
              <w:rPr>
                <w:rFonts w:cs="Calibri"/>
                <w:sz w:val="16"/>
                <w:szCs w:val="16"/>
              </w:rPr>
              <w:t>Resusitasi cairan</w:t>
            </w: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rPr>
                <w:rFonts w:cs="Calibri"/>
                <w:sz w:val="16"/>
                <w:szCs w:val="16"/>
              </w:rPr>
            </w:pPr>
            <w:r>
              <w:rPr>
                <w:rFonts w:cs="Calibri"/>
                <w:sz w:val="16"/>
                <w:szCs w:val="16"/>
              </w:rPr>
              <w:t>X</w:t>
            </w:r>
          </w:p>
        </w:tc>
        <w:tc>
          <w:tcPr>
            <w:tcW w:w="851" w:type="dxa"/>
          </w:tcPr>
          <w:p w:rsidR="00AB0396" w:rsidRDefault="00AB0396">
            <w:pPr>
              <w:jc w:val="center"/>
              <w:rPr>
                <w:rFonts w:cs="Calibri"/>
                <w:sz w:val="16"/>
                <w:szCs w:val="16"/>
              </w:rPr>
            </w:pPr>
          </w:p>
        </w:tc>
        <w:tc>
          <w:tcPr>
            <w:tcW w:w="850" w:type="dxa"/>
          </w:tcPr>
          <w:p w:rsidR="00AB0396" w:rsidRDefault="00AB0396">
            <w:pPr>
              <w:jc w:val="center"/>
              <w:rPr>
                <w:rFonts w:cs="Calibri"/>
                <w:sz w:val="16"/>
                <w:szCs w:val="16"/>
              </w:rPr>
            </w:pPr>
          </w:p>
        </w:tc>
        <w:tc>
          <w:tcPr>
            <w:tcW w:w="851" w:type="dxa"/>
          </w:tcPr>
          <w:p w:rsidR="00AB0396" w:rsidRDefault="00AB0396">
            <w:pPr>
              <w:jc w:val="center"/>
              <w:rPr>
                <w:rFonts w:cs="Calibri"/>
                <w:sz w:val="16"/>
                <w:szCs w:val="16"/>
              </w:rPr>
            </w:pPr>
            <w:r>
              <w:rPr>
                <w:rFonts w:cs="Calibri"/>
                <w:sz w:val="16"/>
                <w:szCs w:val="16"/>
              </w:rPr>
              <w:t>X</w:t>
            </w: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AB0396" w:rsidTr="00F847D2">
        <w:trPr>
          <w:trHeight w:val="262"/>
        </w:trPr>
        <w:tc>
          <w:tcPr>
            <w:tcW w:w="450" w:type="dxa"/>
            <w:vMerge w:val="restart"/>
          </w:tcPr>
          <w:p w:rsidR="00AB0396" w:rsidRDefault="00AB0396" w:rsidP="000B118F">
            <w:pPr>
              <w:jc w:val="center"/>
              <w:rPr>
                <w:rFonts w:cs="Calibri"/>
                <w:sz w:val="16"/>
                <w:szCs w:val="16"/>
              </w:rPr>
            </w:pPr>
            <w:r>
              <w:rPr>
                <w:rFonts w:cs="Calibri"/>
                <w:sz w:val="16"/>
                <w:szCs w:val="16"/>
              </w:rPr>
              <w:t>34</w:t>
            </w:r>
          </w:p>
        </w:tc>
        <w:tc>
          <w:tcPr>
            <w:tcW w:w="1900" w:type="dxa"/>
            <w:vMerge w:val="restart"/>
          </w:tcPr>
          <w:p w:rsidR="00AB0396" w:rsidRDefault="00AB0396" w:rsidP="000B118F">
            <w:pPr>
              <w:jc w:val="left"/>
              <w:rPr>
                <w:rFonts w:cs="Calibri"/>
                <w:sz w:val="16"/>
                <w:szCs w:val="16"/>
              </w:rPr>
            </w:pPr>
            <w:r>
              <w:rPr>
                <w:rFonts w:cs="Calibri"/>
                <w:sz w:val="16"/>
                <w:szCs w:val="16"/>
              </w:rPr>
              <w:t xml:space="preserve">Kesiapan Meningkatkan </w:t>
            </w:r>
          </w:p>
          <w:p w:rsidR="00AB0396" w:rsidRDefault="00AB0396" w:rsidP="000B118F">
            <w:pPr>
              <w:jc w:val="left"/>
              <w:rPr>
                <w:rFonts w:cs="Calibri"/>
                <w:sz w:val="16"/>
                <w:szCs w:val="16"/>
              </w:rPr>
            </w:pPr>
            <w:r>
              <w:rPr>
                <w:rFonts w:cs="Calibri"/>
                <w:sz w:val="16"/>
                <w:szCs w:val="16"/>
              </w:rPr>
              <w:t>Keseimbangan Cairan</w:t>
            </w:r>
          </w:p>
        </w:tc>
        <w:tc>
          <w:tcPr>
            <w:tcW w:w="3145" w:type="dxa"/>
          </w:tcPr>
          <w:p w:rsidR="00AB0396" w:rsidRDefault="00AB0396" w:rsidP="000B118F">
            <w:pPr>
              <w:jc w:val="left"/>
              <w:rPr>
                <w:rFonts w:cs="Calibri"/>
                <w:sz w:val="16"/>
                <w:szCs w:val="16"/>
              </w:rPr>
            </w:pPr>
            <w:r>
              <w:rPr>
                <w:rFonts w:cs="Calibri"/>
                <w:sz w:val="16"/>
                <w:szCs w:val="16"/>
              </w:rPr>
              <w:t xml:space="preserve">Pemberian terapi hipo/ hiper glike/ volemia/ termia, </w:t>
            </w: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6"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p>
        </w:tc>
        <w:tc>
          <w:tcPr>
            <w:tcW w:w="850" w:type="dxa"/>
          </w:tcPr>
          <w:p w:rsidR="00AB0396" w:rsidRDefault="00AB0396" w:rsidP="000B118F">
            <w:pPr>
              <w:jc w:val="center"/>
              <w:rPr>
                <w:rFonts w:cs="Calibri"/>
                <w:sz w:val="16"/>
                <w:szCs w:val="16"/>
              </w:rPr>
            </w:pPr>
          </w:p>
        </w:tc>
        <w:tc>
          <w:tcPr>
            <w:tcW w:w="851" w:type="dxa"/>
          </w:tcPr>
          <w:p w:rsidR="00AB0396" w:rsidRDefault="00AB0396" w:rsidP="000B118F">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AB0396" w:rsidTr="00F847D2">
        <w:trPr>
          <w:trHeight w:val="262"/>
        </w:trPr>
        <w:tc>
          <w:tcPr>
            <w:tcW w:w="450" w:type="dxa"/>
            <w:vMerge/>
          </w:tcPr>
          <w:p w:rsidR="00AB0396" w:rsidRDefault="00AB0396" w:rsidP="000B118F">
            <w:pPr>
              <w:jc w:val="center"/>
              <w:rPr>
                <w:rFonts w:cs="Calibri"/>
                <w:sz w:val="16"/>
                <w:szCs w:val="16"/>
              </w:rPr>
            </w:pPr>
          </w:p>
        </w:tc>
        <w:tc>
          <w:tcPr>
            <w:tcW w:w="1900" w:type="dxa"/>
            <w:vMerge/>
          </w:tcPr>
          <w:p w:rsidR="00AB0396" w:rsidRDefault="00AB0396" w:rsidP="000B118F">
            <w:pPr>
              <w:jc w:val="left"/>
              <w:rPr>
                <w:rFonts w:cs="Calibri"/>
                <w:sz w:val="16"/>
                <w:szCs w:val="16"/>
              </w:rPr>
            </w:pPr>
          </w:p>
        </w:tc>
        <w:tc>
          <w:tcPr>
            <w:tcW w:w="3145" w:type="dxa"/>
          </w:tcPr>
          <w:p w:rsidR="00AB0396" w:rsidRDefault="00AB0396" w:rsidP="000B118F">
            <w:pPr>
              <w:jc w:val="left"/>
              <w:rPr>
                <w:rFonts w:cs="Calibri"/>
                <w:sz w:val="16"/>
                <w:szCs w:val="16"/>
              </w:rPr>
            </w:pPr>
            <w:r>
              <w:rPr>
                <w:rFonts w:cs="Calibri"/>
                <w:sz w:val="16"/>
                <w:szCs w:val="16"/>
              </w:rPr>
              <w:t>natremia, kalemia, etc</w:t>
            </w: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6" w:type="dxa"/>
          </w:tcPr>
          <w:p w:rsidR="00AB0396" w:rsidRDefault="00AB0396" w:rsidP="000B118F">
            <w:pPr>
              <w:jc w:val="center"/>
              <w:rPr>
                <w:rFonts w:cs="Calibri"/>
                <w:sz w:val="16"/>
                <w:szCs w:val="16"/>
              </w:rPr>
            </w:pPr>
            <w:r>
              <w:rPr>
                <w:rFonts w:cs="Calibri"/>
                <w:sz w:val="16"/>
                <w:szCs w:val="16"/>
              </w:rPr>
              <w:t>X</w:t>
            </w: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p>
        </w:tc>
        <w:tc>
          <w:tcPr>
            <w:tcW w:w="850" w:type="dxa"/>
          </w:tcPr>
          <w:p w:rsidR="00AB0396" w:rsidRDefault="00AB0396" w:rsidP="000B118F">
            <w:pPr>
              <w:jc w:val="center"/>
              <w:rPr>
                <w:rFonts w:cs="Calibri"/>
                <w:sz w:val="16"/>
                <w:szCs w:val="16"/>
              </w:rPr>
            </w:pPr>
          </w:p>
        </w:tc>
        <w:tc>
          <w:tcPr>
            <w:tcW w:w="851" w:type="dxa"/>
          </w:tcPr>
          <w:p w:rsidR="00AB0396" w:rsidRDefault="00AB0396" w:rsidP="000B118F">
            <w:pPr>
              <w:jc w:val="center"/>
              <w:rPr>
                <w:rFonts w:cs="Calibri"/>
                <w:sz w:val="16"/>
                <w:szCs w:val="16"/>
              </w:rPr>
            </w:pPr>
            <w:r>
              <w:rPr>
                <w:rFonts w:cs="Calibri"/>
                <w:sz w:val="16"/>
                <w:szCs w:val="16"/>
              </w:rPr>
              <w:t>X</w:t>
            </w: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cairan dan elektrolit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asam basa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elektrolit</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hemodinamik secara intensif</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Pengaturan hemodinamik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Pengaturan suhu</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Amnioinfus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Autotranfusi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intravena (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TPN (Total Parenteral Nutrition)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 enteral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 interdermal</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 interpleural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 intramuskular (IM)</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 intraosseous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 intraspinal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Pemberian medikasi: intravena (IV) </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 xml:space="preserve">X </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Early Warning System Management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electroconvulsive therapy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(ECT)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hiperfosfatemia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hiperkalemia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hiperkalsemia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elektrolit: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hipermagnesemia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hipernatremia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hipofosfatemia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hipokalemia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hipokalsemia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hipomagnesemia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hiponatremia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asam - basa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Alkalosis metabolik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Alkalosis respiratorik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asam – basa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Asidosis metabolik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Asidosis respiratorik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dialysis peritoneal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hemodialisis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hemofiltrasi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intravena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Induksi hipotermi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hiperglikemia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hipervolemia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hipoglikemia</w:t>
            </w:r>
          </w:p>
        </w:tc>
        <w:tc>
          <w:tcPr>
            <w:tcW w:w="425" w:type="dxa"/>
          </w:tcPr>
          <w:p w:rsidR="000B118F" w:rsidRDefault="000B118F" w:rsidP="000B118F">
            <w:pP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hipotermia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hipovolemia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syock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syock : hipovolemik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syock : kardiogenik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syock : Vasogenik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sirkulasi : insufisiensi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sirkulasi : insufisiensi vena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intake output</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Pemeberian medikasi</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Pendidikan kesehatan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AB0396" w:rsidTr="00F847D2">
        <w:trPr>
          <w:trHeight w:val="262"/>
        </w:trPr>
        <w:tc>
          <w:tcPr>
            <w:tcW w:w="450" w:type="dxa"/>
            <w:vMerge w:val="restart"/>
          </w:tcPr>
          <w:p w:rsidR="00AB0396" w:rsidRDefault="00AB0396" w:rsidP="000B118F">
            <w:pPr>
              <w:jc w:val="center"/>
              <w:rPr>
                <w:rFonts w:cs="Calibri"/>
                <w:sz w:val="16"/>
                <w:szCs w:val="16"/>
              </w:rPr>
            </w:pPr>
            <w:r>
              <w:rPr>
                <w:rFonts w:cs="Calibri"/>
                <w:sz w:val="16"/>
                <w:szCs w:val="16"/>
              </w:rPr>
              <w:t>35</w:t>
            </w:r>
          </w:p>
        </w:tc>
        <w:tc>
          <w:tcPr>
            <w:tcW w:w="1900" w:type="dxa"/>
            <w:vMerge w:val="restart"/>
          </w:tcPr>
          <w:p w:rsidR="00AB0396" w:rsidRDefault="00AB0396" w:rsidP="000B118F">
            <w:pPr>
              <w:jc w:val="left"/>
              <w:rPr>
                <w:rFonts w:cs="Calibri"/>
                <w:sz w:val="16"/>
                <w:szCs w:val="16"/>
              </w:rPr>
            </w:pPr>
            <w:r>
              <w:rPr>
                <w:rFonts w:cs="Calibri"/>
                <w:sz w:val="16"/>
                <w:szCs w:val="16"/>
              </w:rPr>
              <w:t>Resiko penurunan cardiac</w:t>
            </w:r>
          </w:p>
          <w:p w:rsidR="00AB0396" w:rsidRDefault="00AB0396" w:rsidP="000B118F">
            <w:pPr>
              <w:jc w:val="left"/>
              <w:rPr>
                <w:rFonts w:cs="Calibri"/>
                <w:sz w:val="16"/>
                <w:szCs w:val="16"/>
              </w:rPr>
            </w:pPr>
            <w:r>
              <w:rPr>
                <w:rFonts w:cs="Calibri"/>
                <w:sz w:val="16"/>
                <w:szCs w:val="16"/>
              </w:rPr>
              <w:t>output/curah jantung</w:t>
            </w:r>
          </w:p>
        </w:tc>
        <w:tc>
          <w:tcPr>
            <w:tcW w:w="3145" w:type="dxa"/>
          </w:tcPr>
          <w:p w:rsidR="00AB0396" w:rsidRDefault="00AB0396" w:rsidP="000B118F">
            <w:pPr>
              <w:jc w:val="left"/>
              <w:rPr>
                <w:rFonts w:cs="Calibri"/>
                <w:sz w:val="16"/>
                <w:szCs w:val="16"/>
              </w:rPr>
            </w:pPr>
            <w:r>
              <w:rPr>
                <w:rFonts w:cs="Calibri"/>
                <w:sz w:val="16"/>
                <w:szCs w:val="16"/>
              </w:rPr>
              <w:t>Monitoring tanda-tanda vital</w:t>
            </w:r>
          </w:p>
        </w:tc>
        <w:tc>
          <w:tcPr>
            <w:tcW w:w="425" w:type="dxa"/>
          </w:tcPr>
          <w:p w:rsidR="00AB0396" w:rsidRDefault="00AB0396" w:rsidP="000B118F">
            <w:pPr>
              <w:jc w:val="center"/>
              <w:rPr>
                <w:rFonts w:cs="Calibri"/>
                <w:sz w:val="16"/>
                <w:szCs w:val="16"/>
              </w:rPr>
            </w:pPr>
            <w:r>
              <w:rPr>
                <w:rFonts w:cs="Calibri"/>
                <w:sz w:val="16"/>
                <w:szCs w:val="16"/>
              </w:rPr>
              <w:t>X</w:t>
            </w:r>
          </w:p>
        </w:tc>
        <w:tc>
          <w:tcPr>
            <w:tcW w:w="425" w:type="dxa"/>
          </w:tcPr>
          <w:p w:rsidR="00AB0396" w:rsidRDefault="00AB0396" w:rsidP="000B118F">
            <w:pPr>
              <w:jc w:val="center"/>
              <w:rPr>
                <w:rFonts w:cs="Calibri"/>
                <w:sz w:val="16"/>
                <w:szCs w:val="16"/>
              </w:rPr>
            </w:pPr>
          </w:p>
        </w:tc>
        <w:tc>
          <w:tcPr>
            <w:tcW w:w="426"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r>
              <w:rPr>
                <w:rFonts w:cs="Calibri"/>
                <w:sz w:val="16"/>
                <w:szCs w:val="16"/>
              </w:rPr>
              <w:t>X</w:t>
            </w:r>
          </w:p>
        </w:tc>
        <w:tc>
          <w:tcPr>
            <w:tcW w:w="850" w:type="dxa"/>
          </w:tcPr>
          <w:p w:rsidR="00AB0396" w:rsidRDefault="00AB0396" w:rsidP="000B118F">
            <w:pPr>
              <w:jc w:val="center"/>
              <w:rPr>
                <w:rFonts w:cs="Calibri"/>
                <w:sz w:val="16"/>
                <w:szCs w:val="16"/>
              </w:rPr>
            </w:pPr>
          </w:p>
        </w:tc>
        <w:tc>
          <w:tcPr>
            <w:tcW w:w="851" w:type="dxa"/>
          </w:tcPr>
          <w:p w:rsidR="00AB0396" w:rsidRDefault="00AB0396" w:rsidP="000B118F">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AB0396" w:rsidTr="00F847D2">
        <w:trPr>
          <w:trHeight w:val="262"/>
        </w:trPr>
        <w:tc>
          <w:tcPr>
            <w:tcW w:w="450" w:type="dxa"/>
            <w:vMerge/>
          </w:tcPr>
          <w:p w:rsidR="00AB0396" w:rsidRDefault="00AB0396" w:rsidP="000B118F">
            <w:pPr>
              <w:jc w:val="center"/>
              <w:rPr>
                <w:rFonts w:cs="Calibri"/>
                <w:sz w:val="16"/>
                <w:szCs w:val="16"/>
              </w:rPr>
            </w:pPr>
          </w:p>
        </w:tc>
        <w:tc>
          <w:tcPr>
            <w:tcW w:w="1900" w:type="dxa"/>
            <w:vMerge/>
          </w:tcPr>
          <w:p w:rsidR="00AB0396" w:rsidRDefault="00AB0396" w:rsidP="000B118F">
            <w:pPr>
              <w:jc w:val="left"/>
              <w:rPr>
                <w:rFonts w:cs="Calibri"/>
                <w:sz w:val="16"/>
                <w:szCs w:val="16"/>
              </w:rPr>
            </w:pPr>
          </w:p>
        </w:tc>
        <w:tc>
          <w:tcPr>
            <w:tcW w:w="3145" w:type="dxa"/>
          </w:tcPr>
          <w:p w:rsidR="00AB0396" w:rsidRDefault="00AB0396" w:rsidP="000B118F">
            <w:pPr>
              <w:jc w:val="left"/>
              <w:rPr>
                <w:rFonts w:cs="Calibri"/>
                <w:sz w:val="16"/>
                <w:szCs w:val="16"/>
              </w:rPr>
            </w:pPr>
            <w:r>
              <w:rPr>
                <w:rFonts w:cs="Calibri"/>
                <w:sz w:val="16"/>
                <w:szCs w:val="16"/>
              </w:rPr>
              <w:t>Asesmen fungsi kardiologi</w:t>
            </w: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r>
              <w:rPr>
                <w:rFonts w:cs="Calibri"/>
                <w:sz w:val="16"/>
                <w:szCs w:val="16"/>
              </w:rPr>
              <w:t>X</w:t>
            </w:r>
          </w:p>
        </w:tc>
        <w:tc>
          <w:tcPr>
            <w:tcW w:w="426"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r>
              <w:rPr>
                <w:rFonts w:cs="Calibri"/>
                <w:sz w:val="16"/>
                <w:szCs w:val="16"/>
              </w:rPr>
              <w:t>X</w:t>
            </w:r>
          </w:p>
        </w:tc>
        <w:tc>
          <w:tcPr>
            <w:tcW w:w="850" w:type="dxa"/>
          </w:tcPr>
          <w:p w:rsidR="00AB0396" w:rsidRDefault="00AB0396" w:rsidP="000B118F">
            <w:pPr>
              <w:jc w:val="center"/>
              <w:rPr>
                <w:rFonts w:cs="Calibri"/>
                <w:sz w:val="16"/>
                <w:szCs w:val="16"/>
              </w:rPr>
            </w:pPr>
          </w:p>
        </w:tc>
        <w:tc>
          <w:tcPr>
            <w:tcW w:w="851" w:type="dxa"/>
          </w:tcPr>
          <w:p w:rsidR="00AB0396" w:rsidRDefault="00AB0396" w:rsidP="000B118F">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AB0396" w:rsidTr="00F847D2">
        <w:trPr>
          <w:trHeight w:val="262"/>
        </w:trPr>
        <w:tc>
          <w:tcPr>
            <w:tcW w:w="450" w:type="dxa"/>
            <w:vMerge w:val="restart"/>
          </w:tcPr>
          <w:p w:rsidR="00AB0396" w:rsidRDefault="00AB0396" w:rsidP="000B118F">
            <w:pPr>
              <w:jc w:val="center"/>
              <w:rPr>
                <w:rFonts w:cs="Calibri"/>
                <w:sz w:val="16"/>
                <w:szCs w:val="16"/>
              </w:rPr>
            </w:pPr>
            <w:r>
              <w:rPr>
                <w:rFonts w:cs="Calibri"/>
                <w:sz w:val="16"/>
                <w:szCs w:val="16"/>
              </w:rPr>
              <w:t>36</w:t>
            </w:r>
          </w:p>
        </w:tc>
        <w:tc>
          <w:tcPr>
            <w:tcW w:w="1900" w:type="dxa"/>
            <w:vMerge w:val="restart"/>
          </w:tcPr>
          <w:p w:rsidR="00AB0396" w:rsidRDefault="00AB0396" w:rsidP="000B118F">
            <w:pPr>
              <w:jc w:val="left"/>
              <w:rPr>
                <w:rFonts w:cs="Calibri"/>
                <w:sz w:val="16"/>
                <w:szCs w:val="16"/>
              </w:rPr>
            </w:pPr>
            <w:r>
              <w:rPr>
                <w:rFonts w:cs="Calibri"/>
                <w:sz w:val="16"/>
                <w:szCs w:val="16"/>
              </w:rPr>
              <w:t>Penurunan cardiac</w:t>
            </w:r>
          </w:p>
          <w:p w:rsidR="00AB0396" w:rsidRDefault="00AB0396" w:rsidP="000B118F">
            <w:pPr>
              <w:jc w:val="left"/>
              <w:rPr>
                <w:rFonts w:cs="Calibri"/>
                <w:sz w:val="16"/>
                <w:szCs w:val="16"/>
              </w:rPr>
            </w:pPr>
            <w:r>
              <w:rPr>
                <w:rFonts w:cs="Calibri"/>
                <w:sz w:val="16"/>
                <w:szCs w:val="16"/>
              </w:rPr>
              <w:t>output/curah jantung</w:t>
            </w:r>
          </w:p>
        </w:tc>
        <w:tc>
          <w:tcPr>
            <w:tcW w:w="3145" w:type="dxa"/>
          </w:tcPr>
          <w:p w:rsidR="00AB0396" w:rsidRDefault="00AB0396" w:rsidP="000B118F">
            <w:pPr>
              <w:jc w:val="left"/>
              <w:rPr>
                <w:rFonts w:cs="Calibri"/>
                <w:sz w:val="16"/>
                <w:szCs w:val="16"/>
              </w:rPr>
            </w:pPr>
            <w:r>
              <w:rPr>
                <w:rFonts w:cs="Calibri"/>
                <w:sz w:val="16"/>
                <w:szCs w:val="16"/>
              </w:rPr>
              <w:t>Pengambilan sampel darah arteri</w:t>
            </w: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r>
              <w:rPr>
                <w:rFonts w:cs="Calibri"/>
                <w:sz w:val="16"/>
                <w:szCs w:val="16"/>
              </w:rPr>
              <w:t>X</w:t>
            </w:r>
          </w:p>
        </w:tc>
        <w:tc>
          <w:tcPr>
            <w:tcW w:w="426"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p>
        </w:tc>
        <w:tc>
          <w:tcPr>
            <w:tcW w:w="850" w:type="dxa"/>
          </w:tcPr>
          <w:p w:rsidR="00AB0396" w:rsidRDefault="00AB0396" w:rsidP="000B118F">
            <w:pPr>
              <w:jc w:val="center"/>
              <w:rPr>
                <w:rFonts w:cs="Calibri"/>
                <w:sz w:val="16"/>
                <w:szCs w:val="16"/>
              </w:rPr>
            </w:pPr>
            <w:r>
              <w:rPr>
                <w:rFonts w:cs="Calibri"/>
                <w:sz w:val="16"/>
                <w:szCs w:val="16"/>
              </w:rPr>
              <w:t>X</w:t>
            </w:r>
          </w:p>
        </w:tc>
        <w:tc>
          <w:tcPr>
            <w:tcW w:w="851" w:type="dxa"/>
          </w:tcPr>
          <w:p w:rsidR="00AB0396" w:rsidRDefault="00AB0396" w:rsidP="000B118F">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AB0396" w:rsidTr="00F847D2">
        <w:trPr>
          <w:trHeight w:val="262"/>
        </w:trPr>
        <w:tc>
          <w:tcPr>
            <w:tcW w:w="450" w:type="dxa"/>
            <w:vMerge/>
          </w:tcPr>
          <w:p w:rsidR="00AB0396" w:rsidRDefault="00AB0396" w:rsidP="000B118F">
            <w:pPr>
              <w:jc w:val="center"/>
              <w:rPr>
                <w:rFonts w:cs="Calibri"/>
                <w:sz w:val="16"/>
                <w:szCs w:val="16"/>
              </w:rPr>
            </w:pPr>
          </w:p>
        </w:tc>
        <w:tc>
          <w:tcPr>
            <w:tcW w:w="1900" w:type="dxa"/>
            <w:vMerge/>
          </w:tcPr>
          <w:p w:rsidR="00AB0396" w:rsidRDefault="00AB0396" w:rsidP="000B118F">
            <w:pPr>
              <w:jc w:val="left"/>
              <w:rPr>
                <w:rFonts w:cs="Calibri"/>
                <w:sz w:val="16"/>
                <w:szCs w:val="16"/>
              </w:rPr>
            </w:pPr>
          </w:p>
        </w:tc>
        <w:tc>
          <w:tcPr>
            <w:tcW w:w="3145" w:type="dxa"/>
          </w:tcPr>
          <w:p w:rsidR="00AB0396" w:rsidRDefault="00AB0396" w:rsidP="000B118F">
            <w:pPr>
              <w:jc w:val="left"/>
              <w:rPr>
                <w:rFonts w:cs="Calibri"/>
                <w:sz w:val="16"/>
                <w:szCs w:val="16"/>
              </w:rPr>
            </w:pPr>
            <w:r>
              <w:rPr>
                <w:rFonts w:cs="Calibri"/>
                <w:sz w:val="16"/>
                <w:szCs w:val="16"/>
              </w:rPr>
              <w:t>Pengambilan sampel darah vena</w:t>
            </w:r>
          </w:p>
        </w:tc>
        <w:tc>
          <w:tcPr>
            <w:tcW w:w="425" w:type="dxa"/>
          </w:tcPr>
          <w:p w:rsidR="00AB0396" w:rsidRDefault="00AB0396" w:rsidP="000B118F">
            <w:pPr>
              <w:jc w:val="center"/>
              <w:rPr>
                <w:rFonts w:cs="Calibri"/>
                <w:sz w:val="16"/>
                <w:szCs w:val="16"/>
              </w:rPr>
            </w:pPr>
            <w:r>
              <w:rPr>
                <w:rFonts w:cs="Calibri"/>
                <w:sz w:val="16"/>
                <w:szCs w:val="16"/>
              </w:rPr>
              <w:t>X</w:t>
            </w:r>
          </w:p>
        </w:tc>
        <w:tc>
          <w:tcPr>
            <w:tcW w:w="425" w:type="dxa"/>
          </w:tcPr>
          <w:p w:rsidR="00AB0396" w:rsidRDefault="00AB0396" w:rsidP="000B118F">
            <w:pPr>
              <w:jc w:val="center"/>
              <w:rPr>
                <w:rFonts w:cs="Calibri"/>
                <w:sz w:val="16"/>
                <w:szCs w:val="16"/>
              </w:rPr>
            </w:pPr>
          </w:p>
        </w:tc>
        <w:tc>
          <w:tcPr>
            <w:tcW w:w="426"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p>
        </w:tc>
        <w:tc>
          <w:tcPr>
            <w:tcW w:w="850" w:type="dxa"/>
          </w:tcPr>
          <w:p w:rsidR="00AB0396" w:rsidRDefault="00AB0396" w:rsidP="000B118F">
            <w:pPr>
              <w:jc w:val="center"/>
              <w:rPr>
                <w:rFonts w:cs="Calibri"/>
                <w:sz w:val="16"/>
                <w:szCs w:val="16"/>
              </w:rPr>
            </w:pPr>
            <w:r>
              <w:rPr>
                <w:rFonts w:cs="Calibri"/>
                <w:sz w:val="16"/>
                <w:szCs w:val="16"/>
              </w:rPr>
              <w:t>X</w:t>
            </w:r>
          </w:p>
        </w:tc>
        <w:tc>
          <w:tcPr>
            <w:tcW w:w="851" w:type="dxa"/>
          </w:tcPr>
          <w:p w:rsidR="00AB0396" w:rsidRDefault="00AB0396" w:rsidP="000B118F">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Pr="00AB0396" w:rsidRDefault="00AB0396" w:rsidP="00AB0396">
            <w:pPr>
              <w:rPr>
                <w:rFonts w:cs="Calibri"/>
                <w:sz w:val="16"/>
                <w:szCs w:val="16"/>
                <w:lang w:val="id-ID"/>
              </w:rPr>
            </w:pPr>
          </w:p>
        </w:tc>
      </w:tr>
      <w:tr w:rsidR="00AB0396" w:rsidTr="00F847D2">
        <w:trPr>
          <w:trHeight w:val="262"/>
        </w:trPr>
        <w:tc>
          <w:tcPr>
            <w:tcW w:w="450" w:type="dxa"/>
            <w:vMerge w:val="restart"/>
          </w:tcPr>
          <w:p w:rsidR="00AB0396" w:rsidRDefault="00AB0396" w:rsidP="000B118F">
            <w:pPr>
              <w:jc w:val="center"/>
              <w:rPr>
                <w:rFonts w:cs="Calibri"/>
                <w:sz w:val="16"/>
                <w:szCs w:val="16"/>
              </w:rPr>
            </w:pPr>
            <w:r>
              <w:rPr>
                <w:rFonts w:cs="Calibri"/>
                <w:sz w:val="16"/>
                <w:szCs w:val="16"/>
              </w:rPr>
              <w:t>37</w:t>
            </w:r>
          </w:p>
        </w:tc>
        <w:tc>
          <w:tcPr>
            <w:tcW w:w="1900" w:type="dxa"/>
            <w:vMerge w:val="restart"/>
          </w:tcPr>
          <w:p w:rsidR="00AB0396" w:rsidRDefault="00AB0396" w:rsidP="000B118F">
            <w:pPr>
              <w:jc w:val="left"/>
              <w:rPr>
                <w:rFonts w:cs="Calibri"/>
                <w:sz w:val="16"/>
                <w:szCs w:val="16"/>
              </w:rPr>
            </w:pPr>
            <w:r>
              <w:rPr>
                <w:rFonts w:cs="Calibri"/>
                <w:sz w:val="16"/>
                <w:szCs w:val="16"/>
              </w:rPr>
              <w:t>Gangguan sirkulasi</w:t>
            </w:r>
          </w:p>
          <w:p w:rsidR="00AB0396" w:rsidRDefault="00AB0396" w:rsidP="000B118F">
            <w:pPr>
              <w:jc w:val="left"/>
              <w:rPr>
                <w:rFonts w:cs="Calibri"/>
                <w:sz w:val="16"/>
                <w:szCs w:val="16"/>
              </w:rPr>
            </w:pPr>
            <w:r>
              <w:rPr>
                <w:rFonts w:cs="Calibri"/>
                <w:sz w:val="16"/>
                <w:szCs w:val="16"/>
              </w:rPr>
              <w:t>spontan</w:t>
            </w:r>
          </w:p>
        </w:tc>
        <w:tc>
          <w:tcPr>
            <w:tcW w:w="3145" w:type="dxa"/>
          </w:tcPr>
          <w:p w:rsidR="00AB0396" w:rsidRDefault="00AB0396" w:rsidP="000B118F">
            <w:pPr>
              <w:jc w:val="left"/>
              <w:rPr>
                <w:rFonts w:cs="Calibri"/>
                <w:sz w:val="16"/>
                <w:szCs w:val="16"/>
              </w:rPr>
            </w:pPr>
            <w:r>
              <w:rPr>
                <w:rFonts w:cs="Calibri"/>
                <w:sz w:val="16"/>
                <w:szCs w:val="16"/>
              </w:rPr>
              <w:t>Pemberian medikasi</w:t>
            </w:r>
          </w:p>
        </w:tc>
        <w:tc>
          <w:tcPr>
            <w:tcW w:w="425" w:type="dxa"/>
          </w:tcPr>
          <w:p w:rsidR="00AB0396" w:rsidRDefault="00AB0396" w:rsidP="000B118F">
            <w:pPr>
              <w:jc w:val="center"/>
              <w:rPr>
                <w:rFonts w:cs="Calibri"/>
                <w:sz w:val="16"/>
                <w:szCs w:val="16"/>
              </w:rPr>
            </w:pPr>
            <w:r>
              <w:rPr>
                <w:rFonts w:cs="Calibri"/>
                <w:sz w:val="16"/>
                <w:szCs w:val="16"/>
              </w:rPr>
              <w:t xml:space="preserve">X </w:t>
            </w:r>
          </w:p>
        </w:tc>
        <w:tc>
          <w:tcPr>
            <w:tcW w:w="425" w:type="dxa"/>
          </w:tcPr>
          <w:p w:rsidR="00AB0396" w:rsidRDefault="00AB0396" w:rsidP="000B118F">
            <w:pPr>
              <w:jc w:val="center"/>
              <w:rPr>
                <w:rFonts w:cs="Calibri"/>
                <w:sz w:val="16"/>
                <w:szCs w:val="16"/>
              </w:rPr>
            </w:pPr>
          </w:p>
        </w:tc>
        <w:tc>
          <w:tcPr>
            <w:tcW w:w="426"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p>
        </w:tc>
        <w:tc>
          <w:tcPr>
            <w:tcW w:w="850" w:type="dxa"/>
          </w:tcPr>
          <w:p w:rsidR="00AB0396" w:rsidRDefault="00AB0396" w:rsidP="000B118F">
            <w:pPr>
              <w:jc w:val="center"/>
              <w:rPr>
                <w:rFonts w:cs="Calibri"/>
                <w:sz w:val="16"/>
                <w:szCs w:val="16"/>
              </w:rPr>
            </w:pPr>
            <w:r>
              <w:rPr>
                <w:rFonts w:cs="Calibri"/>
                <w:sz w:val="16"/>
                <w:szCs w:val="16"/>
              </w:rPr>
              <w:t>X</w:t>
            </w:r>
          </w:p>
        </w:tc>
        <w:tc>
          <w:tcPr>
            <w:tcW w:w="851" w:type="dxa"/>
          </w:tcPr>
          <w:p w:rsidR="00AB0396" w:rsidRDefault="00AB0396" w:rsidP="000B118F">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AB0396" w:rsidTr="00F847D2">
        <w:trPr>
          <w:trHeight w:val="262"/>
        </w:trPr>
        <w:tc>
          <w:tcPr>
            <w:tcW w:w="450" w:type="dxa"/>
            <w:vMerge/>
          </w:tcPr>
          <w:p w:rsidR="00AB0396" w:rsidRDefault="00AB0396" w:rsidP="000B118F">
            <w:pPr>
              <w:jc w:val="center"/>
              <w:rPr>
                <w:rFonts w:cs="Calibri"/>
                <w:sz w:val="16"/>
                <w:szCs w:val="16"/>
              </w:rPr>
            </w:pPr>
          </w:p>
        </w:tc>
        <w:tc>
          <w:tcPr>
            <w:tcW w:w="1900" w:type="dxa"/>
            <w:vMerge/>
          </w:tcPr>
          <w:p w:rsidR="00AB0396" w:rsidRDefault="00AB0396" w:rsidP="000B118F">
            <w:pPr>
              <w:jc w:val="left"/>
              <w:rPr>
                <w:rFonts w:cs="Calibri"/>
                <w:sz w:val="16"/>
                <w:szCs w:val="16"/>
              </w:rPr>
            </w:pPr>
          </w:p>
        </w:tc>
        <w:tc>
          <w:tcPr>
            <w:tcW w:w="3145" w:type="dxa"/>
          </w:tcPr>
          <w:p w:rsidR="00AB0396" w:rsidRDefault="00AB0396" w:rsidP="000B118F">
            <w:pPr>
              <w:jc w:val="left"/>
              <w:rPr>
                <w:rFonts w:cs="Calibri"/>
                <w:sz w:val="16"/>
                <w:szCs w:val="16"/>
              </w:rPr>
            </w:pPr>
            <w:r>
              <w:rPr>
                <w:rFonts w:cs="Calibri"/>
                <w:sz w:val="16"/>
                <w:szCs w:val="16"/>
              </w:rPr>
              <w:t>Pemasangan IV</w:t>
            </w:r>
          </w:p>
        </w:tc>
        <w:tc>
          <w:tcPr>
            <w:tcW w:w="425" w:type="dxa"/>
          </w:tcPr>
          <w:p w:rsidR="00AB0396" w:rsidRDefault="00AB0396" w:rsidP="000B118F">
            <w:pPr>
              <w:jc w:val="center"/>
              <w:rPr>
                <w:rFonts w:cs="Calibri"/>
                <w:sz w:val="16"/>
                <w:szCs w:val="16"/>
              </w:rPr>
            </w:pPr>
            <w:r>
              <w:rPr>
                <w:rFonts w:cs="Calibri"/>
                <w:sz w:val="16"/>
                <w:szCs w:val="16"/>
              </w:rPr>
              <w:t>X</w:t>
            </w:r>
          </w:p>
        </w:tc>
        <w:tc>
          <w:tcPr>
            <w:tcW w:w="425" w:type="dxa"/>
          </w:tcPr>
          <w:p w:rsidR="00AB0396" w:rsidRDefault="00AB0396" w:rsidP="000B118F">
            <w:pPr>
              <w:jc w:val="center"/>
              <w:rPr>
                <w:rFonts w:cs="Calibri"/>
                <w:sz w:val="16"/>
                <w:szCs w:val="16"/>
              </w:rPr>
            </w:pPr>
          </w:p>
        </w:tc>
        <w:tc>
          <w:tcPr>
            <w:tcW w:w="426"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p>
        </w:tc>
        <w:tc>
          <w:tcPr>
            <w:tcW w:w="850" w:type="dxa"/>
          </w:tcPr>
          <w:p w:rsidR="00AB0396" w:rsidRDefault="00AB0396" w:rsidP="000B118F">
            <w:pPr>
              <w:jc w:val="center"/>
              <w:rPr>
                <w:rFonts w:cs="Calibri"/>
                <w:sz w:val="16"/>
                <w:szCs w:val="16"/>
              </w:rPr>
            </w:pPr>
            <w:r>
              <w:rPr>
                <w:rFonts w:cs="Calibri"/>
                <w:sz w:val="16"/>
                <w:szCs w:val="16"/>
              </w:rPr>
              <w:t>X</w:t>
            </w:r>
          </w:p>
        </w:tc>
        <w:tc>
          <w:tcPr>
            <w:tcW w:w="851" w:type="dxa"/>
          </w:tcPr>
          <w:p w:rsidR="00AB0396" w:rsidRDefault="00AB0396" w:rsidP="000B118F">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AB0396" w:rsidTr="00F847D2">
        <w:trPr>
          <w:trHeight w:val="262"/>
        </w:trPr>
        <w:tc>
          <w:tcPr>
            <w:tcW w:w="450" w:type="dxa"/>
            <w:vMerge w:val="restart"/>
          </w:tcPr>
          <w:p w:rsidR="00AB0396" w:rsidRDefault="00AB0396" w:rsidP="000B118F">
            <w:pPr>
              <w:jc w:val="center"/>
              <w:rPr>
                <w:rFonts w:cs="Calibri"/>
                <w:sz w:val="16"/>
                <w:szCs w:val="16"/>
              </w:rPr>
            </w:pPr>
            <w:r>
              <w:rPr>
                <w:rFonts w:cs="Calibri"/>
                <w:sz w:val="16"/>
                <w:szCs w:val="16"/>
              </w:rPr>
              <w:t>38</w:t>
            </w:r>
          </w:p>
        </w:tc>
        <w:tc>
          <w:tcPr>
            <w:tcW w:w="1900" w:type="dxa"/>
            <w:vMerge w:val="restart"/>
          </w:tcPr>
          <w:p w:rsidR="00AB0396" w:rsidRDefault="00AB0396" w:rsidP="000B118F">
            <w:pPr>
              <w:jc w:val="left"/>
              <w:rPr>
                <w:rFonts w:cs="Calibri"/>
                <w:sz w:val="16"/>
                <w:szCs w:val="16"/>
              </w:rPr>
            </w:pPr>
            <w:r>
              <w:rPr>
                <w:rFonts w:cs="Calibri"/>
                <w:sz w:val="16"/>
                <w:szCs w:val="16"/>
              </w:rPr>
              <w:t xml:space="preserve">Risiko gangguan sirkulasi </w:t>
            </w:r>
          </w:p>
          <w:p w:rsidR="00AB0396" w:rsidRDefault="00AB0396" w:rsidP="000B118F">
            <w:pPr>
              <w:jc w:val="left"/>
              <w:rPr>
                <w:rFonts w:cs="Calibri"/>
                <w:sz w:val="16"/>
                <w:szCs w:val="16"/>
              </w:rPr>
            </w:pPr>
            <w:r>
              <w:rPr>
                <w:rFonts w:cs="Calibri"/>
                <w:sz w:val="16"/>
                <w:szCs w:val="16"/>
              </w:rPr>
              <w:lastRenderedPageBreak/>
              <w:t>spontan</w:t>
            </w:r>
          </w:p>
        </w:tc>
        <w:tc>
          <w:tcPr>
            <w:tcW w:w="3145" w:type="dxa"/>
          </w:tcPr>
          <w:p w:rsidR="00AB0396" w:rsidRDefault="00AB0396" w:rsidP="000B118F">
            <w:pPr>
              <w:jc w:val="left"/>
              <w:rPr>
                <w:rFonts w:cs="Calibri"/>
                <w:sz w:val="16"/>
                <w:szCs w:val="16"/>
              </w:rPr>
            </w:pPr>
            <w:r>
              <w:rPr>
                <w:rFonts w:cs="Calibri"/>
                <w:sz w:val="16"/>
                <w:szCs w:val="16"/>
              </w:rPr>
              <w:lastRenderedPageBreak/>
              <w:t>Tatalaksana/ manajemen elektrolit</w:t>
            </w: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6" w:type="dxa"/>
          </w:tcPr>
          <w:p w:rsidR="00AB0396" w:rsidRDefault="00AB0396" w:rsidP="000B118F">
            <w:pPr>
              <w:jc w:val="center"/>
              <w:rPr>
                <w:rFonts w:cs="Calibri"/>
                <w:sz w:val="16"/>
                <w:szCs w:val="16"/>
              </w:rPr>
            </w:pPr>
            <w:r>
              <w:rPr>
                <w:rFonts w:cs="Calibri"/>
                <w:sz w:val="16"/>
                <w:szCs w:val="16"/>
              </w:rPr>
              <w:t>X</w:t>
            </w: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p>
        </w:tc>
        <w:tc>
          <w:tcPr>
            <w:tcW w:w="850" w:type="dxa"/>
          </w:tcPr>
          <w:p w:rsidR="00AB0396" w:rsidRDefault="00AB0396" w:rsidP="000B118F">
            <w:pPr>
              <w:jc w:val="center"/>
              <w:rPr>
                <w:rFonts w:cs="Calibri"/>
                <w:sz w:val="16"/>
                <w:szCs w:val="16"/>
              </w:rPr>
            </w:pPr>
            <w:r>
              <w:rPr>
                <w:rFonts w:cs="Calibri"/>
                <w:sz w:val="16"/>
                <w:szCs w:val="16"/>
              </w:rPr>
              <w:t>X</w:t>
            </w:r>
          </w:p>
        </w:tc>
        <w:tc>
          <w:tcPr>
            <w:tcW w:w="851" w:type="dxa"/>
          </w:tcPr>
          <w:p w:rsidR="00AB0396" w:rsidRDefault="00AB0396" w:rsidP="000B118F">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AB0396" w:rsidTr="00F847D2">
        <w:trPr>
          <w:trHeight w:val="262"/>
        </w:trPr>
        <w:tc>
          <w:tcPr>
            <w:tcW w:w="450" w:type="dxa"/>
            <w:vMerge/>
          </w:tcPr>
          <w:p w:rsidR="00AB0396" w:rsidRDefault="00AB0396" w:rsidP="000B118F">
            <w:pPr>
              <w:jc w:val="center"/>
              <w:rPr>
                <w:rFonts w:cs="Calibri"/>
                <w:sz w:val="16"/>
                <w:szCs w:val="16"/>
              </w:rPr>
            </w:pPr>
          </w:p>
        </w:tc>
        <w:tc>
          <w:tcPr>
            <w:tcW w:w="1900" w:type="dxa"/>
            <w:vMerge/>
          </w:tcPr>
          <w:p w:rsidR="00AB0396" w:rsidRDefault="00AB0396" w:rsidP="000B118F">
            <w:pPr>
              <w:jc w:val="left"/>
              <w:rPr>
                <w:rFonts w:cs="Calibri"/>
                <w:sz w:val="16"/>
                <w:szCs w:val="16"/>
              </w:rPr>
            </w:pPr>
          </w:p>
        </w:tc>
        <w:tc>
          <w:tcPr>
            <w:tcW w:w="3145" w:type="dxa"/>
          </w:tcPr>
          <w:p w:rsidR="00AB0396" w:rsidRDefault="00AB0396" w:rsidP="000B118F">
            <w:pPr>
              <w:jc w:val="left"/>
              <w:rPr>
                <w:rFonts w:cs="Calibri"/>
                <w:sz w:val="16"/>
                <w:szCs w:val="16"/>
              </w:rPr>
            </w:pPr>
            <w:r>
              <w:rPr>
                <w:rFonts w:cs="Calibri"/>
                <w:sz w:val="16"/>
                <w:szCs w:val="16"/>
              </w:rPr>
              <w:t>Edukasi : aktivitas/latihan yang telah ditentukan</w:t>
            </w: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6" w:type="dxa"/>
          </w:tcPr>
          <w:p w:rsidR="00AB0396" w:rsidRDefault="00AB0396" w:rsidP="000B118F">
            <w:pPr>
              <w:jc w:val="center"/>
              <w:rPr>
                <w:rFonts w:cs="Calibri"/>
                <w:sz w:val="16"/>
                <w:szCs w:val="16"/>
              </w:rPr>
            </w:pPr>
            <w:r>
              <w:rPr>
                <w:rFonts w:cs="Calibri"/>
                <w:sz w:val="16"/>
                <w:szCs w:val="16"/>
              </w:rPr>
              <w:t>X</w:t>
            </w: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p>
        </w:tc>
        <w:tc>
          <w:tcPr>
            <w:tcW w:w="850" w:type="dxa"/>
          </w:tcPr>
          <w:p w:rsidR="00AB0396" w:rsidRDefault="00AB0396" w:rsidP="000B118F">
            <w:pPr>
              <w:jc w:val="center"/>
              <w:rPr>
                <w:rFonts w:cs="Calibri"/>
                <w:sz w:val="16"/>
                <w:szCs w:val="16"/>
              </w:rPr>
            </w:pPr>
            <w:r>
              <w:rPr>
                <w:rFonts w:cs="Calibri"/>
                <w:sz w:val="16"/>
                <w:szCs w:val="16"/>
              </w:rPr>
              <w:t>X</w:t>
            </w:r>
          </w:p>
        </w:tc>
        <w:tc>
          <w:tcPr>
            <w:tcW w:w="851" w:type="dxa"/>
          </w:tcPr>
          <w:p w:rsidR="00AB0396" w:rsidRDefault="00AB0396" w:rsidP="000B118F">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Kewaspadaan  gangguan jantung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Kewaspadaan terhadap sirkulasi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intake output cairan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ekstremitas bawah</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elektrolit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hemodinamik secara invasive</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oksigen : nasal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oksigen : sungkup</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jantung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jantung : akut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jantung : rehabilitatif</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intravena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EKG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Early Warning System Management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Terapi hipo/hiper volemik/kardiogenik/cairan dan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Elektrolit/electroconvulsive</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Tatalaksana/manajemen syock : hipovolemik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syock : kardiogenik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syock : Vasogenik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Resusitasi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electroconvulsive therapy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(ECT)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hiperfosfatemia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hiperkalemia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hiperkalsemia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elektrolit: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hipermagnesemia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hipernatremia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hipofosfatemia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hipokalemia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hipokalsemia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hipomagnesemia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hiponatremia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asam - basa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Alkalosis metabolik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Alkalosis respiratorik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asam – basa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Asidosis metabolik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Asidosis respiratorik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hiperglikemia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hipervolemia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hipoglikemia</w:t>
            </w:r>
          </w:p>
        </w:tc>
        <w:tc>
          <w:tcPr>
            <w:tcW w:w="425" w:type="dxa"/>
          </w:tcPr>
          <w:p w:rsidR="000B118F" w:rsidRDefault="000B118F" w:rsidP="000B118F">
            <w:pP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hipotermia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hipovolemia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pacemaker : Permanen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pacemaker : Temporer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terapi trombolitik</w:t>
            </w:r>
          </w:p>
        </w:tc>
        <w:tc>
          <w:tcPr>
            <w:tcW w:w="425" w:type="dxa"/>
          </w:tcPr>
          <w:p w:rsidR="000B118F" w:rsidRDefault="000B118F" w:rsidP="000B118F">
            <w:pP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trombolitik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disritmia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Pendidikan kesehatan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39</w:t>
            </w:r>
          </w:p>
        </w:tc>
        <w:tc>
          <w:tcPr>
            <w:tcW w:w="1900" w:type="dxa"/>
          </w:tcPr>
          <w:p w:rsidR="000B118F" w:rsidRDefault="000B118F" w:rsidP="000B118F">
            <w:pPr>
              <w:jc w:val="left"/>
              <w:rPr>
                <w:rFonts w:cs="Calibri"/>
                <w:sz w:val="16"/>
                <w:szCs w:val="16"/>
              </w:rPr>
            </w:pPr>
            <w:r>
              <w:rPr>
                <w:rFonts w:cs="Calibri"/>
                <w:sz w:val="16"/>
                <w:szCs w:val="16"/>
              </w:rPr>
              <w:t xml:space="preserve">Diare </w:t>
            </w: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cairan dan elektrolit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bowel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intake output cairan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Edukasi : diet yang ditentukan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Tatalaksana/manajemen diare</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tabs>
                <w:tab w:val="left" w:pos="200"/>
                <w:tab w:val="center" w:pos="289"/>
              </w:tabs>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Early Warning System Management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Prolaps rectal intervensi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40</w:t>
            </w:r>
          </w:p>
        </w:tc>
        <w:tc>
          <w:tcPr>
            <w:tcW w:w="1900" w:type="dxa"/>
          </w:tcPr>
          <w:p w:rsidR="000B118F" w:rsidRDefault="000B118F" w:rsidP="000B118F">
            <w:pPr>
              <w:jc w:val="left"/>
              <w:rPr>
                <w:rFonts w:cs="Calibri"/>
                <w:sz w:val="16"/>
                <w:szCs w:val="16"/>
              </w:rPr>
            </w:pPr>
            <w:r>
              <w:rPr>
                <w:rFonts w:cs="Calibri"/>
                <w:sz w:val="16"/>
                <w:szCs w:val="16"/>
              </w:rPr>
              <w:t>Konstipasi</w:t>
            </w: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cairan dan elektrolit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bowel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intake output cairan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Edukasi : diet yang ditentukan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Irigasi bowel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cairan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Huknah rendah</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Huknah tinggi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Manual impaksi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41</w:t>
            </w:r>
          </w:p>
        </w:tc>
        <w:tc>
          <w:tcPr>
            <w:tcW w:w="1900" w:type="dxa"/>
          </w:tcPr>
          <w:p w:rsidR="000B118F" w:rsidRDefault="000B118F" w:rsidP="000B118F">
            <w:pPr>
              <w:jc w:val="left"/>
              <w:rPr>
                <w:rFonts w:cs="Calibri"/>
                <w:sz w:val="16"/>
                <w:szCs w:val="16"/>
              </w:rPr>
            </w:pPr>
            <w:r>
              <w:rPr>
                <w:rFonts w:cs="Calibri"/>
                <w:sz w:val="16"/>
                <w:szCs w:val="16"/>
              </w:rPr>
              <w:t>Inkontinensia urin</w:t>
            </w: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eliminasi urin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inkontinensia urin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inkontinensia urin : enuresis</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Melatih kebiasaan berkemih</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toilet training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Kateterisasi urin/kondom</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Melatih berkemih tepat waktu</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perineal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Mekatih kandung kemih</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eliminasi urin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42</w:t>
            </w:r>
          </w:p>
        </w:tc>
        <w:tc>
          <w:tcPr>
            <w:tcW w:w="1900" w:type="dxa"/>
          </w:tcPr>
          <w:p w:rsidR="000B118F" w:rsidRDefault="000B118F" w:rsidP="000B118F">
            <w:pPr>
              <w:jc w:val="left"/>
              <w:rPr>
                <w:rFonts w:cs="Calibri"/>
                <w:sz w:val="16"/>
                <w:szCs w:val="16"/>
              </w:rPr>
            </w:pPr>
            <w:r>
              <w:rPr>
                <w:rFonts w:cs="Calibri"/>
                <w:sz w:val="16"/>
                <w:szCs w:val="16"/>
              </w:rPr>
              <w:t>Inkontinensia devekasi</w:t>
            </w: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toilet training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inkontinensia alvi</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inkontinensia alvi : enkopresis</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Latihan bowel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perineal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43</w:t>
            </w:r>
          </w:p>
        </w:tc>
        <w:tc>
          <w:tcPr>
            <w:tcW w:w="1900" w:type="dxa"/>
          </w:tcPr>
          <w:p w:rsidR="000B118F" w:rsidRDefault="000B118F" w:rsidP="000B118F">
            <w:pPr>
              <w:jc w:val="left"/>
              <w:rPr>
                <w:rFonts w:cs="Calibri"/>
                <w:sz w:val="16"/>
                <w:szCs w:val="16"/>
              </w:rPr>
            </w:pPr>
            <w:r>
              <w:rPr>
                <w:rFonts w:cs="Calibri"/>
                <w:sz w:val="16"/>
                <w:szCs w:val="16"/>
              </w:rPr>
              <w:t>ISK</w:t>
            </w:r>
          </w:p>
        </w:tc>
        <w:tc>
          <w:tcPr>
            <w:tcW w:w="3145" w:type="dxa"/>
          </w:tcPr>
          <w:p w:rsidR="000B118F" w:rsidRDefault="000B118F" w:rsidP="000B118F">
            <w:pPr>
              <w:jc w:val="left"/>
              <w:rPr>
                <w:rFonts w:cs="Calibri"/>
                <w:sz w:val="16"/>
                <w:szCs w:val="16"/>
              </w:rPr>
            </w:pPr>
            <w:r>
              <w:rPr>
                <w:rFonts w:cs="Calibri"/>
                <w:sz w:val="16"/>
                <w:szCs w:val="16"/>
              </w:rPr>
              <w:t>Asesmen tanda ISK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perineal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selang urin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specimen urin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44</w:t>
            </w:r>
          </w:p>
        </w:tc>
        <w:tc>
          <w:tcPr>
            <w:tcW w:w="1900" w:type="dxa"/>
          </w:tcPr>
          <w:p w:rsidR="000B118F" w:rsidRDefault="000B118F" w:rsidP="000B118F">
            <w:pPr>
              <w:jc w:val="left"/>
              <w:rPr>
                <w:rFonts w:cs="Calibri"/>
                <w:sz w:val="16"/>
                <w:szCs w:val="16"/>
              </w:rPr>
            </w:pPr>
            <w:r>
              <w:rPr>
                <w:rFonts w:cs="Calibri"/>
                <w:sz w:val="16"/>
                <w:szCs w:val="16"/>
              </w:rPr>
              <w:t>Retensi urin</w:t>
            </w: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eliminasi urin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Kompres buli-buli</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toilet training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Latihan otot pelvis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retensi urin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selang urin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Kateterisasi urin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Kateterisasi urin : intermiten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Kateter dengan resiko tinggi spt BPH</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specimen urin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45</w:t>
            </w:r>
          </w:p>
        </w:tc>
        <w:tc>
          <w:tcPr>
            <w:tcW w:w="1900" w:type="dxa"/>
          </w:tcPr>
          <w:p w:rsidR="000B118F" w:rsidRDefault="000B118F" w:rsidP="000B118F">
            <w:pPr>
              <w:jc w:val="left"/>
              <w:rPr>
                <w:rFonts w:cs="Calibri"/>
                <w:sz w:val="16"/>
                <w:szCs w:val="16"/>
              </w:rPr>
            </w:pPr>
            <w:r>
              <w:rPr>
                <w:rFonts w:cs="Calibri"/>
                <w:sz w:val="16"/>
                <w:szCs w:val="16"/>
              </w:rPr>
              <w:t>Gangguan pertukaran gas</w:t>
            </w: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46</w:t>
            </w:r>
          </w:p>
        </w:tc>
        <w:tc>
          <w:tcPr>
            <w:tcW w:w="1900" w:type="dxa"/>
          </w:tcPr>
          <w:p w:rsidR="000B118F" w:rsidRDefault="000B118F" w:rsidP="000B118F">
            <w:pPr>
              <w:jc w:val="left"/>
              <w:rPr>
                <w:rFonts w:cs="Calibri"/>
                <w:sz w:val="16"/>
                <w:szCs w:val="16"/>
              </w:rPr>
            </w:pPr>
            <w:r>
              <w:rPr>
                <w:rFonts w:cs="Calibri"/>
                <w:sz w:val="16"/>
                <w:szCs w:val="16"/>
              </w:rPr>
              <w:t>Pola nafas tidak efektif</w:t>
            </w:r>
          </w:p>
        </w:tc>
        <w:tc>
          <w:tcPr>
            <w:tcW w:w="3145" w:type="dxa"/>
          </w:tcPr>
          <w:p w:rsidR="000B118F" w:rsidRDefault="000B118F" w:rsidP="000B118F">
            <w:pPr>
              <w:jc w:val="left"/>
              <w:rPr>
                <w:rFonts w:cs="Calibri"/>
                <w:sz w:val="16"/>
                <w:szCs w:val="16"/>
              </w:rPr>
            </w:pPr>
            <w:r>
              <w:rPr>
                <w:rFonts w:cs="Calibri"/>
                <w:sz w:val="16"/>
                <w:szCs w:val="16"/>
              </w:rPr>
              <w:t>Asesmen system pernafasan dasar</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47</w:t>
            </w:r>
          </w:p>
        </w:tc>
        <w:tc>
          <w:tcPr>
            <w:tcW w:w="1900" w:type="dxa"/>
          </w:tcPr>
          <w:p w:rsidR="000B118F" w:rsidRDefault="000B118F" w:rsidP="000B118F">
            <w:pPr>
              <w:jc w:val="left"/>
              <w:rPr>
                <w:rFonts w:cs="Calibri"/>
                <w:sz w:val="16"/>
                <w:szCs w:val="16"/>
              </w:rPr>
            </w:pPr>
            <w:r>
              <w:rPr>
                <w:rFonts w:cs="Calibri"/>
                <w:sz w:val="16"/>
                <w:szCs w:val="16"/>
              </w:rPr>
              <w:t>Bersihan jalan nafas</w:t>
            </w:r>
          </w:p>
        </w:tc>
        <w:tc>
          <w:tcPr>
            <w:tcW w:w="3145" w:type="dxa"/>
          </w:tcPr>
          <w:p w:rsidR="000B118F" w:rsidRDefault="000B118F" w:rsidP="000B118F">
            <w:pPr>
              <w:jc w:val="left"/>
              <w:rPr>
                <w:rFonts w:cs="Calibri"/>
                <w:sz w:val="16"/>
                <w:szCs w:val="16"/>
              </w:rPr>
            </w:pPr>
            <w:r>
              <w:rPr>
                <w:rFonts w:cs="Calibri"/>
                <w:sz w:val="16"/>
                <w:szCs w:val="16"/>
              </w:rPr>
              <w:t>Pengambilan sampel darah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00BDC" w:rsidTr="00F847D2">
        <w:trPr>
          <w:trHeight w:val="262"/>
        </w:trPr>
        <w:tc>
          <w:tcPr>
            <w:tcW w:w="450" w:type="dxa"/>
            <w:vMerge w:val="restart"/>
          </w:tcPr>
          <w:p w:rsidR="00000BDC" w:rsidRDefault="00000BDC" w:rsidP="000B118F">
            <w:pPr>
              <w:jc w:val="center"/>
              <w:rPr>
                <w:rFonts w:cs="Calibri"/>
                <w:sz w:val="16"/>
                <w:szCs w:val="16"/>
              </w:rPr>
            </w:pPr>
            <w:r>
              <w:rPr>
                <w:rFonts w:cs="Calibri"/>
                <w:sz w:val="16"/>
                <w:szCs w:val="16"/>
              </w:rPr>
              <w:t>48</w:t>
            </w:r>
          </w:p>
        </w:tc>
        <w:tc>
          <w:tcPr>
            <w:tcW w:w="1900" w:type="dxa"/>
            <w:vMerge w:val="restart"/>
          </w:tcPr>
          <w:p w:rsidR="00000BDC" w:rsidRDefault="00000BDC" w:rsidP="000B118F">
            <w:pPr>
              <w:jc w:val="left"/>
              <w:rPr>
                <w:rFonts w:cs="Calibri"/>
                <w:sz w:val="16"/>
                <w:szCs w:val="16"/>
              </w:rPr>
            </w:pPr>
            <w:r>
              <w:rPr>
                <w:rFonts w:cs="Calibri"/>
                <w:sz w:val="16"/>
                <w:szCs w:val="16"/>
              </w:rPr>
              <w:t xml:space="preserve">Gangguan ventilasi </w:t>
            </w:r>
          </w:p>
          <w:p w:rsidR="00000BDC" w:rsidRDefault="00000BDC" w:rsidP="000B118F">
            <w:pPr>
              <w:jc w:val="left"/>
              <w:rPr>
                <w:rFonts w:cs="Calibri"/>
                <w:sz w:val="16"/>
                <w:szCs w:val="16"/>
              </w:rPr>
            </w:pPr>
            <w:r>
              <w:rPr>
                <w:rFonts w:cs="Calibri"/>
                <w:sz w:val="16"/>
                <w:szCs w:val="16"/>
              </w:rPr>
              <w:t>spontan</w:t>
            </w:r>
          </w:p>
        </w:tc>
        <w:tc>
          <w:tcPr>
            <w:tcW w:w="3145" w:type="dxa"/>
          </w:tcPr>
          <w:p w:rsidR="00000BDC" w:rsidRDefault="00000BDC" w:rsidP="000B118F">
            <w:pPr>
              <w:jc w:val="left"/>
              <w:rPr>
                <w:rFonts w:cs="Calibri"/>
                <w:sz w:val="16"/>
                <w:szCs w:val="16"/>
              </w:rPr>
            </w:pPr>
            <w:r>
              <w:rPr>
                <w:rFonts w:cs="Calibri"/>
                <w:sz w:val="16"/>
                <w:szCs w:val="16"/>
              </w:rPr>
              <w:t>Pengambilan sampel darah vena</w:t>
            </w:r>
          </w:p>
        </w:tc>
        <w:tc>
          <w:tcPr>
            <w:tcW w:w="425"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r>
              <w:rPr>
                <w:rFonts w:cs="Calibri"/>
                <w:sz w:val="16"/>
                <w:szCs w:val="16"/>
              </w:rPr>
              <w:t>X</w:t>
            </w: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jc w:val="cente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Pemberian medikasi</w:t>
            </w:r>
          </w:p>
        </w:tc>
        <w:tc>
          <w:tcPr>
            <w:tcW w:w="425" w:type="dxa"/>
          </w:tcPr>
          <w:p w:rsidR="00000BDC" w:rsidRDefault="00000BDC" w:rsidP="000B118F">
            <w:pPr>
              <w:jc w:val="center"/>
              <w:rPr>
                <w:rFonts w:cs="Calibri"/>
                <w:sz w:val="16"/>
                <w:szCs w:val="16"/>
              </w:rPr>
            </w:pPr>
            <w:r>
              <w:rPr>
                <w:rFonts w:cs="Calibri"/>
                <w:sz w:val="16"/>
                <w:szCs w:val="16"/>
              </w:rPr>
              <w:t xml:space="preserve">X </w:t>
            </w: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r>
              <w:rPr>
                <w:rFonts w:cs="Calibri"/>
                <w:sz w:val="16"/>
                <w:szCs w:val="16"/>
              </w:rPr>
              <w:t>X</w:t>
            </w: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val="restart"/>
          </w:tcPr>
          <w:p w:rsidR="00000BDC" w:rsidRDefault="00000BDC" w:rsidP="000B118F">
            <w:pPr>
              <w:jc w:val="center"/>
              <w:rPr>
                <w:rFonts w:cs="Calibri"/>
                <w:sz w:val="16"/>
                <w:szCs w:val="16"/>
              </w:rPr>
            </w:pPr>
            <w:r>
              <w:rPr>
                <w:rFonts w:cs="Calibri"/>
                <w:sz w:val="16"/>
                <w:szCs w:val="16"/>
              </w:rPr>
              <w:t>49</w:t>
            </w:r>
          </w:p>
        </w:tc>
        <w:tc>
          <w:tcPr>
            <w:tcW w:w="1900" w:type="dxa"/>
            <w:vMerge w:val="restart"/>
          </w:tcPr>
          <w:p w:rsidR="00000BDC" w:rsidRDefault="00000BDC" w:rsidP="000B118F">
            <w:pPr>
              <w:jc w:val="left"/>
              <w:rPr>
                <w:rFonts w:cs="Calibri"/>
                <w:sz w:val="16"/>
                <w:szCs w:val="16"/>
              </w:rPr>
            </w:pPr>
            <w:r>
              <w:rPr>
                <w:rFonts w:cs="Calibri"/>
                <w:sz w:val="16"/>
                <w:szCs w:val="16"/>
              </w:rPr>
              <w:t xml:space="preserve">Disfungsi respon </w:t>
            </w:r>
          </w:p>
          <w:p w:rsidR="00000BDC" w:rsidRDefault="00000BDC" w:rsidP="000B118F">
            <w:pPr>
              <w:jc w:val="left"/>
              <w:rPr>
                <w:rFonts w:cs="Calibri"/>
                <w:sz w:val="16"/>
                <w:szCs w:val="16"/>
              </w:rPr>
            </w:pPr>
            <w:r>
              <w:rPr>
                <w:rFonts w:cs="Calibri"/>
                <w:sz w:val="16"/>
                <w:szCs w:val="16"/>
              </w:rPr>
              <w:t>Penyapihan ventilator</w:t>
            </w:r>
          </w:p>
        </w:tc>
        <w:tc>
          <w:tcPr>
            <w:tcW w:w="3145" w:type="dxa"/>
          </w:tcPr>
          <w:p w:rsidR="00000BDC" w:rsidRDefault="00000BDC" w:rsidP="000B118F">
            <w:pPr>
              <w:jc w:val="left"/>
              <w:rPr>
                <w:rFonts w:cs="Calibri"/>
                <w:sz w:val="16"/>
                <w:szCs w:val="16"/>
              </w:rPr>
            </w:pPr>
            <w:r>
              <w:rPr>
                <w:rFonts w:cs="Calibri"/>
                <w:sz w:val="16"/>
                <w:szCs w:val="16"/>
              </w:rPr>
              <w:t>Pemasangan IV</w:t>
            </w:r>
          </w:p>
        </w:tc>
        <w:tc>
          <w:tcPr>
            <w:tcW w:w="425"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r>
              <w:rPr>
                <w:rFonts w:cs="Calibri"/>
                <w:sz w:val="16"/>
                <w:szCs w:val="16"/>
              </w:rPr>
              <w:t>X</w:t>
            </w: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jc w:val="cente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Kewaspadaan terhadap sirkulasi</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Early Warning System Management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Pengkajian fisik pernafasan lanjut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jalan nafas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asam basa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posisi</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Penghisapan secret/suction jalan nafas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asma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Bantuan memberikan ventilasi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oksigen : nasal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oksigen : sungkup</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pernafasan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aktivitas/latihan yg telah ditentukan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Tatalaksana/manajemen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ventilasi mekanik : non invasif</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Latihan batuk efektif</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Fisioterapi dada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Fisioterapi : neonatus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WSD</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50</w:t>
            </w:r>
          </w:p>
        </w:tc>
        <w:tc>
          <w:tcPr>
            <w:tcW w:w="1900" w:type="dxa"/>
          </w:tcPr>
          <w:p w:rsidR="000B118F" w:rsidRDefault="000B118F" w:rsidP="000B118F">
            <w:pPr>
              <w:jc w:val="left"/>
              <w:rPr>
                <w:rFonts w:cs="Calibri"/>
                <w:sz w:val="16"/>
                <w:szCs w:val="16"/>
              </w:rPr>
            </w:pPr>
            <w:r>
              <w:rPr>
                <w:rFonts w:cs="Calibri"/>
                <w:sz w:val="16"/>
                <w:szCs w:val="16"/>
              </w:rPr>
              <w:t>Hiperglikemi a</w:t>
            </w:r>
          </w:p>
        </w:tc>
        <w:tc>
          <w:tcPr>
            <w:tcW w:w="3145" w:type="dxa"/>
          </w:tcPr>
          <w:p w:rsidR="000B118F" w:rsidRDefault="000B118F" w:rsidP="000B118F">
            <w:pPr>
              <w:jc w:val="left"/>
              <w:rPr>
                <w:rFonts w:cs="Calibri"/>
                <w:sz w:val="16"/>
                <w:szCs w:val="16"/>
              </w:rPr>
            </w:pPr>
            <w:r>
              <w:rPr>
                <w:rFonts w:cs="Calibri"/>
                <w:sz w:val="16"/>
                <w:szCs w:val="16"/>
              </w:rPr>
              <w:t>Asesmen fisik terkait system endokrin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51</w:t>
            </w:r>
          </w:p>
        </w:tc>
        <w:tc>
          <w:tcPr>
            <w:tcW w:w="1900" w:type="dxa"/>
          </w:tcPr>
          <w:p w:rsidR="000B118F" w:rsidRDefault="000B118F" w:rsidP="000B118F">
            <w:pPr>
              <w:jc w:val="left"/>
              <w:rPr>
                <w:rFonts w:cs="Calibri"/>
                <w:sz w:val="16"/>
                <w:szCs w:val="16"/>
              </w:rPr>
            </w:pPr>
            <w:r>
              <w:rPr>
                <w:rFonts w:cs="Calibri"/>
                <w:sz w:val="16"/>
                <w:szCs w:val="16"/>
              </w:rPr>
              <w:t>Hipoglikemia</w:t>
            </w: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00BDC" w:rsidTr="00F847D2">
        <w:trPr>
          <w:trHeight w:val="262"/>
        </w:trPr>
        <w:tc>
          <w:tcPr>
            <w:tcW w:w="450" w:type="dxa"/>
            <w:vMerge w:val="restart"/>
          </w:tcPr>
          <w:p w:rsidR="00000BDC" w:rsidRDefault="00000BDC" w:rsidP="000B118F">
            <w:pPr>
              <w:jc w:val="center"/>
              <w:rPr>
                <w:rFonts w:cs="Calibri"/>
                <w:sz w:val="16"/>
                <w:szCs w:val="16"/>
              </w:rPr>
            </w:pPr>
            <w:r>
              <w:rPr>
                <w:rFonts w:cs="Calibri"/>
                <w:sz w:val="16"/>
                <w:szCs w:val="16"/>
              </w:rPr>
              <w:t>52</w:t>
            </w:r>
          </w:p>
        </w:tc>
        <w:tc>
          <w:tcPr>
            <w:tcW w:w="1900" w:type="dxa"/>
            <w:vMerge w:val="restart"/>
          </w:tcPr>
          <w:p w:rsidR="00000BDC" w:rsidRDefault="00000BDC" w:rsidP="000B118F">
            <w:pPr>
              <w:jc w:val="left"/>
              <w:rPr>
                <w:rFonts w:cs="Calibri"/>
                <w:sz w:val="16"/>
                <w:szCs w:val="16"/>
              </w:rPr>
            </w:pPr>
            <w:r>
              <w:rPr>
                <w:rFonts w:cs="Calibri"/>
                <w:sz w:val="16"/>
                <w:szCs w:val="16"/>
              </w:rPr>
              <w:t xml:space="preserve">Impaired endocrine </w:t>
            </w:r>
          </w:p>
          <w:p w:rsidR="00000BDC" w:rsidRDefault="00000BDC" w:rsidP="000B118F">
            <w:pPr>
              <w:jc w:val="left"/>
              <w:rPr>
                <w:rFonts w:cs="Calibri"/>
                <w:sz w:val="16"/>
                <w:szCs w:val="16"/>
              </w:rPr>
            </w:pPr>
            <w:r>
              <w:rPr>
                <w:rFonts w:cs="Calibri"/>
                <w:sz w:val="16"/>
                <w:szCs w:val="16"/>
              </w:rPr>
              <w:t>System process</w:t>
            </w:r>
          </w:p>
        </w:tc>
        <w:tc>
          <w:tcPr>
            <w:tcW w:w="3145" w:type="dxa"/>
          </w:tcPr>
          <w:p w:rsidR="00000BDC" w:rsidRDefault="00000BDC" w:rsidP="000B118F">
            <w:pPr>
              <w:jc w:val="left"/>
              <w:rPr>
                <w:rFonts w:cs="Calibri"/>
                <w:sz w:val="16"/>
                <w:szCs w:val="16"/>
              </w:rPr>
            </w:pPr>
            <w:r>
              <w:rPr>
                <w:rFonts w:cs="Calibri"/>
                <w:sz w:val="16"/>
                <w:szCs w:val="16"/>
              </w:rPr>
              <w:t>Pengambilan sampel darah vena</w:t>
            </w:r>
          </w:p>
        </w:tc>
        <w:tc>
          <w:tcPr>
            <w:tcW w:w="425" w:type="dxa"/>
          </w:tcPr>
          <w:p w:rsidR="00000BDC" w:rsidRDefault="00000BDC" w:rsidP="000B118F">
            <w:pPr>
              <w:jc w:val="center"/>
              <w:rPr>
                <w:rFonts w:cs="Calibri"/>
                <w:sz w:val="16"/>
                <w:szCs w:val="16"/>
              </w:rPr>
            </w:pPr>
            <w:r>
              <w:rPr>
                <w:rFonts w:cs="Calibri"/>
                <w:sz w:val="16"/>
                <w:szCs w:val="16"/>
              </w:rPr>
              <w:t xml:space="preserve">X </w:t>
            </w: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jc w:val="cente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Pemantauan intake output</w:t>
            </w:r>
          </w:p>
        </w:tc>
        <w:tc>
          <w:tcPr>
            <w:tcW w:w="425" w:type="dxa"/>
          </w:tcPr>
          <w:p w:rsidR="00000BDC" w:rsidRDefault="00000BDC" w:rsidP="000B118F">
            <w:pPr>
              <w:jc w:val="center"/>
              <w:rPr>
                <w:rFonts w:cs="Calibri"/>
                <w:sz w:val="16"/>
                <w:szCs w:val="16"/>
              </w:rPr>
            </w:pPr>
            <w:r>
              <w:rPr>
                <w:rFonts w:cs="Calibri"/>
                <w:sz w:val="16"/>
                <w:szCs w:val="16"/>
              </w:rPr>
              <w:t xml:space="preserve">X </w:t>
            </w: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r>
              <w:rPr>
                <w:rFonts w:cs="Calibri"/>
                <w:sz w:val="16"/>
                <w:szCs w:val="16"/>
              </w:rPr>
              <w:t>X</w:t>
            </w: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nutrisi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insulin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Cek gula darah</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darah untuk pemeriksaan penunjang</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00BDC" w:rsidTr="00F847D2">
        <w:trPr>
          <w:trHeight w:val="262"/>
        </w:trPr>
        <w:tc>
          <w:tcPr>
            <w:tcW w:w="450" w:type="dxa"/>
            <w:vMerge w:val="restart"/>
          </w:tcPr>
          <w:p w:rsidR="00000BDC" w:rsidRDefault="00000BDC" w:rsidP="000B118F">
            <w:pPr>
              <w:jc w:val="center"/>
              <w:rPr>
                <w:rFonts w:cs="Calibri"/>
                <w:sz w:val="16"/>
                <w:szCs w:val="16"/>
              </w:rPr>
            </w:pPr>
            <w:r>
              <w:rPr>
                <w:rFonts w:cs="Calibri"/>
                <w:sz w:val="16"/>
                <w:szCs w:val="16"/>
              </w:rPr>
              <w:t>53</w:t>
            </w:r>
          </w:p>
        </w:tc>
        <w:tc>
          <w:tcPr>
            <w:tcW w:w="1900" w:type="dxa"/>
            <w:vMerge w:val="restart"/>
          </w:tcPr>
          <w:p w:rsidR="00000BDC" w:rsidRDefault="00000BDC" w:rsidP="000B118F">
            <w:pPr>
              <w:jc w:val="left"/>
              <w:rPr>
                <w:rFonts w:cs="Calibri"/>
                <w:sz w:val="16"/>
                <w:szCs w:val="16"/>
              </w:rPr>
            </w:pPr>
            <w:r>
              <w:rPr>
                <w:rFonts w:cs="Calibri"/>
                <w:sz w:val="16"/>
                <w:szCs w:val="16"/>
              </w:rPr>
              <w:t>Resiko/gangguan perfusi</w:t>
            </w:r>
          </w:p>
          <w:p w:rsidR="00000BDC" w:rsidRDefault="00000BDC" w:rsidP="000B118F">
            <w:pPr>
              <w:jc w:val="left"/>
              <w:rPr>
                <w:rFonts w:cs="Calibri"/>
                <w:sz w:val="16"/>
                <w:szCs w:val="16"/>
              </w:rPr>
            </w:pPr>
            <w:r>
              <w:rPr>
                <w:rFonts w:cs="Calibri"/>
                <w:sz w:val="16"/>
                <w:szCs w:val="16"/>
              </w:rPr>
              <w:t>cerebral</w:t>
            </w:r>
          </w:p>
        </w:tc>
        <w:tc>
          <w:tcPr>
            <w:tcW w:w="3145" w:type="dxa"/>
          </w:tcPr>
          <w:p w:rsidR="00000BDC" w:rsidRDefault="00000BDC" w:rsidP="000B118F">
            <w:pPr>
              <w:jc w:val="left"/>
              <w:rPr>
                <w:rFonts w:cs="Calibri"/>
                <w:sz w:val="16"/>
                <w:szCs w:val="16"/>
              </w:rPr>
            </w:pPr>
            <w:r>
              <w:rPr>
                <w:rFonts w:cs="Calibri"/>
                <w:sz w:val="16"/>
                <w:szCs w:val="16"/>
              </w:rPr>
              <w:t>Monitoring tanda-tanda vital</w:t>
            </w:r>
          </w:p>
        </w:tc>
        <w:tc>
          <w:tcPr>
            <w:tcW w:w="425"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r>
              <w:rPr>
                <w:rFonts w:cs="Calibri"/>
                <w:sz w:val="16"/>
                <w:szCs w:val="16"/>
              </w:rPr>
              <w:t>X</w:t>
            </w: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jc w:val="cente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Asesmen system persyarafan/neurologi</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r>
              <w:rPr>
                <w:rFonts w:cs="Calibri"/>
                <w:sz w:val="16"/>
                <w:szCs w:val="16"/>
              </w:rPr>
              <w:t>X</w:t>
            </w: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val="restart"/>
          </w:tcPr>
          <w:p w:rsidR="00000BDC" w:rsidRDefault="00000BDC" w:rsidP="000B118F">
            <w:pPr>
              <w:jc w:val="center"/>
              <w:rPr>
                <w:rFonts w:cs="Calibri"/>
                <w:sz w:val="16"/>
                <w:szCs w:val="16"/>
              </w:rPr>
            </w:pPr>
            <w:r>
              <w:rPr>
                <w:rFonts w:cs="Calibri"/>
                <w:sz w:val="16"/>
                <w:szCs w:val="16"/>
              </w:rPr>
              <w:t>54</w:t>
            </w:r>
          </w:p>
        </w:tc>
        <w:tc>
          <w:tcPr>
            <w:tcW w:w="1900" w:type="dxa"/>
            <w:vMerge w:val="restart"/>
          </w:tcPr>
          <w:p w:rsidR="00000BDC" w:rsidRDefault="00000BDC" w:rsidP="000B118F">
            <w:pPr>
              <w:jc w:val="left"/>
              <w:rPr>
                <w:rFonts w:cs="Calibri"/>
                <w:sz w:val="16"/>
                <w:szCs w:val="16"/>
              </w:rPr>
            </w:pPr>
            <w:r>
              <w:rPr>
                <w:rFonts w:cs="Calibri"/>
                <w:sz w:val="16"/>
                <w:szCs w:val="16"/>
              </w:rPr>
              <w:t>Peningkatan tekanan</w:t>
            </w:r>
          </w:p>
          <w:p w:rsidR="00000BDC" w:rsidRDefault="00000BDC" w:rsidP="000B118F">
            <w:pPr>
              <w:jc w:val="left"/>
              <w:rPr>
                <w:rFonts w:cs="Calibri"/>
                <w:sz w:val="16"/>
                <w:szCs w:val="16"/>
              </w:rPr>
            </w:pPr>
            <w:r>
              <w:rPr>
                <w:rFonts w:cs="Calibri"/>
                <w:sz w:val="16"/>
                <w:szCs w:val="16"/>
              </w:rPr>
              <w:t>Intra kranial</w:t>
            </w:r>
          </w:p>
        </w:tc>
        <w:tc>
          <w:tcPr>
            <w:tcW w:w="3145" w:type="dxa"/>
          </w:tcPr>
          <w:p w:rsidR="00000BDC" w:rsidRDefault="00000BDC" w:rsidP="000B118F">
            <w:pPr>
              <w:jc w:val="left"/>
              <w:rPr>
                <w:rFonts w:cs="Calibri"/>
                <w:sz w:val="16"/>
                <w:szCs w:val="16"/>
              </w:rPr>
            </w:pPr>
            <w:r>
              <w:rPr>
                <w:rFonts w:cs="Calibri"/>
                <w:sz w:val="16"/>
                <w:szCs w:val="16"/>
              </w:rPr>
              <w:t>Pengambilan sampel darah arteri</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r>
              <w:rPr>
                <w:rFonts w:cs="Calibri"/>
                <w:sz w:val="16"/>
                <w:szCs w:val="16"/>
              </w:rPr>
              <w:t>X</w:t>
            </w: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jc w:val="cente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Pengambilan sampel darah vena</w:t>
            </w:r>
          </w:p>
        </w:tc>
        <w:tc>
          <w:tcPr>
            <w:tcW w:w="425"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r>
              <w:rPr>
                <w:rFonts w:cs="Calibri"/>
                <w:sz w:val="16"/>
                <w:szCs w:val="16"/>
              </w:rPr>
              <w:t>X</w:t>
            </w: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Kewaspadaan terhadap sirkulasi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Kewasdaan gastrointestinal track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Kewaspadaan aspirasi</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gudel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Early Warning System Management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tekanan intra cranial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posisi : neurologi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Tatalaksana/manajemen edema serebral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perfusi serebral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aktivitas/latihan yg telah ditentukan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Kewaspadaan gangguan jantung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intake output</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ekstremitas bawah</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elektrolit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hemodinamik secara intensif</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oksigen : nasal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oksigen : sungkup</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intravena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EKG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trombolitik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elektrolit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cairan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terapi alkalosis/asidosis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Alkalosis metabolik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Alkalosis respiratorik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asam – basa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Asidosis metabolik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Asidosis respiratorik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aktivitas/latihan yg telah ditentukan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Proteksi kulit</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Positioning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00BDC" w:rsidTr="00F847D2">
        <w:trPr>
          <w:trHeight w:val="262"/>
        </w:trPr>
        <w:tc>
          <w:tcPr>
            <w:tcW w:w="450" w:type="dxa"/>
            <w:vMerge w:val="restart"/>
          </w:tcPr>
          <w:p w:rsidR="00000BDC" w:rsidRDefault="00000BDC" w:rsidP="000B118F">
            <w:pPr>
              <w:jc w:val="center"/>
              <w:rPr>
                <w:rFonts w:cs="Calibri"/>
                <w:sz w:val="16"/>
                <w:szCs w:val="16"/>
              </w:rPr>
            </w:pPr>
            <w:r>
              <w:rPr>
                <w:rFonts w:cs="Calibri"/>
                <w:sz w:val="16"/>
                <w:szCs w:val="16"/>
              </w:rPr>
              <w:t>55</w:t>
            </w:r>
          </w:p>
        </w:tc>
        <w:tc>
          <w:tcPr>
            <w:tcW w:w="1900" w:type="dxa"/>
            <w:vMerge w:val="restart"/>
          </w:tcPr>
          <w:p w:rsidR="00000BDC" w:rsidRDefault="00000BDC" w:rsidP="000B118F">
            <w:pPr>
              <w:jc w:val="left"/>
              <w:rPr>
                <w:rFonts w:cs="Calibri"/>
                <w:sz w:val="16"/>
                <w:szCs w:val="16"/>
              </w:rPr>
            </w:pPr>
            <w:r>
              <w:rPr>
                <w:rFonts w:cs="Calibri"/>
                <w:sz w:val="16"/>
                <w:szCs w:val="16"/>
              </w:rPr>
              <w:t>Resiko/tidak efektifnya</w:t>
            </w:r>
          </w:p>
          <w:p w:rsidR="00000BDC" w:rsidRDefault="00000BDC" w:rsidP="000B118F">
            <w:pPr>
              <w:jc w:val="left"/>
              <w:rPr>
                <w:rFonts w:cs="Calibri"/>
                <w:sz w:val="16"/>
                <w:szCs w:val="16"/>
              </w:rPr>
            </w:pPr>
            <w:r>
              <w:rPr>
                <w:rFonts w:cs="Calibri"/>
                <w:sz w:val="16"/>
                <w:szCs w:val="16"/>
              </w:rPr>
              <w:lastRenderedPageBreak/>
              <w:t>Perfusi ginjal</w:t>
            </w:r>
          </w:p>
        </w:tc>
        <w:tc>
          <w:tcPr>
            <w:tcW w:w="3145" w:type="dxa"/>
          </w:tcPr>
          <w:p w:rsidR="00000BDC" w:rsidRDefault="00000BDC" w:rsidP="000B118F">
            <w:pPr>
              <w:jc w:val="left"/>
              <w:rPr>
                <w:rFonts w:cs="Calibri"/>
                <w:sz w:val="16"/>
                <w:szCs w:val="16"/>
              </w:rPr>
            </w:pPr>
            <w:r>
              <w:rPr>
                <w:rFonts w:cs="Calibri"/>
                <w:sz w:val="16"/>
                <w:szCs w:val="16"/>
              </w:rPr>
              <w:lastRenderedPageBreak/>
              <w:t>Monitoring tanda-tanda vital</w:t>
            </w:r>
          </w:p>
        </w:tc>
        <w:tc>
          <w:tcPr>
            <w:tcW w:w="425"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jc w:val="cente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Asesmen system perkemihan</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Kewaspadaan terhadap sirkulasi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Kewaspadaan terhadap jantung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intake output cairan</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ekstremitas bawah</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elektrolit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hemodinamik secara intensif</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oksigen : nasal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oksigen : sungkup</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intravena (IV)</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EKG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terapi elektrolit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terapi cairan : ginjal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terapi asam basa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Alkalosis metabolik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Alkalosis respiratorik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asam – basa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Asidosis metabolik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Asidosis respiratorik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Resusitasi cairan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Pemeliharaan akses dialysis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Pemeliharaan alat akses vena (Venous Acces Device)</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dialysis peritoneal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hemodialysis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hemofiltrasi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eliminasi urin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Pendidikan kesehatan : nutrisi dan cairan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56</w:t>
            </w:r>
          </w:p>
        </w:tc>
        <w:tc>
          <w:tcPr>
            <w:tcW w:w="1900" w:type="dxa"/>
          </w:tcPr>
          <w:p w:rsidR="000B118F" w:rsidRDefault="000B118F" w:rsidP="000B118F">
            <w:pPr>
              <w:jc w:val="left"/>
              <w:rPr>
                <w:rFonts w:cs="Calibri"/>
                <w:sz w:val="16"/>
                <w:szCs w:val="16"/>
              </w:rPr>
            </w:pPr>
            <w:r>
              <w:rPr>
                <w:rFonts w:cs="Calibri"/>
                <w:sz w:val="16"/>
                <w:szCs w:val="16"/>
              </w:rPr>
              <w:t>Resiko perdarahan</w:t>
            </w: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Asesmen tanda perdarahan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intravena (IV)</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Control infeksi : intraoperative</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Control perdarahan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Kewaspadaan terhadap sirkulasi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intake output cairan</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Pendidikan kesehatan : nutrisi dan cairan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 xml:space="preserve">X </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Tranfusi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Early Warning System Management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Untuk ibu</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Bantuan persalinan normal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melahirkan dengan cesar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perineal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setelah melahirkan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Pengurangan perdarahan : uterus antepartum</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57</w:t>
            </w:r>
          </w:p>
        </w:tc>
        <w:tc>
          <w:tcPr>
            <w:tcW w:w="1900" w:type="dxa"/>
          </w:tcPr>
          <w:p w:rsidR="000B118F" w:rsidRDefault="000B118F" w:rsidP="000B118F">
            <w:pPr>
              <w:jc w:val="left"/>
              <w:rPr>
                <w:rFonts w:cs="Calibri"/>
                <w:sz w:val="16"/>
                <w:szCs w:val="16"/>
              </w:rPr>
            </w:pPr>
            <w:r>
              <w:rPr>
                <w:rFonts w:cs="Calibri"/>
                <w:sz w:val="16"/>
                <w:szCs w:val="16"/>
              </w:rPr>
              <w:t>Kurangnya pengetahuan</w:t>
            </w:r>
          </w:p>
        </w:tc>
        <w:tc>
          <w:tcPr>
            <w:tcW w:w="3145" w:type="dxa"/>
          </w:tcPr>
          <w:p w:rsidR="000B118F" w:rsidRDefault="000B118F" w:rsidP="000B118F">
            <w:pPr>
              <w:jc w:val="left"/>
              <w:rPr>
                <w:rFonts w:cs="Calibri"/>
                <w:sz w:val="16"/>
                <w:szCs w:val="16"/>
              </w:rPr>
            </w:pPr>
            <w:r>
              <w:rPr>
                <w:rFonts w:cs="Calibri"/>
                <w:sz w:val="16"/>
                <w:szCs w:val="16"/>
              </w:rPr>
              <w:t>Asesmen kebutuhan edukasi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00BDC" w:rsidTr="00F847D2">
        <w:trPr>
          <w:trHeight w:val="262"/>
        </w:trPr>
        <w:tc>
          <w:tcPr>
            <w:tcW w:w="450" w:type="dxa"/>
            <w:vMerge w:val="restart"/>
          </w:tcPr>
          <w:p w:rsidR="00000BDC" w:rsidRDefault="00000BDC" w:rsidP="000B118F">
            <w:pPr>
              <w:rPr>
                <w:rFonts w:cs="Calibri"/>
                <w:sz w:val="16"/>
                <w:szCs w:val="16"/>
              </w:rPr>
            </w:pPr>
            <w:r>
              <w:rPr>
                <w:rFonts w:cs="Calibri"/>
                <w:sz w:val="16"/>
                <w:szCs w:val="16"/>
              </w:rPr>
              <w:t>58</w:t>
            </w:r>
          </w:p>
        </w:tc>
        <w:tc>
          <w:tcPr>
            <w:tcW w:w="1900" w:type="dxa"/>
            <w:vMerge w:val="restart"/>
          </w:tcPr>
          <w:p w:rsidR="00000BDC" w:rsidRDefault="00000BDC" w:rsidP="000B118F">
            <w:pPr>
              <w:jc w:val="left"/>
              <w:rPr>
                <w:rFonts w:cs="Calibri"/>
                <w:sz w:val="16"/>
                <w:szCs w:val="16"/>
              </w:rPr>
            </w:pPr>
            <w:r>
              <w:rPr>
                <w:rFonts w:cs="Calibri"/>
                <w:sz w:val="16"/>
                <w:szCs w:val="16"/>
              </w:rPr>
              <w:t xml:space="preserve">Kesiapan peningkatan </w:t>
            </w:r>
          </w:p>
          <w:p w:rsidR="00000BDC" w:rsidRDefault="00000BDC" w:rsidP="000B118F">
            <w:pPr>
              <w:jc w:val="left"/>
              <w:rPr>
                <w:rFonts w:cs="Calibri"/>
                <w:sz w:val="16"/>
                <w:szCs w:val="16"/>
              </w:rPr>
            </w:pPr>
            <w:r>
              <w:rPr>
                <w:rFonts w:cs="Calibri"/>
                <w:sz w:val="16"/>
                <w:szCs w:val="16"/>
              </w:rPr>
              <w:t>pengetahuan</w:t>
            </w:r>
          </w:p>
        </w:tc>
        <w:tc>
          <w:tcPr>
            <w:tcW w:w="3145" w:type="dxa"/>
          </w:tcPr>
          <w:p w:rsidR="00000BDC" w:rsidRDefault="00000BDC" w:rsidP="000B118F">
            <w:pPr>
              <w:jc w:val="left"/>
              <w:rPr>
                <w:rFonts w:cs="Calibri"/>
                <w:sz w:val="16"/>
                <w:szCs w:val="16"/>
              </w:rPr>
            </w:pPr>
            <w:r>
              <w:rPr>
                <w:rFonts w:cs="Calibri"/>
                <w:sz w:val="16"/>
                <w:szCs w:val="16"/>
              </w:rPr>
              <w:t>Edukasi perawatan : individual</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Edukasi perawatan : kelompok</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val="restart"/>
          </w:tcPr>
          <w:p w:rsidR="00000BDC" w:rsidRDefault="00000BDC" w:rsidP="000B118F">
            <w:pPr>
              <w:rPr>
                <w:rFonts w:cs="Calibri"/>
                <w:sz w:val="16"/>
                <w:szCs w:val="16"/>
              </w:rPr>
            </w:pPr>
            <w:r>
              <w:rPr>
                <w:rFonts w:cs="Calibri"/>
                <w:sz w:val="16"/>
                <w:szCs w:val="16"/>
              </w:rPr>
              <w:t>59</w:t>
            </w:r>
          </w:p>
        </w:tc>
        <w:tc>
          <w:tcPr>
            <w:tcW w:w="1900" w:type="dxa"/>
            <w:vMerge w:val="restart"/>
          </w:tcPr>
          <w:p w:rsidR="00000BDC" w:rsidRDefault="00000BDC" w:rsidP="000B118F">
            <w:pPr>
              <w:jc w:val="left"/>
              <w:rPr>
                <w:rFonts w:cs="Calibri"/>
                <w:sz w:val="16"/>
                <w:szCs w:val="16"/>
              </w:rPr>
            </w:pPr>
            <w:r>
              <w:rPr>
                <w:rFonts w:cs="Calibri"/>
                <w:sz w:val="16"/>
                <w:szCs w:val="16"/>
              </w:rPr>
              <w:t>Kesiapan pulang/</w:t>
            </w:r>
          </w:p>
          <w:p w:rsidR="00000BDC" w:rsidRDefault="00000BDC" w:rsidP="000B118F">
            <w:pPr>
              <w:jc w:val="left"/>
              <w:rPr>
                <w:rFonts w:cs="Calibri"/>
                <w:sz w:val="16"/>
                <w:szCs w:val="16"/>
              </w:rPr>
            </w:pPr>
            <w:r>
              <w:rPr>
                <w:rFonts w:cs="Calibri"/>
                <w:sz w:val="16"/>
                <w:szCs w:val="16"/>
              </w:rPr>
              <w:t>Perencanaan pulang</w:t>
            </w:r>
          </w:p>
        </w:tc>
        <w:tc>
          <w:tcPr>
            <w:tcW w:w="3145" w:type="dxa"/>
          </w:tcPr>
          <w:p w:rsidR="00000BDC" w:rsidRDefault="00000BDC" w:rsidP="000B118F">
            <w:pPr>
              <w:jc w:val="left"/>
              <w:rPr>
                <w:rFonts w:cs="Calibri"/>
                <w:sz w:val="16"/>
                <w:szCs w:val="16"/>
              </w:rPr>
            </w:pPr>
            <w:r>
              <w:rPr>
                <w:rFonts w:cs="Calibri"/>
                <w:sz w:val="16"/>
                <w:szCs w:val="16"/>
              </w:rPr>
              <w:t>Fasilitasi edukasi perawatan : keluarga</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r>
              <w:rPr>
                <w:rFonts w:cs="Calibri"/>
                <w:sz w:val="16"/>
                <w:szCs w:val="16"/>
              </w:rPr>
              <w:t xml:space="preserve">X </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Koordinasi dengan case manager</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 xml:space="preserve">X </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Konseling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00BDC" w:rsidTr="00F847D2">
        <w:trPr>
          <w:trHeight w:val="262"/>
        </w:trPr>
        <w:tc>
          <w:tcPr>
            <w:tcW w:w="450" w:type="dxa"/>
            <w:vMerge w:val="restart"/>
          </w:tcPr>
          <w:p w:rsidR="00000BDC" w:rsidRDefault="00000BDC" w:rsidP="000B118F">
            <w:pPr>
              <w:rPr>
                <w:rFonts w:cs="Calibri"/>
                <w:sz w:val="16"/>
                <w:szCs w:val="16"/>
              </w:rPr>
            </w:pPr>
            <w:r>
              <w:rPr>
                <w:rFonts w:cs="Calibri"/>
                <w:sz w:val="16"/>
                <w:szCs w:val="16"/>
              </w:rPr>
              <w:t>60</w:t>
            </w:r>
          </w:p>
        </w:tc>
        <w:tc>
          <w:tcPr>
            <w:tcW w:w="1900" w:type="dxa"/>
            <w:vMerge w:val="restart"/>
          </w:tcPr>
          <w:p w:rsidR="00000BDC" w:rsidRDefault="00000BDC" w:rsidP="000B118F">
            <w:pPr>
              <w:jc w:val="left"/>
              <w:rPr>
                <w:rFonts w:cs="Calibri"/>
                <w:sz w:val="16"/>
                <w:szCs w:val="16"/>
              </w:rPr>
            </w:pPr>
            <w:r>
              <w:rPr>
                <w:rFonts w:cs="Calibri"/>
                <w:sz w:val="16"/>
                <w:szCs w:val="16"/>
              </w:rPr>
              <w:t>Resiko/ keterlambatan</w:t>
            </w:r>
          </w:p>
          <w:p w:rsidR="00000BDC" w:rsidRDefault="00000BDC" w:rsidP="000B118F">
            <w:pPr>
              <w:jc w:val="left"/>
              <w:rPr>
                <w:rFonts w:cs="Calibri"/>
                <w:sz w:val="16"/>
                <w:szCs w:val="16"/>
              </w:rPr>
            </w:pPr>
            <w:r>
              <w:rPr>
                <w:rFonts w:cs="Calibri"/>
                <w:sz w:val="16"/>
                <w:szCs w:val="16"/>
              </w:rPr>
              <w:t>Tumbuh kembang</w:t>
            </w:r>
          </w:p>
        </w:tc>
        <w:tc>
          <w:tcPr>
            <w:tcW w:w="3145" w:type="dxa"/>
          </w:tcPr>
          <w:p w:rsidR="00000BDC" w:rsidRDefault="00000BDC" w:rsidP="000B118F">
            <w:pPr>
              <w:jc w:val="left"/>
              <w:rPr>
                <w:rFonts w:cs="Calibri"/>
                <w:sz w:val="16"/>
                <w:szCs w:val="16"/>
              </w:rPr>
            </w:pPr>
            <w:r>
              <w:rPr>
                <w:rFonts w:cs="Calibri"/>
                <w:sz w:val="16"/>
                <w:szCs w:val="16"/>
              </w:rPr>
              <w:t>Pengkajian fisik</w:t>
            </w:r>
          </w:p>
        </w:tc>
        <w:tc>
          <w:tcPr>
            <w:tcW w:w="425"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Pengkajian tumbang</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val="restart"/>
          </w:tcPr>
          <w:p w:rsidR="00000BDC" w:rsidRDefault="00000BDC" w:rsidP="000B118F">
            <w:pPr>
              <w:rPr>
                <w:rFonts w:cs="Calibri"/>
                <w:sz w:val="16"/>
                <w:szCs w:val="16"/>
              </w:rPr>
            </w:pPr>
            <w:r>
              <w:rPr>
                <w:rFonts w:cs="Calibri"/>
                <w:sz w:val="16"/>
                <w:szCs w:val="16"/>
              </w:rPr>
              <w:t>61</w:t>
            </w:r>
          </w:p>
        </w:tc>
        <w:tc>
          <w:tcPr>
            <w:tcW w:w="1900" w:type="dxa"/>
            <w:vMerge w:val="restart"/>
          </w:tcPr>
          <w:p w:rsidR="00000BDC" w:rsidRDefault="00000BDC" w:rsidP="000B118F">
            <w:pPr>
              <w:jc w:val="left"/>
              <w:rPr>
                <w:rFonts w:cs="Calibri"/>
                <w:sz w:val="16"/>
                <w:szCs w:val="16"/>
              </w:rPr>
            </w:pPr>
            <w:r>
              <w:rPr>
                <w:rFonts w:cs="Calibri"/>
                <w:sz w:val="16"/>
                <w:szCs w:val="16"/>
              </w:rPr>
              <w:t xml:space="preserve">Pertumbuhan tidak </w:t>
            </w:r>
          </w:p>
          <w:p w:rsidR="00000BDC" w:rsidRDefault="00000BDC" w:rsidP="000B118F">
            <w:pPr>
              <w:jc w:val="left"/>
              <w:rPr>
                <w:rFonts w:cs="Calibri"/>
                <w:sz w:val="16"/>
                <w:szCs w:val="16"/>
              </w:rPr>
            </w:pPr>
            <w:r>
              <w:rPr>
                <w:rFonts w:cs="Calibri"/>
                <w:sz w:val="16"/>
                <w:szCs w:val="16"/>
              </w:rPr>
              <w:t>profesional</w:t>
            </w:r>
          </w:p>
        </w:tc>
        <w:tc>
          <w:tcPr>
            <w:tcW w:w="3145" w:type="dxa"/>
          </w:tcPr>
          <w:p w:rsidR="00000BDC" w:rsidRDefault="00000BDC" w:rsidP="000B118F">
            <w:pPr>
              <w:jc w:val="left"/>
              <w:rPr>
                <w:rFonts w:cs="Calibri"/>
                <w:sz w:val="16"/>
                <w:szCs w:val="16"/>
              </w:rPr>
            </w:pPr>
            <w:r>
              <w:rPr>
                <w:rFonts w:cs="Calibri"/>
                <w:sz w:val="16"/>
                <w:szCs w:val="16"/>
              </w:rPr>
              <w:t>Pengkajian kembang</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Edukasi: stimulasi bayi 0-4 bulan</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Edukasi: stimulasi bayi 5-8 bulan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stimulasi bayi 9-12 bulan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integritas keluarga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perkembangan: Anak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perkembangan: Remaja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ketrampilan psikomotor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Diet yang telah ditentukan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62</w:t>
            </w:r>
          </w:p>
        </w:tc>
        <w:tc>
          <w:tcPr>
            <w:tcW w:w="1900" w:type="dxa"/>
          </w:tcPr>
          <w:p w:rsidR="000B118F" w:rsidRDefault="000B118F" w:rsidP="000B118F">
            <w:pPr>
              <w:jc w:val="left"/>
              <w:rPr>
                <w:rFonts w:cs="Calibri"/>
                <w:sz w:val="16"/>
                <w:szCs w:val="16"/>
              </w:rPr>
            </w:pPr>
            <w:r>
              <w:rPr>
                <w:rFonts w:cs="Calibri"/>
                <w:sz w:val="16"/>
                <w:szCs w:val="16"/>
              </w:rPr>
              <w:t>Gangguan pola tidur</w:t>
            </w:r>
          </w:p>
        </w:tc>
        <w:tc>
          <w:tcPr>
            <w:tcW w:w="3145" w:type="dxa"/>
          </w:tcPr>
          <w:p w:rsidR="000B118F" w:rsidRDefault="000B118F" w:rsidP="000B118F">
            <w:pPr>
              <w:jc w:val="left"/>
              <w:rPr>
                <w:rFonts w:cs="Calibri"/>
                <w:sz w:val="16"/>
                <w:szCs w:val="16"/>
              </w:rPr>
            </w:pPr>
            <w:r>
              <w:rPr>
                <w:rFonts w:cs="Calibri"/>
                <w:sz w:val="16"/>
                <w:szCs w:val="16"/>
              </w:rPr>
              <w:t>Asesmen kualitas, frekwensi, pola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63</w:t>
            </w:r>
          </w:p>
        </w:tc>
        <w:tc>
          <w:tcPr>
            <w:tcW w:w="1900" w:type="dxa"/>
          </w:tcPr>
          <w:p w:rsidR="000B118F" w:rsidRDefault="000B118F" w:rsidP="000B118F">
            <w:pPr>
              <w:jc w:val="left"/>
              <w:rPr>
                <w:rFonts w:cs="Calibri"/>
                <w:sz w:val="16"/>
                <w:szCs w:val="16"/>
              </w:rPr>
            </w:pPr>
            <w:r>
              <w:rPr>
                <w:rFonts w:cs="Calibri"/>
                <w:sz w:val="16"/>
                <w:szCs w:val="16"/>
              </w:rPr>
              <w:t xml:space="preserve">Insomnia </w:t>
            </w:r>
          </w:p>
        </w:tc>
        <w:tc>
          <w:tcPr>
            <w:tcW w:w="3145" w:type="dxa"/>
          </w:tcPr>
          <w:p w:rsidR="000B118F" w:rsidRDefault="000B118F" w:rsidP="000B118F">
            <w:pPr>
              <w:jc w:val="left"/>
              <w:rPr>
                <w:rFonts w:cs="Calibri"/>
                <w:sz w:val="16"/>
                <w:szCs w:val="16"/>
              </w:rPr>
            </w:pPr>
            <w:r>
              <w:rPr>
                <w:rFonts w:cs="Calibri"/>
                <w:sz w:val="16"/>
                <w:szCs w:val="16"/>
              </w:rPr>
              <w:t>Aromaterapi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64</w:t>
            </w:r>
          </w:p>
        </w:tc>
        <w:tc>
          <w:tcPr>
            <w:tcW w:w="1900" w:type="dxa"/>
          </w:tcPr>
          <w:p w:rsidR="000B118F" w:rsidRDefault="000B118F" w:rsidP="000B118F">
            <w:pPr>
              <w:jc w:val="left"/>
              <w:rPr>
                <w:rFonts w:cs="Calibri"/>
                <w:sz w:val="16"/>
                <w:szCs w:val="16"/>
              </w:rPr>
            </w:pPr>
            <w:r>
              <w:rPr>
                <w:rFonts w:cs="Calibri"/>
                <w:sz w:val="16"/>
                <w:szCs w:val="16"/>
              </w:rPr>
              <w:t>Deprivasi Tidur</w:t>
            </w:r>
          </w:p>
        </w:tc>
        <w:tc>
          <w:tcPr>
            <w:tcW w:w="3145" w:type="dxa"/>
          </w:tcPr>
          <w:p w:rsidR="000B118F" w:rsidRDefault="000B118F" w:rsidP="000B118F">
            <w:pPr>
              <w:jc w:val="left"/>
              <w:rPr>
                <w:rFonts w:cs="Calibri"/>
                <w:sz w:val="16"/>
                <w:szCs w:val="16"/>
              </w:rPr>
            </w:pPr>
            <w:r>
              <w:rPr>
                <w:rFonts w:cs="Calibri"/>
                <w:sz w:val="16"/>
                <w:szCs w:val="16"/>
              </w:rPr>
              <w:t>Dukungan spiritual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Dukungan emosional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Fototerapi : pengaturan alam perasaan/ tidur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Masase/ pijat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tidur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lingkungan: </w:t>
            </w:r>
            <w:r>
              <w:rPr>
                <w:rFonts w:cs="Calibri"/>
                <w:sz w:val="16"/>
                <w:szCs w:val="16"/>
              </w:rPr>
              <w:lastRenderedPageBreak/>
              <w:t>kenyamanan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Hipnosis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musik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relaksasi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Tatalaksana/manajemen medikasi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 xml:space="preserve">65 </w:t>
            </w:r>
          </w:p>
        </w:tc>
        <w:tc>
          <w:tcPr>
            <w:tcW w:w="1900" w:type="dxa"/>
          </w:tcPr>
          <w:p w:rsidR="000B118F" w:rsidRDefault="000B118F" w:rsidP="000B118F">
            <w:pPr>
              <w:jc w:val="left"/>
              <w:rPr>
                <w:rFonts w:cs="Calibri"/>
                <w:sz w:val="16"/>
                <w:szCs w:val="16"/>
              </w:rPr>
            </w:pPr>
            <w:r>
              <w:rPr>
                <w:rFonts w:cs="Calibri"/>
                <w:sz w:val="16"/>
                <w:szCs w:val="16"/>
              </w:rPr>
              <w:t>Cemas</w:t>
            </w:r>
          </w:p>
        </w:tc>
        <w:tc>
          <w:tcPr>
            <w:tcW w:w="3145" w:type="dxa"/>
          </w:tcPr>
          <w:p w:rsidR="000B118F" w:rsidRDefault="000B118F" w:rsidP="000B118F">
            <w:pPr>
              <w:jc w:val="left"/>
              <w:rPr>
                <w:rFonts w:cs="Calibri"/>
                <w:sz w:val="16"/>
                <w:szCs w:val="16"/>
              </w:rPr>
            </w:pPr>
            <w:r>
              <w:rPr>
                <w:rFonts w:cs="Calibri"/>
                <w:sz w:val="16"/>
                <w:szCs w:val="16"/>
              </w:rPr>
              <w:t>Asesmen cemas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Dukungan emosi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Dukungan keluarga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Sentuhan terapeutik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Fasilitasi meditasi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Dukungan spiritual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Hypnosis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tabs>
                <w:tab w:val="center" w:pos="119"/>
              </w:tabs>
              <w:rPr>
                <w:rFonts w:cs="Calibri"/>
                <w:sz w:val="16"/>
                <w:szCs w:val="16"/>
              </w:rPr>
            </w:pPr>
            <w:r>
              <w:rPr>
                <w:rFonts w:cs="Calibri"/>
                <w:sz w:val="16"/>
                <w:szCs w:val="16"/>
              </w:rPr>
              <w:t xml:space="preserve">X </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Humor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Pelatihan sikap asertif</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Intervensi krisis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r>
              <w:rPr>
                <w:rFonts w:cs="Calibri"/>
                <w:sz w:val="16"/>
                <w:szCs w:val="16"/>
              </w:rPr>
              <w:t xml:space="preserve">X </w:t>
            </w: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koping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pelibatan keluarga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relaksasi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Pengurangan ansietas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Pendidikan kesehatan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00BDC" w:rsidTr="00F847D2">
        <w:trPr>
          <w:trHeight w:val="262"/>
        </w:trPr>
        <w:tc>
          <w:tcPr>
            <w:tcW w:w="450" w:type="dxa"/>
            <w:vMerge w:val="restart"/>
          </w:tcPr>
          <w:p w:rsidR="00000BDC" w:rsidRDefault="00000BDC" w:rsidP="000B118F">
            <w:pPr>
              <w:rPr>
                <w:rFonts w:cs="Calibri"/>
                <w:sz w:val="16"/>
                <w:szCs w:val="16"/>
              </w:rPr>
            </w:pPr>
            <w:r>
              <w:rPr>
                <w:rFonts w:cs="Calibri"/>
                <w:sz w:val="16"/>
                <w:szCs w:val="16"/>
              </w:rPr>
              <w:t>66</w:t>
            </w:r>
          </w:p>
        </w:tc>
        <w:tc>
          <w:tcPr>
            <w:tcW w:w="1900" w:type="dxa"/>
            <w:vMerge w:val="restart"/>
          </w:tcPr>
          <w:p w:rsidR="00000BDC" w:rsidRDefault="00000BDC" w:rsidP="000B118F">
            <w:pPr>
              <w:jc w:val="left"/>
              <w:rPr>
                <w:rFonts w:cs="Calibri"/>
                <w:sz w:val="16"/>
                <w:szCs w:val="16"/>
              </w:rPr>
            </w:pPr>
            <w:r>
              <w:rPr>
                <w:rFonts w:cs="Calibri"/>
                <w:sz w:val="16"/>
                <w:szCs w:val="16"/>
              </w:rPr>
              <w:t>Konflik kepercayaan/</w:t>
            </w:r>
          </w:p>
          <w:p w:rsidR="00000BDC" w:rsidRDefault="00000BDC" w:rsidP="000B118F">
            <w:pPr>
              <w:jc w:val="left"/>
              <w:rPr>
                <w:rFonts w:cs="Calibri"/>
                <w:sz w:val="16"/>
                <w:szCs w:val="16"/>
              </w:rPr>
            </w:pPr>
            <w:r>
              <w:rPr>
                <w:rFonts w:cs="Calibri"/>
                <w:sz w:val="16"/>
                <w:szCs w:val="16"/>
              </w:rPr>
              <w:t>budaya</w:t>
            </w:r>
          </w:p>
        </w:tc>
        <w:tc>
          <w:tcPr>
            <w:tcW w:w="3145" w:type="dxa"/>
          </w:tcPr>
          <w:p w:rsidR="00000BDC" w:rsidRDefault="00000BDC" w:rsidP="000B118F">
            <w:pPr>
              <w:jc w:val="left"/>
              <w:rPr>
                <w:rFonts w:cs="Calibri"/>
                <w:sz w:val="16"/>
                <w:szCs w:val="16"/>
              </w:rPr>
            </w:pPr>
            <w:r>
              <w:rPr>
                <w:rFonts w:cs="Calibri"/>
                <w:sz w:val="16"/>
                <w:szCs w:val="16"/>
              </w:rPr>
              <w:t>Asesmen budaya</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Koordinasi asuhan berbasis budaya</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Advokasi budaya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Dukungan lingkungan budaya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Askep pendekatan budaya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67</w:t>
            </w:r>
          </w:p>
        </w:tc>
        <w:tc>
          <w:tcPr>
            <w:tcW w:w="1900" w:type="dxa"/>
          </w:tcPr>
          <w:p w:rsidR="000B118F" w:rsidRDefault="000B118F" w:rsidP="000B118F">
            <w:pPr>
              <w:jc w:val="left"/>
              <w:rPr>
                <w:rFonts w:cs="Calibri"/>
                <w:sz w:val="16"/>
                <w:szCs w:val="16"/>
              </w:rPr>
            </w:pPr>
            <w:r>
              <w:rPr>
                <w:rFonts w:cs="Calibri"/>
                <w:sz w:val="16"/>
                <w:szCs w:val="16"/>
              </w:rPr>
              <w:t>Distress spiritual</w:t>
            </w:r>
          </w:p>
        </w:tc>
        <w:tc>
          <w:tcPr>
            <w:tcW w:w="3145" w:type="dxa"/>
          </w:tcPr>
          <w:p w:rsidR="000B118F" w:rsidRDefault="000B118F" w:rsidP="000B118F">
            <w:pPr>
              <w:jc w:val="left"/>
              <w:rPr>
                <w:rFonts w:cs="Calibri"/>
                <w:sz w:val="16"/>
                <w:szCs w:val="16"/>
              </w:rPr>
            </w:pPr>
            <w:r>
              <w:rPr>
                <w:rFonts w:cs="Calibri"/>
                <w:sz w:val="16"/>
                <w:szCs w:val="16"/>
              </w:rPr>
              <w:t>Asesmen spiritual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00BDC" w:rsidTr="00F847D2">
        <w:trPr>
          <w:trHeight w:val="262"/>
        </w:trPr>
        <w:tc>
          <w:tcPr>
            <w:tcW w:w="450" w:type="dxa"/>
            <w:vMerge w:val="restart"/>
          </w:tcPr>
          <w:p w:rsidR="00000BDC" w:rsidRDefault="00000BDC" w:rsidP="000B118F">
            <w:pPr>
              <w:rPr>
                <w:rFonts w:cs="Calibri"/>
                <w:sz w:val="16"/>
                <w:szCs w:val="16"/>
              </w:rPr>
            </w:pPr>
            <w:r>
              <w:rPr>
                <w:rFonts w:cs="Calibri"/>
                <w:sz w:val="16"/>
                <w:szCs w:val="16"/>
              </w:rPr>
              <w:t>68</w:t>
            </w:r>
          </w:p>
        </w:tc>
        <w:tc>
          <w:tcPr>
            <w:tcW w:w="1900" w:type="dxa"/>
            <w:vMerge w:val="restart"/>
          </w:tcPr>
          <w:p w:rsidR="00000BDC" w:rsidRDefault="00000BDC" w:rsidP="000B118F">
            <w:pPr>
              <w:jc w:val="left"/>
              <w:rPr>
                <w:rFonts w:cs="Calibri"/>
                <w:sz w:val="16"/>
                <w:szCs w:val="16"/>
              </w:rPr>
            </w:pPr>
            <w:r>
              <w:rPr>
                <w:rFonts w:cs="Calibri"/>
                <w:sz w:val="16"/>
                <w:szCs w:val="16"/>
              </w:rPr>
              <w:t xml:space="preserve">Resiko untuk distress </w:t>
            </w:r>
          </w:p>
          <w:p w:rsidR="00000BDC" w:rsidRDefault="00000BDC" w:rsidP="000B118F">
            <w:pPr>
              <w:jc w:val="left"/>
              <w:rPr>
                <w:rFonts w:cs="Calibri"/>
                <w:sz w:val="16"/>
                <w:szCs w:val="16"/>
              </w:rPr>
            </w:pPr>
            <w:r>
              <w:rPr>
                <w:rFonts w:cs="Calibri"/>
                <w:sz w:val="16"/>
                <w:szCs w:val="16"/>
              </w:rPr>
              <w:lastRenderedPageBreak/>
              <w:t>spiritual</w:t>
            </w:r>
          </w:p>
        </w:tc>
        <w:tc>
          <w:tcPr>
            <w:tcW w:w="3145" w:type="dxa"/>
          </w:tcPr>
          <w:p w:rsidR="00000BDC" w:rsidRDefault="00000BDC" w:rsidP="000B118F">
            <w:pPr>
              <w:jc w:val="left"/>
              <w:rPr>
                <w:rFonts w:cs="Calibri"/>
                <w:sz w:val="16"/>
                <w:szCs w:val="16"/>
              </w:rPr>
            </w:pPr>
            <w:r>
              <w:rPr>
                <w:rFonts w:cs="Calibri"/>
                <w:sz w:val="16"/>
                <w:szCs w:val="16"/>
              </w:rPr>
              <w:lastRenderedPageBreak/>
              <w:t>Dukungan spiritual</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Fasilitasi pertumbuhan spiritual</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lastRenderedPageBreak/>
              <w:t>69</w:t>
            </w:r>
          </w:p>
        </w:tc>
        <w:tc>
          <w:tcPr>
            <w:tcW w:w="1900" w:type="dxa"/>
          </w:tcPr>
          <w:p w:rsidR="000B118F" w:rsidRDefault="000B118F" w:rsidP="000B118F">
            <w:pPr>
              <w:jc w:val="left"/>
              <w:rPr>
                <w:rFonts w:cs="Calibri"/>
                <w:sz w:val="16"/>
                <w:szCs w:val="16"/>
              </w:rPr>
            </w:pPr>
            <w:r>
              <w:rPr>
                <w:rFonts w:cs="Calibri"/>
                <w:sz w:val="16"/>
                <w:szCs w:val="16"/>
              </w:rPr>
              <w:t>Hambatan religiositas</w:t>
            </w:r>
          </w:p>
        </w:tc>
        <w:tc>
          <w:tcPr>
            <w:tcW w:w="3145" w:type="dxa"/>
          </w:tcPr>
          <w:p w:rsidR="000B118F" w:rsidRDefault="000B118F" w:rsidP="000B118F">
            <w:pPr>
              <w:jc w:val="left"/>
              <w:rPr>
                <w:rFonts w:cs="Calibri"/>
                <w:sz w:val="16"/>
                <w:szCs w:val="16"/>
              </w:rPr>
            </w:pPr>
            <w:r>
              <w:rPr>
                <w:rFonts w:cs="Calibri"/>
                <w:sz w:val="16"/>
                <w:szCs w:val="16"/>
              </w:rPr>
              <w:t>Dukungan keluarga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00BDC" w:rsidTr="00F847D2">
        <w:trPr>
          <w:trHeight w:val="262"/>
        </w:trPr>
        <w:tc>
          <w:tcPr>
            <w:tcW w:w="450" w:type="dxa"/>
            <w:vMerge w:val="restart"/>
          </w:tcPr>
          <w:p w:rsidR="00000BDC" w:rsidRDefault="00000BDC" w:rsidP="000B118F">
            <w:pPr>
              <w:rPr>
                <w:rFonts w:cs="Calibri"/>
                <w:sz w:val="16"/>
                <w:szCs w:val="16"/>
              </w:rPr>
            </w:pPr>
            <w:r>
              <w:rPr>
                <w:rFonts w:cs="Calibri"/>
                <w:sz w:val="16"/>
                <w:szCs w:val="16"/>
              </w:rPr>
              <w:t>70</w:t>
            </w:r>
          </w:p>
        </w:tc>
        <w:tc>
          <w:tcPr>
            <w:tcW w:w="1900" w:type="dxa"/>
            <w:vMerge w:val="restart"/>
          </w:tcPr>
          <w:p w:rsidR="00000BDC" w:rsidRDefault="00000BDC" w:rsidP="000B118F">
            <w:pPr>
              <w:jc w:val="left"/>
              <w:rPr>
                <w:rFonts w:cs="Calibri"/>
                <w:sz w:val="16"/>
                <w:szCs w:val="16"/>
              </w:rPr>
            </w:pPr>
            <w:r>
              <w:rPr>
                <w:rFonts w:cs="Calibri"/>
                <w:sz w:val="16"/>
                <w:szCs w:val="16"/>
              </w:rPr>
              <w:t xml:space="preserve">Resiko untuk gangguan </w:t>
            </w:r>
          </w:p>
          <w:p w:rsidR="00000BDC" w:rsidRDefault="00000BDC" w:rsidP="000B118F">
            <w:pPr>
              <w:jc w:val="left"/>
              <w:rPr>
                <w:rFonts w:cs="Calibri"/>
                <w:sz w:val="16"/>
                <w:szCs w:val="16"/>
              </w:rPr>
            </w:pPr>
            <w:r>
              <w:rPr>
                <w:rFonts w:cs="Calibri"/>
                <w:sz w:val="16"/>
                <w:szCs w:val="16"/>
              </w:rPr>
              <w:t>religiositas</w:t>
            </w:r>
          </w:p>
        </w:tc>
        <w:tc>
          <w:tcPr>
            <w:tcW w:w="3145" w:type="dxa"/>
          </w:tcPr>
          <w:p w:rsidR="00000BDC" w:rsidRDefault="00000BDC" w:rsidP="000B118F">
            <w:pPr>
              <w:jc w:val="left"/>
              <w:rPr>
                <w:rFonts w:cs="Calibri"/>
                <w:sz w:val="16"/>
                <w:szCs w:val="16"/>
              </w:rPr>
            </w:pPr>
            <w:r>
              <w:rPr>
                <w:rFonts w:cs="Calibri"/>
                <w:sz w:val="16"/>
                <w:szCs w:val="16"/>
              </w:rPr>
              <w:t>Peningkatan ibadah/ritual agama</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Kolaburasi dengan binroh</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274DB" w:rsidTr="00F847D2">
        <w:trPr>
          <w:trHeight w:val="262"/>
        </w:trPr>
        <w:tc>
          <w:tcPr>
            <w:tcW w:w="450" w:type="dxa"/>
            <w:vMerge w:val="restart"/>
          </w:tcPr>
          <w:p w:rsidR="000274DB" w:rsidRDefault="000274DB" w:rsidP="000B118F">
            <w:pPr>
              <w:rPr>
                <w:rFonts w:cs="Calibri"/>
                <w:sz w:val="16"/>
                <w:szCs w:val="16"/>
              </w:rPr>
            </w:pPr>
            <w:r>
              <w:rPr>
                <w:rFonts w:cs="Calibri"/>
                <w:sz w:val="16"/>
                <w:szCs w:val="16"/>
              </w:rPr>
              <w:t>71</w:t>
            </w:r>
          </w:p>
        </w:tc>
        <w:tc>
          <w:tcPr>
            <w:tcW w:w="1900" w:type="dxa"/>
            <w:vMerge w:val="restart"/>
          </w:tcPr>
          <w:p w:rsidR="000274DB" w:rsidRDefault="000274DB" w:rsidP="000B118F">
            <w:pPr>
              <w:jc w:val="left"/>
              <w:rPr>
                <w:rFonts w:cs="Calibri"/>
                <w:sz w:val="16"/>
                <w:szCs w:val="16"/>
              </w:rPr>
            </w:pPr>
            <w:r>
              <w:rPr>
                <w:rFonts w:cs="Calibri"/>
                <w:sz w:val="16"/>
                <w:szCs w:val="16"/>
              </w:rPr>
              <w:t xml:space="preserve">Kesiapan untuk </w:t>
            </w:r>
          </w:p>
          <w:p w:rsidR="000274DB" w:rsidRDefault="000274DB" w:rsidP="000B118F">
            <w:pPr>
              <w:jc w:val="left"/>
              <w:rPr>
                <w:rFonts w:cs="Calibri"/>
                <w:sz w:val="16"/>
                <w:szCs w:val="16"/>
              </w:rPr>
            </w:pPr>
            <w:r>
              <w:rPr>
                <w:rFonts w:cs="Calibri"/>
                <w:sz w:val="16"/>
                <w:szCs w:val="16"/>
              </w:rPr>
              <w:t>meningkatkan religiositas</w:t>
            </w:r>
          </w:p>
        </w:tc>
        <w:tc>
          <w:tcPr>
            <w:tcW w:w="3145" w:type="dxa"/>
          </w:tcPr>
          <w:p w:rsidR="000274DB" w:rsidRDefault="000274DB" w:rsidP="000B118F">
            <w:pPr>
              <w:jc w:val="left"/>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F847D2">
        <w:trPr>
          <w:trHeight w:val="262"/>
        </w:trPr>
        <w:tc>
          <w:tcPr>
            <w:tcW w:w="450" w:type="dxa"/>
            <w:vMerge/>
          </w:tcPr>
          <w:p w:rsidR="000274DB" w:rsidRDefault="000274DB" w:rsidP="000B118F">
            <w:pPr>
              <w:rPr>
                <w:rFonts w:cs="Calibri"/>
                <w:sz w:val="16"/>
                <w:szCs w:val="16"/>
              </w:rPr>
            </w:pPr>
          </w:p>
        </w:tc>
        <w:tc>
          <w:tcPr>
            <w:tcW w:w="1900" w:type="dxa"/>
            <w:vMerge/>
          </w:tcPr>
          <w:p w:rsidR="000274DB" w:rsidRDefault="000274DB" w:rsidP="000B118F">
            <w:pPr>
              <w:jc w:val="left"/>
              <w:rPr>
                <w:rFonts w:cs="Calibri"/>
                <w:sz w:val="16"/>
                <w:szCs w:val="16"/>
              </w:rPr>
            </w:pPr>
          </w:p>
        </w:tc>
        <w:tc>
          <w:tcPr>
            <w:tcW w:w="3145" w:type="dxa"/>
          </w:tcPr>
          <w:p w:rsidR="000274DB" w:rsidRDefault="000274DB" w:rsidP="000B118F">
            <w:pPr>
              <w:jc w:val="left"/>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F847D2">
        <w:trPr>
          <w:trHeight w:val="262"/>
        </w:trPr>
        <w:tc>
          <w:tcPr>
            <w:tcW w:w="450" w:type="dxa"/>
            <w:vMerge w:val="restart"/>
          </w:tcPr>
          <w:p w:rsidR="000274DB" w:rsidRDefault="000274DB" w:rsidP="000B118F">
            <w:pPr>
              <w:rPr>
                <w:rFonts w:cs="Calibri"/>
                <w:sz w:val="16"/>
                <w:szCs w:val="16"/>
              </w:rPr>
            </w:pPr>
            <w:r>
              <w:rPr>
                <w:rFonts w:cs="Calibri"/>
                <w:sz w:val="16"/>
                <w:szCs w:val="16"/>
              </w:rPr>
              <w:t>72</w:t>
            </w:r>
          </w:p>
        </w:tc>
        <w:tc>
          <w:tcPr>
            <w:tcW w:w="1900" w:type="dxa"/>
            <w:vMerge w:val="restart"/>
          </w:tcPr>
          <w:p w:rsidR="000274DB" w:rsidRDefault="000274DB" w:rsidP="000B118F">
            <w:pPr>
              <w:jc w:val="left"/>
              <w:rPr>
                <w:rFonts w:cs="Calibri"/>
                <w:sz w:val="16"/>
                <w:szCs w:val="16"/>
              </w:rPr>
            </w:pPr>
            <w:r>
              <w:rPr>
                <w:rFonts w:cs="Calibri"/>
                <w:sz w:val="16"/>
                <w:szCs w:val="16"/>
              </w:rPr>
              <w:t xml:space="preserve">Ketidakefektifan pola </w:t>
            </w:r>
          </w:p>
          <w:p w:rsidR="000274DB" w:rsidRDefault="000274DB" w:rsidP="000B118F">
            <w:pPr>
              <w:jc w:val="left"/>
              <w:rPr>
                <w:rFonts w:cs="Calibri"/>
                <w:sz w:val="16"/>
                <w:szCs w:val="16"/>
              </w:rPr>
            </w:pPr>
            <w:r>
              <w:rPr>
                <w:rFonts w:cs="Calibri"/>
                <w:sz w:val="16"/>
                <w:szCs w:val="16"/>
              </w:rPr>
              <w:t>seksualitas</w:t>
            </w:r>
          </w:p>
        </w:tc>
        <w:tc>
          <w:tcPr>
            <w:tcW w:w="3145" w:type="dxa"/>
          </w:tcPr>
          <w:p w:rsidR="000274DB" w:rsidRDefault="000274DB" w:rsidP="000B118F">
            <w:pPr>
              <w:jc w:val="left"/>
              <w:rPr>
                <w:rFonts w:cs="Calibri"/>
                <w:sz w:val="16"/>
                <w:szCs w:val="16"/>
              </w:rPr>
            </w:pPr>
            <w:r>
              <w:rPr>
                <w:rFonts w:cs="Calibri"/>
                <w:sz w:val="16"/>
                <w:szCs w:val="16"/>
              </w:rPr>
              <w:t xml:space="preserve">Asesmen </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F847D2">
        <w:trPr>
          <w:trHeight w:val="262"/>
        </w:trPr>
        <w:tc>
          <w:tcPr>
            <w:tcW w:w="450" w:type="dxa"/>
            <w:vMerge/>
          </w:tcPr>
          <w:p w:rsidR="000274DB" w:rsidRDefault="000274DB" w:rsidP="000B118F">
            <w:pPr>
              <w:rPr>
                <w:rFonts w:cs="Calibri"/>
                <w:sz w:val="16"/>
                <w:szCs w:val="16"/>
              </w:rPr>
            </w:pPr>
          </w:p>
        </w:tc>
        <w:tc>
          <w:tcPr>
            <w:tcW w:w="1900" w:type="dxa"/>
            <w:vMerge/>
          </w:tcPr>
          <w:p w:rsidR="000274DB" w:rsidRDefault="000274DB" w:rsidP="000B118F">
            <w:pPr>
              <w:jc w:val="left"/>
              <w:rPr>
                <w:rFonts w:cs="Calibri"/>
                <w:sz w:val="16"/>
                <w:szCs w:val="16"/>
              </w:rPr>
            </w:pPr>
          </w:p>
        </w:tc>
        <w:tc>
          <w:tcPr>
            <w:tcW w:w="3145" w:type="dxa"/>
          </w:tcPr>
          <w:p w:rsidR="000274DB" w:rsidRDefault="000274DB" w:rsidP="000B118F">
            <w:pPr>
              <w:jc w:val="left"/>
              <w:rPr>
                <w:rFonts w:cs="Calibri"/>
                <w:sz w:val="16"/>
                <w:szCs w:val="16"/>
              </w:rPr>
            </w:pPr>
            <w:r>
              <w:rPr>
                <w:rFonts w:cs="Calibri"/>
                <w:sz w:val="16"/>
                <w:szCs w:val="16"/>
              </w:rPr>
              <w:t>Konseling seksual</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73</w:t>
            </w:r>
          </w:p>
        </w:tc>
        <w:tc>
          <w:tcPr>
            <w:tcW w:w="1900" w:type="dxa"/>
          </w:tcPr>
          <w:p w:rsidR="000B118F" w:rsidRDefault="000B118F" w:rsidP="000B118F">
            <w:pPr>
              <w:jc w:val="left"/>
              <w:rPr>
                <w:rFonts w:cs="Calibri"/>
                <w:sz w:val="16"/>
                <w:szCs w:val="16"/>
              </w:rPr>
            </w:pPr>
            <w:r>
              <w:rPr>
                <w:rFonts w:cs="Calibri"/>
                <w:sz w:val="16"/>
                <w:szCs w:val="16"/>
              </w:rPr>
              <w:t>Disfungsi seksual</w:t>
            </w:r>
          </w:p>
        </w:tc>
        <w:tc>
          <w:tcPr>
            <w:tcW w:w="3145" w:type="dxa"/>
          </w:tcPr>
          <w:p w:rsidR="000B118F" w:rsidRDefault="000B118F" w:rsidP="000B118F">
            <w:pPr>
              <w:jc w:val="left"/>
              <w:rPr>
                <w:rFonts w:cs="Calibri"/>
                <w:sz w:val="16"/>
                <w:szCs w:val="16"/>
              </w:rPr>
            </w:pPr>
            <w:r>
              <w:rPr>
                <w:rFonts w:cs="Calibri"/>
                <w:sz w:val="16"/>
                <w:szCs w:val="16"/>
              </w:rPr>
              <w:t>Kolaburasi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seksualitas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hubungan sek yang aman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274DB" w:rsidTr="00F847D2">
        <w:trPr>
          <w:trHeight w:val="262"/>
        </w:trPr>
        <w:tc>
          <w:tcPr>
            <w:tcW w:w="450" w:type="dxa"/>
            <w:vMerge w:val="restart"/>
          </w:tcPr>
          <w:p w:rsidR="000274DB" w:rsidRDefault="000274DB" w:rsidP="000B118F">
            <w:pPr>
              <w:rPr>
                <w:rFonts w:cs="Calibri"/>
                <w:sz w:val="16"/>
                <w:szCs w:val="16"/>
              </w:rPr>
            </w:pPr>
            <w:r>
              <w:rPr>
                <w:rFonts w:cs="Calibri"/>
                <w:sz w:val="16"/>
                <w:szCs w:val="16"/>
              </w:rPr>
              <w:t>74</w:t>
            </w:r>
          </w:p>
        </w:tc>
        <w:tc>
          <w:tcPr>
            <w:tcW w:w="1900" w:type="dxa"/>
            <w:vMerge w:val="restart"/>
          </w:tcPr>
          <w:p w:rsidR="000274DB" w:rsidRDefault="000274DB" w:rsidP="000B118F">
            <w:pPr>
              <w:jc w:val="left"/>
              <w:rPr>
                <w:rFonts w:cs="Calibri"/>
                <w:sz w:val="16"/>
                <w:szCs w:val="16"/>
              </w:rPr>
            </w:pPr>
            <w:r>
              <w:rPr>
                <w:rFonts w:cs="Calibri"/>
                <w:sz w:val="16"/>
                <w:szCs w:val="16"/>
              </w:rPr>
              <w:t xml:space="preserve">Kesiapan meningkatkan </w:t>
            </w:r>
          </w:p>
          <w:p w:rsidR="000274DB" w:rsidRDefault="000274DB" w:rsidP="000B118F">
            <w:pPr>
              <w:jc w:val="left"/>
              <w:rPr>
                <w:rFonts w:cs="Calibri"/>
                <w:sz w:val="16"/>
                <w:szCs w:val="16"/>
              </w:rPr>
            </w:pPr>
            <w:r>
              <w:rPr>
                <w:rFonts w:cs="Calibri"/>
                <w:sz w:val="16"/>
                <w:szCs w:val="16"/>
              </w:rPr>
              <w:t>status imunisasi</w:t>
            </w:r>
          </w:p>
        </w:tc>
        <w:tc>
          <w:tcPr>
            <w:tcW w:w="3145" w:type="dxa"/>
          </w:tcPr>
          <w:p w:rsidR="000274DB" w:rsidRDefault="000274DB" w:rsidP="000B118F">
            <w:pPr>
              <w:jc w:val="left"/>
              <w:rPr>
                <w:rFonts w:cs="Calibri"/>
                <w:sz w:val="16"/>
                <w:szCs w:val="16"/>
              </w:rPr>
            </w:pPr>
            <w:r>
              <w:rPr>
                <w:rFonts w:cs="Calibri"/>
                <w:sz w:val="16"/>
                <w:szCs w:val="16"/>
              </w:rPr>
              <w:t>Asesmen fisik</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F847D2">
        <w:trPr>
          <w:trHeight w:val="262"/>
        </w:trPr>
        <w:tc>
          <w:tcPr>
            <w:tcW w:w="450" w:type="dxa"/>
            <w:vMerge/>
          </w:tcPr>
          <w:p w:rsidR="000274DB" w:rsidRDefault="000274DB" w:rsidP="000B118F">
            <w:pPr>
              <w:rPr>
                <w:rFonts w:cs="Calibri"/>
                <w:sz w:val="16"/>
                <w:szCs w:val="16"/>
              </w:rPr>
            </w:pPr>
          </w:p>
        </w:tc>
        <w:tc>
          <w:tcPr>
            <w:tcW w:w="1900" w:type="dxa"/>
            <w:vMerge/>
          </w:tcPr>
          <w:p w:rsidR="000274DB" w:rsidRDefault="000274DB" w:rsidP="000B118F">
            <w:pPr>
              <w:jc w:val="left"/>
              <w:rPr>
                <w:rFonts w:cs="Calibri"/>
                <w:sz w:val="16"/>
                <w:szCs w:val="16"/>
              </w:rPr>
            </w:pPr>
          </w:p>
        </w:tc>
        <w:tc>
          <w:tcPr>
            <w:tcW w:w="3145" w:type="dxa"/>
          </w:tcPr>
          <w:p w:rsidR="000274DB" w:rsidRDefault="000274DB" w:rsidP="000B118F">
            <w:pPr>
              <w:jc w:val="left"/>
              <w:rPr>
                <w:rFonts w:cs="Calibri"/>
                <w:sz w:val="16"/>
                <w:szCs w:val="16"/>
              </w:rPr>
            </w:pPr>
            <w:r>
              <w:rPr>
                <w:rFonts w:cs="Calibri"/>
                <w:sz w:val="16"/>
                <w:szCs w:val="16"/>
              </w:rPr>
              <w:t>Monitoring tanda-tanda vital</w:t>
            </w:r>
          </w:p>
        </w:tc>
        <w:tc>
          <w:tcPr>
            <w:tcW w:w="425"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Pendekatan budaya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Tatalaksana/manajemen imunisasi/vaksinasi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Tatalaksana/manajemen demam</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Pendidikan kesehatan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75</w:t>
            </w:r>
          </w:p>
        </w:tc>
        <w:tc>
          <w:tcPr>
            <w:tcW w:w="1900" w:type="dxa"/>
          </w:tcPr>
          <w:p w:rsidR="000B118F" w:rsidRDefault="000B118F" w:rsidP="000B118F">
            <w:pPr>
              <w:jc w:val="left"/>
              <w:rPr>
                <w:rFonts w:cs="Calibri"/>
                <w:sz w:val="16"/>
                <w:szCs w:val="16"/>
              </w:rPr>
            </w:pPr>
            <w:r>
              <w:rPr>
                <w:rFonts w:cs="Calibri"/>
                <w:sz w:val="16"/>
                <w:szCs w:val="16"/>
              </w:rPr>
              <w:t>Resiko/respon alergi</w:t>
            </w: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Asesmen sumber, gejala, dan tanda alergi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alergi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Pencegahan syock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anafilaksi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Edukasi kesehatan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76</w:t>
            </w:r>
          </w:p>
        </w:tc>
        <w:tc>
          <w:tcPr>
            <w:tcW w:w="1900" w:type="dxa"/>
          </w:tcPr>
          <w:p w:rsidR="000B118F" w:rsidRDefault="000B118F" w:rsidP="000B118F">
            <w:pPr>
              <w:jc w:val="left"/>
              <w:rPr>
                <w:rFonts w:cs="Calibri"/>
                <w:sz w:val="16"/>
                <w:szCs w:val="16"/>
              </w:rPr>
            </w:pPr>
            <w:r>
              <w:rPr>
                <w:rFonts w:cs="Calibri"/>
                <w:sz w:val="16"/>
                <w:szCs w:val="16"/>
              </w:rPr>
              <w:t>Dukacita</w:t>
            </w:r>
          </w:p>
        </w:tc>
        <w:tc>
          <w:tcPr>
            <w:tcW w:w="3145" w:type="dxa"/>
          </w:tcPr>
          <w:p w:rsidR="000B118F" w:rsidRDefault="000B118F" w:rsidP="000B118F">
            <w:pPr>
              <w:jc w:val="left"/>
              <w:rPr>
                <w:rFonts w:cs="Calibri"/>
                <w:sz w:val="16"/>
                <w:szCs w:val="16"/>
              </w:rPr>
            </w:pPr>
            <w:r>
              <w:rPr>
                <w:rFonts w:cs="Calibri"/>
                <w:sz w:val="16"/>
                <w:szCs w:val="16"/>
              </w:rPr>
              <w:t>Fasilitasi proses berduka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77</w:t>
            </w:r>
          </w:p>
        </w:tc>
        <w:tc>
          <w:tcPr>
            <w:tcW w:w="1900" w:type="dxa"/>
          </w:tcPr>
          <w:p w:rsidR="000B118F" w:rsidRDefault="000B118F" w:rsidP="000B118F">
            <w:pPr>
              <w:jc w:val="left"/>
              <w:rPr>
                <w:rFonts w:cs="Calibri"/>
                <w:sz w:val="16"/>
                <w:szCs w:val="16"/>
              </w:rPr>
            </w:pPr>
            <w:r>
              <w:rPr>
                <w:rFonts w:cs="Calibri"/>
                <w:sz w:val="16"/>
                <w:szCs w:val="16"/>
              </w:rPr>
              <w:t>Complicate grieving</w:t>
            </w:r>
          </w:p>
        </w:tc>
        <w:tc>
          <w:tcPr>
            <w:tcW w:w="3145" w:type="dxa"/>
          </w:tcPr>
          <w:p w:rsidR="000B118F" w:rsidRDefault="000B118F" w:rsidP="000B118F">
            <w:pPr>
              <w:jc w:val="left"/>
              <w:rPr>
                <w:rFonts w:cs="Calibri"/>
                <w:sz w:val="16"/>
                <w:szCs w:val="16"/>
              </w:rPr>
            </w:pPr>
            <w:r>
              <w:rPr>
                <w:rFonts w:cs="Calibri"/>
                <w:sz w:val="16"/>
                <w:szCs w:val="16"/>
              </w:rPr>
              <w:t>Perawatan setelah meninggal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78</w:t>
            </w:r>
          </w:p>
        </w:tc>
        <w:tc>
          <w:tcPr>
            <w:tcW w:w="1900" w:type="dxa"/>
          </w:tcPr>
          <w:p w:rsidR="000B118F" w:rsidRDefault="000B118F" w:rsidP="000B118F">
            <w:pPr>
              <w:jc w:val="left"/>
              <w:rPr>
                <w:rFonts w:cs="Calibri"/>
                <w:sz w:val="16"/>
                <w:szCs w:val="16"/>
              </w:rPr>
            </w:pPr>
            <w:r>
              <w:rPr>
                <w:rFonts w:cs="Calibri"/>
                <w:sz w:val="16"/>
                <w:szCs w:val="16"/>
              </w:rPr>
              <w:t>Cronic sorrow</w:t>
            </w:r>
          </w:p>
        </w:tc>
        <w:tc>
          <w:tcPr>
            <w:tcW w:w="3145" w:type="dxa"/>
          </w:tcPr>
          <w:p w:rsidR="000B118F" w:rsidRDefault="000B118F" w:rsidP="000B118F">
            <w:pPr>
              <w:jc w:val="left"/>
              <w:rPr>
                <w:rFonts w:cs="Calibri"/>
                <w:sz w:val="16"/>
                <w:szCs w:val="16"/>
              </w:rPr>
            </w:pPr>
            <w:r>
              <w:rPr>
                <w:rFonts w:cs="Calibri"/>
                <w:sz w:val="16"/>
                <w:szCs w:val="16"/>
              </w:rPr>
              <w:t>Pendekatan budaya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274DB" w:rsidTr="00F847D2">
        <w:trPr>
          <w:trHeight w:val="262"/>
        </w:trPr>
        <w:tc>
          <w:tcPr>
            <w:tcW w:w="450" w:type="dxa"/>
            <w:vMerge w:val="restart"/>
          </w:tcPr>
          <w:p w:rsidR="000274DB" w:rsidRDefault="000274DB" w:rsidP="000B118F">
            <w:pPr>
              <w:rPr>
                <w:rFonts w:cs="Calibri"/>
                <w:sz w:val="16"/>
                <w:szCs w:val="16"/>
              </w:rPr>
            </w:pPr>
            <w:r>
              <w:rPr>
                <w:rFonts w:cs="Calibri"/>
                <w:sz w:val="16"/>
                <w:szCs w:val="16"/>
              </w:rPr>
              <w:lastRenderedPageBreak/>
              <w:t>79</w:t>
            </w:r>
          </w:p>
        </w:tc>
        <w:tc>
          <w:tcPr>
            <w:tcW w:w="1900" w:type="dxa"/>
            <w:vMerge w:val="restart"/>
          </w:tcPr>
          <w:p w:rsidR="000274DB" w:rsidRDefault="000274DB" w:rsidP="000B118F">
            <w:pPr>
              <w:jc w:val="left"/>
              <w:rPr>
                <w:rFonts w:cs="Calibri"/>
                <w:sz w:val="16"/>
                <w:szCs w:val="16"/>
              </w:rPr>
            </w:pPr>
            <w:r>
              <w:rPr>
                <w:rFonts w:cs="Calibri"/>
                <w:sz w:val="16"/>
                <w:szCs w:val="16"/>
              </w:rPr>
              <w:t>Peningkatan meninggal</w:t>
            </w:r>
          </w:p>
          <w:p w:rsidR="000274DB" w:rsidRDefault="000274DB" w:rsidP="000B118F">
            <w:pPr>
              <w:jc w:val="left"/>
              <w:rPr>
                <w:rFonts w:cs="Calibri"/>
                <w:sz w:val="16"/>
                <w:szCs w:val="16"/>
              </w:rPr>
            </w:pPr>
            <w:r>
              <w:rPr>
                <w:rFonts w:cs="Calibri"/>
                <w:sz w:val="16"/>
                <w:szCs w:val="16"/>
              </w:rPr>
              <w:t>Dengan bermartabat</w:t>
            </w:r>
          </w:p>
        </w:tc>
        <w:tc>
          <w:tcPr>
            <w:tcW w:w="3145" w:type="dxa"/>
          </w:tcPr>
          <w:p w:rsidR="000274DB" w:rsidRDefault="000274DB" w:rsidP="000B118F">
            <w:pPr>
              <w:jc w:val="left"/>
              <w:rPr>
                <w:rFonts w:cs="Calibri"/>
                <w:sz w:val="16"/>
                <w:szCs w:val="16"/>
              </w:rPr>
            </w:pPr>
            <w:r>
              <w:rPr>
                <w:rFonts w:cs="Calibri"/>
                <w:sz w:val="16"/>
                <w:szCs w:val="16"/>
              </w:rPr>
              <w:t>Perawatan menjelang kematian</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F847D2">
        <w:trPr>
          <w:trHeight w:val="262"/>
        </w:trPr>
        <w:tc>
          <w:tcPr>
            <w:tcW w:w="450" w:type="dxa"/>
            <w:vMerge/>
          </w:tcPr>
          <w:p w:rsidR="000274DB" w:rsidRDefault="000274DB" w:rsidP="000B118F">
            <w:pPr>
              <w:rPr>
                <w:rFonts w:cs="Calibri"/>
                <w:sz w:val="16"/>
                <w:szCs w:val="16"/>
              </w:rPr>
            </w:pPr>
          </w:p>
        </w:tc>
        <w:tc>
          <w:tcPr>
            <w:tcW w:w="1900" w:type="dxa"/>
            <w:vMerge/>
          </w:tcPr>
          <w:p w:rsidR="000274DB" w:rsidRDefault="000274DB" w:rsidP="000B118F">
            <w:pPr>
              <w:jc w:val="left"/>
              <w:rPr>
                <w:rFonts w:cs="Calibri"/>
                <w:sz w:val="16"/>
                <w:szCs w:val="16"/>
              </w:rPr>
            </w:pPr>
          </w:p>
        </w:tc>
        <w:tc>
          <w:tcPr>
            <w:tcW w:w="3145" w:type="dxa"/>
          </w:tcPr>
          <w:p w:rsidR="000274DB" w:rsidRDefault="000274DB" w:rsidP="000B118F">
            <w:pPr>
              <w:jc w:val="left"/>
              <w:rPr>
                <w:rFonts w:cs="Calibri"/>
                <w:sz w:val="16"/>
                <w:szCs w:val="16"/>
              </w:rPr>
            </w:pPr>
            <w:r>
              <w:rPr>
                <w:rFonts w:cs="Calibri"/>
                <w:sz w:val="16"/>
                <w:szCs w:val="16"/>
              </w:rPr>
              <w:t>Dukungan spiritual</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Implementasi DNR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274DB" w:rsidTr="00F847D2">
        <w:trPr>
          <w:trHeight w:val="262"/>
        </w:trPr>
        <w:tc>
          <w:tcPr>
            <w:tcW w:w="450" w:type="dxa"/>
            <w:vMerge w:val="restart"/>
          </w:tcPr>
          <w:p w:rsidR="000274DB" w:rsidRDefault="000274DB" w:rsidP="000B118F">
            <w:pPr>
              <w:rPr>
                <w:rFonts w:cs="Calibri"/>
                <w:sz w:val="16"/>
                <w:szCs w:val="16"/>
              </w:rPr>
            </w:pPr>
            <w:r>
              <w:rPr>
                <w:rFonts w:cs="Calibri"/>
                <w:sz w:val="16"/>
                <w:szCs w:val="16"/>
              </w:rPr>
              <w:t>80</w:t>
            </w:r>
          </w:p>
        </w:tc>
        <w:tc>
          <w:tcPr>
            <w:tcW w:w="1900" w:type="dxa"/>
            <w:vMerge w:val="restart"/>
          </w:tcPr>
          <w:p w:rsidR="000274DB" w:rsidRDefault="000274DB" w:rsidP="000B118F">
            <w:pPr>
              <w:jc w:val="left"/>
              <w:rPr>
                <w:rFonts w:cs="Calibri"/>
                <w:sz w:val="16"/>
                <w:szCs w:val="16"/>
              </w:rPr>
            </w:pPr>
            <w:r>
              <w:rPr>
                <w:rFonts w:cs="Calibri"/>
                <w:sz w:val="16"/>
                <w:szCs w:val="16"/>
              </w:rPr>
              <w:t xml:space="preserve">Resiko/complications </w:t>
            </w:r>
          </w:p>
          <w:p w:rsidR="000274DB" w:rsidRDefault="000274DB" w:rsidP="000B118F">
            <w:pPr>
              <w:jc w:val="left"/>
              <w:rPr>
                <w:rFonts w:cs="Calibri"/>
                <w:sz w:val="16"/>
                <w:szCs w:val="16"/>
              </w:rPr>
            </w:pPr>
            <w:r>
              <w:rPr>
                <w:rFonts w:cs="Calibri"/>
                <w:sz w:val="16"/>
                <w:szCs w:val="16"/>
              </w:rPr>
              <w:t>during pregnancy</w:t>
            </w:r>
          </w:p>
        </w:tc>
        <w:tc>
          <w:tcPr>
            <w:tcW w:w="3145" w:type="dxa"/>
          </w:tcPr>
          <w:p w:rsidR="000274DB" w:rsidRDefault="000274DB" w:rsidP="000B118F">
            <w:pPr>
              <w:jc w:val="left"/>
              <w:rPr>
                <w:rFonts w:cs="Calibri"/>
                <w:sz w:val="16"/>
                <w:szCs w:val="16"/>
              </w:rPr>
            </w:pPr>
            <w:r>
              <w:rPr>
                <w:rFonts w:cs="Calibri"/>
                <w:sz w:val="16"/>
                <w:szCs w:val="16"/>
              </w:rPr>
              <w:t>Asesmen kehamilan</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F847D2">
        <w:trPr>
          <w:trHeight w:val="262"/>
        </w:trPr>
        <w:tc>
          <w:tcPr>
            <w:tcW w:w="450" w:type="dxa"/>
            <w:vMerge/>
          </w:tcPr>
          <w:p w:rsidR="000274DB" w:rsidRDefault="000274DB" w:rsidP="000B118F">
            <w:pPr>
              <w:rPr>
                <w:rFonts w:cs="Calibri"/>
                <w:sz w:val="16"/>
                <w:szCs w:val="16"/>
              </w:rPr>
            </w:pPr>
          </w:p>
        </w:tc>
        <w:tc>
          <w:tcPr>
            <w:tcW w:w="1900" w:type="dxa"/>
            <w:vMerge/>
          </w:tcPr>
          <w:p w:rsidR="000274DB" w:rsidRDefault="000274DB" w:rsidP="000B118F">
            <w:pPr>
              <w:jc w:val="left"/>
              <w:rPr>
                <w:rFonts w:cs="Calibri"/>
                <w:sz w:val="16"/>
                <w:szCs w:val="16"/>
              </w:rPr>
            </w:pPr>
          </w:p>
        </w:tc>
        <w:tc>
          <w:tcPr>
            <w:tcW w:w="3145" w:type="dxa"/>
          </w:tcPr>
          <w:p w:rsidR="000274DB" w:rsidRDefault="000274DB" w:rsidP="000B118F">
            <w:pPr>
              <w:jc w:val="left"/>
              <w:rPr>
                <w:rFonts w:cs="Calibri"/>
                <w:sz w:val="16"/>
                <w:szCs w:val="16"/>
              </w:rPr>
            </w:pPr>
            <w:r>
              <w:rPr>
                <w:rFonts w:cs="Calibri"/>
                <w:sz w:val="16"/>
                <w:szCs w:val="16"/>
              </w:rPr>
              <w:t>Perawatan kehamilan risiko tinggi</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prenatal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Persiapan melahirkan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Persiapan operasi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Senam hamil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payudara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274DB" w:rsidTr="00F847D2">
        <w:trPr>
          <w:trHeight w:val="262"/>
        </w:trPr>
        <w:tc>
          <w:tcPr>
            <w:tcW w:w="450" w:type="dxa"/>
            <w:vMerge w:val="restart"/>
          </w:tcPr>
          <w:p w:rsidR="000274DB" w:rsidRDefault="000274DB" w:rsidP="000B118F">
            <w:pPr>
              <w:rPr>
                <w:rFonts w:cs="Calibri"/>
                <w:sz w:val="16"/>
                <w:szCs w:val="16"/>
              </w:rPr>
            </w:pPr>
            <w:r>
              <w:rPr>
                <w:rFonts w:cs="Calibri"/>
                <w:sz w:val="16"/>
                <w:szCs w:val="16"/>
              </w:rPr>
              <w:t>81</w:t>
            </w:r>
          </w:p>
        </w:tc>
        <w:tc>
          <w:tcPr>
            <w:tcW w:w="1900" w:type="dxa"/>
            <w:vMerge w:val="restart"/>
          </w:tcPr>
          <w:p w:rsidR="000274DB" w:rsidRDefault="000274DB" w:rsidP="000B118F">
            <w:pPr>
              <w:jc w:val="left"/>
              <w:rPr>
                <w:rFonts w:cs="Calibri"/>
                <w:sz w:val="16"/>
                <w:szCs w:val="16"/>
              </w:rPr>
            </w:pPr>
            <w:r>
              <w:rPr>
                <w:rFonts w:cs="Calibri"/>
                <w:sz w:val="16"/>
                <w:szCs w:val="16"/>
              </w:rPr>
              <w:t xml:space="preserve">Risk complications </w:t>
            </w:r>
          </w:p>
          <w:p w:rsidR="000274DB" w:rsidRDefault="000274DB" w:rsidP="000B118F">
            <w:pPr>
              <w:jc w:val="left"/>
              <w:rPr>
                <w:rFonts w:cs="Calibri"/>
                <w:sz w:val="16"/>
                <w:szCs w:val="16"/>
              </w:rPr>
            </w:pPr>
            <w:r>
              <w:rPr>
                <w:rFonts w:cs="Calibri"/>
                <w:sz w:val="16"/>
                <w:szCs w:val="16"/>
              </w:rPr>
              <w:t>postpartum</w:t>
            </w:r>
          </w:p>
        </w:tc>
        <w:tc>
          <w:tcPr>
            <w:tcW w:w="3145" w:type="dxa"/>
          </w:tcPr>
          <w:p w:rsidR="000274DB" w:rsidRDefault="000274DB" w:rsidP="000B118F">
            <w:pPr>
              <w:jc w:val="left"/>
              <w:rPr>
                <w:rFonts w:cs="Calibri"/>
                <w:sz w:val="16"/>
                <w:szCs w:val="16"/>
              </w:rPr>
            </w:pPr>
            <w:r>
              <w:rPr>
                <w:rFonts w:cs="Calibri"/>
                <w:sz w:val="16"/>
                <w:szCs w:val="16"/>
              </w:rPr>
              <w:t>Asesmen post patum</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F847D2">
        <w:trPr>
          <w:trHeight w:val="262"/>
        </w:trPr>
        <w:tc>
          <w:tcPr>
            <w:tcW w:w="450" w:type="dxa"/>
            <w:vMerge/>
          </w:tcPr>
          <w:p w:rsidR="000274DB" w:rsidRDefault="000274DB" w:rsidP="000B118F">
            <w:pPr>
              <w:rPr>
                <w:rFonts w:cs="Calibri"/>
                <w:sz w:val="16"/>
                <w:szCs w:val="16"/>
              </w:rPr>
            </w:pPr>
          </w:p>
        </w:tc>
        <w:tc>
          <w:tcPr>
            <w:tcW w:w="1900" w:type="dxa"/>
            <w:vMerge/>
          </w:tcPr>
          <w:p w:rsidR="000274DB" w:rsidRDefault="000274DB" w:rsidP="000B118F">
            <w:pPr>
              <w:jc w:val="left"/>
              <w:rPr>
                <w:rFonts w:cs="Calibri"/>
                <w:sz w:val="16"/>
                <w:szCs w:val="16"/>
              </w:rPr>
            </w:pPr>
          </w:p>
        </w:tc>
        <w:tc>
          <w:tcPr>
            <w:tcW w:w="3145" w:type="dxa"/>
          </w:tcPr>
          <w:p w:rsidR="000274DB" w:rsidRDefault="000274DB" w:rsidP="000B118F">
            <w:pPr>
              <w:jc w:val="left"/>
              <w:rPr>
                <w:rFonts w:cs="Calibri"/>
                <w:sz w:val="16"/>
                <w:szCs w:val="16"/>
              </w:rPr>
            </w:pPr>
            <w:r>
              <w:rPr>
                <w:rFonts w:cs="Calibri"/>
                <w:sz w:val="16"/>
                <w:szCs w:val="16"/>
              </w:rPr>
              <w:t>Perawatan melahirkan dengan cesar</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perineal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setelah melahirkan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Kewaspadaan terhadap sirkulasi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Pengurangan perdarahan : uterus post partum</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Asesmen fisik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post partum</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intake output</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nutrisi</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Bantuan menyusui dan inisiasi menyusui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Bantuan perawatan diri : aktifitas sehari-hari</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post partum</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Senam post partum</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274DB" w:rsidTr="00F847D2">
        <w:trPr>
          <w:trHeight w:val="262"/>
        </w:trPr>
        <w:tc>
          <w:tcPr>
            <w:tcW w:w="450" w:type="dxa"/>
            <w:vMerge w:val="restart"/>
          </w:tcPr>
          <w:p w:rsidR="000274DB" w:rsidRDefault="000274DB" w:rsidP="000B118F">
            <w:pPr>
              <w:rPr>
                <w:rFonts w:cs="Calibri"/>
                <w:sz w:val="16"/>
                <w:szCs w:val="16"/>
              </w:rPr>
            </w:pPr>
            <w:r>
              <w:rPr>
                <w:rFonts w:cs="Calibri"/>
                <w:sz w:val="16"/>
                <w:szCs w:val="16"/>
              </w:rPr>
              <w:t>82</w:t>
            </w:r>
          </w:p>
        </w:tc>
        <w:tc>
          <w:tcPr>
            <w:tcW w:w="1900" w:type="dxa"/>
            <w:vMerge w:val="restart"/>
          </w:tcPr>
          <w:p w:rsidR="000274DB" w:rsidRDefault="000274DB" w:rsidP="000B118F">
            <w:pPr>
              <w:jc w:val="left"/>
              <w:rPr>
                <w:rFonts w:cs="Calibri"/>
                <w:sz w:val="16"/>
                <w:szCs w:val="16"/>
              </w:rPr>
            </w:pPr>
            <w:r>
              <w:rPr>
                <w:rFonts w:cs="Calibri"/>
                <w:sz w:val="16"/>
                <w:szCs w:val="16"/>
              </w:rPr>
              <w:t xml:space="preserve">Ketidakefektifan proses </w:t>
            </w:r>
          </w:p>
          <w:p w:rsidR="000274DB" w:rsidRDefault="000274DB" w:rsidP="000B118F">
            <w:pPr>
              <w:jc w:val="left"/>
              <w:rPr>
                <w:rFonts w:cs="Calibri"/>
                <w:sz w:val="16"/>
                <w:szCs w:val="16"/>
              </w:rPr>
            </w:pPr>
            <w:r>
              <w:rPr>
                <w:rFonts w:cs="Calibri"/>
                <w:sz w:val="16"/>
                <w:szCs w:val="16"/>
              </w:rPr>
              <w:t>Childbearing</w:t>
            </w:r>
          </w:p>
        </w:tc>
        <w:tc>
          <w:tcPr>
            <w:tcW w:w="3145" w:type="dxa"/>
          </w:tcPr>
          <w:p w:rsidR="000274DB" w:rsidRDefault="000274DB" w:rsidP="000B118F">
            <w:pPr>
              <w:jc w:val="left"/>
              <w:rPr>
                <w:rFonts w:cs="Calibri"/>
                <w:sz w:val="16"/>
                <w:szCs w:val="16"/>
              </w:rPr>
            </w:pPr>
            <w:r>
              <w:rPr>
                <w:rFonts w:cs="Calibri"/>
                <w:sz w:val="16"/>
                <w:szCs w:val="16"/>
              </w:rPr>
              <w:t>Identifikasi risiko : childbearing family</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F847D2">
        <w:trPr>
          <w:trHeight w:val="262"/>
        </w:trPr>
        <w:tc>
          <w:tcPr>
            <w:tcW w:w="450" w:type="dxa"/>
            <w:vMerge/>
          </w:tcPr>
          <w:p w:rsidR="000274DB" w:rsidRDefault="000274DB" w:rsidP="000B118F">
            <w:pPr>
              <w:rPr>
                <w:rFonts w:cs="Calibri"/>
                <w:sz w:val="16"/>
                <w:szCs w:val="16"/>
              </w:rPr>
            </w:pPr>
          </w:p>
        </w:tc>
        <w:tc>
          <w:tcPr>
            <w:tcW w:w="1900" w:type="dxa"/>
            <w:vMerge/>
          </w:tcPr>
          <w:p w:rsidR="000274DB" w:rsidRDefault="000274DB" w:rsidP="000B118F">
            <w:pPr>
              <w:jc w:val="left"/>
              <w:rPr>
                <w:rFonts w:cs="Calibri"/>
                <w:sz w:val="16"/>
                <w:szCs w:val="16"/>
              </w:rPr>
            </w:pPr>
          </w:p>
        </w:tc>
        <w:tc>
          <w:tcPr>
            <w:tcW w:w="3145" w:type="dxa"/>
          </w:tcPr>
          <w:p w:rsidR="000274DB" w:rsidRDefault="000274DB" w:rsidP="000B118F">
            <w:pPr>
              <w:jc w:val="left"/>
              <w:rPr>
                <w:rFonts w:cs="Calibri"/>
                <w:sz w:val="16"/>
                <w:szCs w:val="16"/>
              </w:rPr>
            </w:pPr>
            <w:r>
              <w:rPr>
                <w:rFonts w:cs="Calibri"/>
                <w:sz w:val="16"/>
                <w:szCs w:val="16"/>
              </w:rPr>
              <w:t>Bantuan menyusui dan inisiasi menyusui</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Dukungan emosional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Dukungan keluarga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bayi baru lahir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stimulasi bayi 0-4 bulan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274DB" w:rsidTr="00F847D2">
        <w:trPr>
          <w:trHeight w:val="262"/>
        </w:trPr>
        <w:tc>
          <w:tcPr>
            <w:tcW w:w="450" w:type="dxa"/>
            <w:vMerge w:val="restart"/>
          </w:tcPr>
          <w:p w:rsidR="000274DB" w:rsidRDefault="000274DB" w:rsidP="000B118F">
            <w:pPr>
              <w:rPr>
                <w:rFonts w:cs="Calibri"/>
                <w:sz w:val="16"/>
                <w:szCs w:val="16"/>
              </w:rPr>
            </w:pPr>
            <w:r>
              <w:rPr>
                <w:rFonts w:cs="Calibri"/>
                <w:sz w:val="16"/>
                <w:szCs w:val="16"/>
              </w:rPr>
              <w:t>83</w:t>
            </w:r>
          </w:p>
        </w:tc>
        <w:tc>
          <w:tcPr>
            <w:tcW w:w="1900" w:type="dxa"/>
            <w:vMerge w:val="restart"/>
          </w:tcPr>
          <w:p w:rsidR="000274DB" w:rsidRDefault="000274DB" w:rsidP="000B118F">
            <w:pPr>
              <w:jc w:val="left"/>
              <w:rPr>
                <w:rFonts w:cs="Calibri"/>
                <w:sz w:val="16"/>
                <w:szCs w:val="16"/>
              </w:rPr>
            </w:pPr>
            <w:r>
              <w:rPr>
                <w:rFonts w:cs="Calibri"/>
                <w:sz w:val="16"/>
                <w:szCs w:val="16"/>
              </w:rPr>
              <w:t xml:space="preserve">Resiko perlambatan </w:t>
            </w:r>
          </w:p>
          <w:p w:rsidR="000274DB" w:rsidRDefault="000274DB" w:rsidP="000B118F">
            <w:pPr>
              <w:jc w:val="left"/>
              <w:rPr>
                <w:rFonts w:cs="Calibri"/>
                <w:sz w:val="16"/>
                <w:szCs w:val="16"/>
              </w:rPr>
            </w:pPr>
            <w:r>
              <w:rPr>
                <w:rFonts w:cs="Calibri"/>
                <w:sz w:val="16"/>
                <w:szCs w:val="16"/>
              </w:rPr>
              <w:t>penyembuhan luka</w:t>
            </w:r>
          </w:p>
        </w:tc>
        <w:tc>
          <w:tcPr>
            <w:tcW w:w="3145" w:type="dxa"/>
          </w:tcPr>
          <w:p w:rsidR="000274DB" w:rsidRDefault="000274DB" w:rsidP="000B118F">
            <w:pPr>
              <w:jc w:val="left"/>
              <w:rPr>
                <w:rFonts w:cs="Calibri"/>
                <w:sz w:val="16"/>
                <w:szCs w:val="16"/>
              </w:rPr>
            </w:pPr>
            <w:r>
              <w:rPr>
                <w:rFonts w:cs="Calibri"/>
                <w:sz w:val="16"/>
                <w:szCs w:val="16"/>
              </w:rPr>
              <w:t>Asesmen luka</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F847D2">
        <w:trPr>
          <w:trHeight w:val="262"/>
        </w:trPr>
        <w:tc>
          <w:tcPr>
            <w:tcW w:w="450" w:type="dxa"/>
            <w:vMerge/>
          </w:tcPr>
          <w:p w:rsidR="000274DB" w:rsidRDefault="000274DB" w:rsidP="000B118F">
            <w:pPr>
              <w:rPr>
                <w:rFonts w:cs="Calibri"/>
                <w:sz w:val="16"/>
                <w:szCs w:val="16"/>
              </w:rPr>
            </w:pPr>
          </w:p>
        </w:tc>
        <w:tc>
          <w:tcPr>
            <w:tcW w:w="1900" w:type="dxa"/>
            <w:vMerge/>
          </w:tcPr>
          <w:p w:rsidR="000274DB" w:rsidRDefault="000274DB" w:rsidP="000B118F">
            <w:pPr>
              <w:jc w:val="left"/>
              <w:rPr>
                <w:rFonts w:cs="Calibri"/>
                <w:sz w:val="16"/>
                <w:szCs w:val="16"/>
              </w:rPr>
            </w:pPr>
          </w:p>
        </w:tc>
        <w:tc>
          <w:tcPr>
            <w:tcW w:w="3145" w:type="dxa"/>
          </w:tcPr>
          <w:p w:rsidR="000274DB" w:rsidRDefault="000274DB" w:rsidP="000B118F">
            <w:pPr>
              <w:jc w:val="left"/>
              <w:rPr>
                <w:rFonts w:cs="Calibri"/>
                <w:sz w:val="16"/>
                <w:szCs w:val="16"/>
              </w:rPr>
            </w:pPr>
            <w:r>
              <w:rPr>
                <w:rFonts w:cs="Calibri"/>
                <w:sz w:val="16"/>
                <w:szCs w:val="16"/>
              </w:rPr>
              <w:t>Pencegahan ulkus decubitus</w:t>
            </w:r>
          </w:p>
        </w:tc>
        <w:tc>
          <w:tcPr>
            <w:tcW w:w="425"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84</w:t>
            </w:r>
          </w:p>
        </w:tc>
        <w:tc>
          <w:tcPr>
            <w:tcW w:w="1900" w:type="dxa"/>
          </w:tcPr>
          <w:p w:rsidR="000B118F" w:rsidRDefault="000B118F" w:rsidP="000B118F">
            <w:pPr>
              <w:jc w:val="left"/>
              <w:rPr>
                <w:rFonts w:cs="Calibri"/>
                <w:sz w:val="16"/>
                <w:szCs w:val="16"/>
              </w:rPr>
            </w:pPr>
            <w:r>
              <w:rPr>
                <w:rFonts w:cs="Calibri"/>
                <w:sz w:val="16"/>
                <w:szCs w:val="16"/>
              </w:rPr>
              <w:t>Luka malignan</w:t>
            </w:r>
          </w:p>
        </w:tc>
        <w:tc>
          <w:tcPr>
            <w:tcW w:w="3145" w:type="dxa"/>
          </w:tcPr>
          <w:p w:rsidR="000B118F" w:rsidRDefault="000B118F" w:rsidP="000B118F">
            <w:pPr>
              <w:jc w:val="left"/>
              <w:rPr>
                <w:rFonts w:cs="Calibri"/>
                <w:sz w:val="16"/>
                <w:szCs w:val="16"/>
              </w:rPr>
            </w:pPr>
            <w:r>
              <w:rPr>
                <w:rFonts w:cs="Calibri"/>
                <w:sz w:val="16"/>
                <w:szCs w:val="16"/>
              </w:rPr>
              <w:t>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85</w:t>
            </w:r>
          </w:p>
        </w:tc>
        <w:tc>
          <w:tcPr>
            <w:tcW w:w="1900" w:type="dxa"/>
          </w:tcPr>
          <w:p w:rsidR="000B118F" w:rsidRDefault="000B118F" w:rsidP="000B118F">
            <w:pPr>
              <w:jc w:val="left"/>
              <w:rPr>
                <w:rFonts w:cs="Calibri"/>
                <w:sz w:val="16"/>
                <w:szCs w:val="16"/>
              </w:rPr>
            </w:pPr>
            <w:r>
              <w:rPr>
                <w:rFonts w:cs="Calibri"/>
                <w:sz w:val="16"/>
                <w:szCs w:val="16"/>
              </w:rPr>
              <w:t>Luka diabet</w:t>
            </w:r>
          </w:p>
        </w:tc>
        <w:tc>
          <w:tcPr>
            <w:tcW w:w="3145" w:type="dxa"/>
          </w:tcPr>
          <w:p w:rsidR="000B118F" w:rsidRDefault="000B118F" w:rsidP="000B118F">
            <w:pPr>
              <w:jc w:val="left"/>
              <w:rPr>
                <w:rFonts w:cs="Calibri"/>
                <w:sz w:val="16"/>
                <w:szCs w:val="16"/>
              </w:rPr>
            </w:pPr>
            <w:r>
              <w:rPr>
                <w:rFonts w:cs="Calibri"/>
                <w:sz w:val="16"/>
                <w:szCs w:val="16"/>
              </w:rPr>
              <w:t>Perawatan kaki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86</w:t>
            </w:r>
          </w:p>
        </w:tc>
        <w:tc>
          <w:tcPr>
            <w:tcW w:w="1900" w:type="dxa"/>
          </w:tcPr>
          <w:p w:rsidR="000B118F" w:rsidRDefault="000B118F" w:rsidP="000B118F">
            <w:pPr>
              <w:jc w:val="left"/>
              <w:rPr>
                <w:rFonts w:cs="Calibri"/>
                <w:sz w:val="16"/>
                <w:szCs w:val="16"/>
              </w:rPr>
            </w:pPr>
            <w:r>
              <w:rPr>
                <w:rFonts w:cs="Calibri"/>
                <w:sz w:val="16"/>
                <w:szCs w:val="16"/>
              </w:rPr>
              <w:t>Resiko luka tekan</w:t>
            </w:r>
          </w:p>
        </w:tc>
        <w:tc>
          <w:tcPr>
            <w:tcW w:w="3145" w:type="dxa"/>
          </w:tcPr>
          <w:p w:rsidR="000B118F" w:rsidRDefault="000B118F" w:rsidP="000B118F">
            <w:pPr>
              <w:jc w:val="left"/>
              <w:rPr>
                <w:rFonts w:cs="Calibri"/>
                <w:sz w:val="16"/>
                <w:szCs w:val="16"/>
              </w:rPr>
            </w:pPr>
            <w:r>
              <w:rPr>
                <w:rFonts w:cs="Calibri"/>
                <w:sz w:val="16"/>
                <w:szCs w:val="16"/>
              </w:rPr>
              <w:t>Perawatan luka:drainase tertutup</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87</w:t>
            </w:r>
          </w:p>
        </w:tc>
        <w:tc>
          <w:tcPr>
            <w:tcW w:w="1900" w:type="dxa"/>
          </w:tcPr>
          <w:p w:rsidR="000B118F" w:rsidRDefault="000B118F" w:rsidP="000B118F">
            <w:pPr>
              <w:jc w:val="left"/>
              <w:rPr>
                <w:rFonts w:cs="Calibri"/>
                <w:sz w:val="16"/>
                <w:szCs w:val="16"/>
              </w:rPr>
            </w:pPr>
            <w:r>
              <w:rPr>
                <w:rFonts w:cs="Calibri"/>
                <w:sz w:val="16"/>
                <w:szCs w:val="16"/>
              </w:rPr>
              <w:t>Gangguan itegritas kulit</w:t>
            </w:r>
          </w:p>
        </w:tc>
        <w:tc>
          <w:tcPr>
            <w:tcW w:w="3145" w:type="dxa"/>
          </w:tcPr>
          <w:p w:rsidR="000B118F" w:rsidRDefault="000B118F" w:rsidP="000B118F">
            <w:pPr>
              <w:jc w:val="left"/>
              <w:rPr>
                <w:rFonts w:cs="Calibri"/>
                <w:sz w:val="16"/>
                <w:szCs w:val="16"/>
              </w:rPr>
            </w:pPr>
            <w:r>
              <w:rPr>
                <w:rFonts w:cs="Calibri"/>
                <w:sz w:val="16"/>
                <w:szCs w:val="16"/>
              </w:rPr>
              <w:t>Irigasi luka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88</w:t>
            </w:r>
          </w:p>
        </w:tc>
        <w:tc>
          <w:tcPr>
            <w:tcW w:w="1900" w:type="dxa"/>
          </w:tcPr>
          <w:p w:rsidR="000B118F" w:rsidRDefault="000B118F" w:rsidP="000B118F">
            <w:pPr>
              <w:jc w:val="left"/>
              <w:rPr>
                <w:rFonts w:cs="Calibri"/>
                <w:sz w:val="16"/>
                <w:szCs w:val="16"/>
              </w:rPr>
            </w:pPr>
            <w:r>
              <w:rPr>
                <w:rFonts w:cs="Calibri"/>
                <w:sz w:val="16"/>
                <w:szCs w:val="16"/>
              </w:rPr>
              <w:t>Resiko infeksi</w:t>
            </w:r>
          </w:p>
        </w:tc>
        <w:tc>
          <w:tcPr>
            <w:tcW w:w="3145" w:type="dxa"/>
          </w:tcPr>
          <w:p w:rsidR="000B118F" w:rsidRDefault="000B118F" w:rsidP="000B118F">
            <w:pPr>
              <w:jc w:val="left"/>
              <w:rPr>
                <w:rFonts w:cs="Calibri"/>
                <w:sz w:val="16"/>
                <w:szCs w:val="16"/>
              </w:rPr>
            </w:pPr>
            <w:r>
              <w:rPr>
                <w:rFonts w:cs="Calibri"/>
                <w:sz w:val="16"/>
                <w:szCs w:val="16"/>
              </w:rPr>
              <w:t>Perawatan luka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Penjahitan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Angkat jahitan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amputasi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area insisi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gips : pemeliharaan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kuku</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Pengurangan perdarahan : luka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gips: basah</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kulit: terapi topical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sirkumsisi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kulit: area donor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kulit: area graft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luka melahirkan dengan caesar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luka : drainase tertutup</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Pembidaian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Perubahan posisi/positioning</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kesehatan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 antibiotic</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Asesmen integritas kulit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kulit: terapi topical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 kulit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Pendidikan kesehatan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Tatalaksana/manajemen pruritus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lingkungan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Pengendalian infection control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89</w:t>
            </w:r>
          </w:p>
        </w:tc>
        <w:tc>
          <w:tcPr>
            <w:tcW w:w="1900" w:type="dxa"/>
          </w:tcPr>
          <w:p w:rsidR="000B118F" w:rsidRDefault="000B118F" w:rsidP="000B118F">
            <w:pPr>
              <w:jc w:val="left"/>
              <w:rPr>
                <w:rFonts w:cs="Calibri"/>
                <w:sz w:val="16"/>
                <w:szCs w:val="16"/>
              </w:rPr>
            </w:pPr>
            <w:r>
              <w:rPr>
                <w:rFonts w:cs="Calibri"/>
                <w:sz w:val="16"/>
                <w:szCs w:val="16"/>
              </w:rPr>
              <w:t>Resiko/komplikasi stoma</w:t>
            </w:r>
          </w:p>
        </w:tc>
        <w:tc>
          <w:tcPr>
            <w:tcW w:w="3145" w:type="dxa"/>
          </w:tcPr>
          <w:p w:rsidR="000B118F" w:rsidRDefault="000B118F" w:rsidP="000B118F">
            <w:pPr>
              <w:jc w:val="left"/>
              <w:rPr>
                <w:rFonts w:cs="Calibri"/>
                <w:sz w:val="16"/>
                <w:szCs w:val="16"/>
              </w:rPr>
            </w:pPr>
            <w:r>
              <w:rPr>
                <w:rFonts w:cs="Calibri"/>
                <w:sz w:val="16"/>
                <w:szCs w:val="16"/>
              </w:rPr>
              <w:t>Asesmen stoma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ostomy</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Pendidikan kesehatan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Tatalaksan/manajemen pruritus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lingkungan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citra tubuh</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Konseling seksual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diet yang telah ditentukan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90</w:t>
            </w:r>
          </w:p>
        </w:tc>
        <w:tc>
          <w:tcPr>
            <w:tcW w:w="1900" w:type="dxa"/>
          </w:tcPr>
          <w:p w:rsidR="000B118F" w:rsidRDefault="000B118F" w:rsidP="000B118F">
            <w:pPr>
              <w:jc w:val="left"/>
              <w:rPr>
                <w:rFonts w:cs="Calibri"/>
                <w:sz w:val="16"/>
                <w:szCs w:val="16"/>
              </w:rPr>
            </w:pPr>
            <w:r>
              <w:rPr>
                <w:rFonts w:cs="Calibri"/>
                <w:sz w:val="16"/>
                <w:szCs w:val="16"/>
              </w:rPr>
              <w:t>Resiko/infeksi mata</w:t>
            </w:r>
          </w:p>
        </w:tc>
        <w:tc>
          <w:tcPr>
            <w:tcW w:w="3145" w:type="dxa"/>
          </w:tcPr>
          <w:p w:rsidR="000B118F" w:rsidRDefault="000B118F" w:rsidP="000B118F">
            <w:pPr>
              <w:jc w:val="left"/>
              <w:rPr>
                <w:rFonts w:cs="Calibri"/>
                <w:sz w:val="16"/>
                <w:szCs w:val="16"/>
              </w:rPr>
            </w:pPr>
            <w:r>
              <w:rPr>
                <w:rFonts w:cs="Calibri"/>
                <w:sz w:val="16"/>
                <w:szCs w:val="16"/>
              </w:rPr>
              <w:t>Asesmen mata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mata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lensa kontak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 mata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kesehatan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91</w:t>
            </w:r>
          </w:p>
        </w:tc>
        <w:tc>
          <w:tcPr>
            <w:tcW w:w="1900" w:type="dxa"/>
          </w:tcPr>
          <w:p w:rsidR="000B118F" w:rsidRDefault="000B118F" w:rsidP="000B118F">
            <w:pPr>
              <w:jc w:val="left"/>
              <w:rPr>
                <w:rFonts w:cs="Calibri"/>
                <w:sz w:val="16"/>
                <w:szCs w:val="16"/>
              </w:rPr>
            </w:pPr>
            <w:r>
              <w:rPr>
                <w:rFonts w:cs="Calibri"/>
                <w:sz w:val="16"/>
                <w:szCs w:val="16"/>
              </w:rPr>
              <w:t>Resiko infeksi telinga</w:t>
            </w:r>
          </w:p>
        </w:tc>
        <w:tc>
          <w:tcPr>
            <w:tcW w:w="3145" w:type="dxa"/>
          </w:tcPr>
          <w:p w:rsidR="000B118F" w:rsidRDefault="000B118F" w:rsidP="000B118F">
            <w:pPr>
              <w:jc w:val="left"/>
              <w:rPr>
                <w:rFonts w:cs="Calibri"/>
                <w:sz w:val="16"/>
                <w:szCs w:val="16"/>
              </w:rPr>
            </w:pPr>
            <w:r>
              <w:rPr>
                <w:rFonts w:cs="Calibri"/>
                <w:sz w:val="16"/>
                <w:szCs w:val="16"/>
              </w:rPr>
              <w:t>Asesmen telinga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telinga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Pemasangan tampon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Pemberian edukasi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92</w:t>
            </w:r>
          </w:p>
        </w:tc>
        <w:tc>
          <w:tcPr>
            <w:tcW w:w="1900" w:type="dxa"/>
          </w:tcPr>
          <w:p w:rsidR="000B118F" w:rsidRDefault="000B118F" w:rsidP="000B118F">
            <w:pPr>
              <w:jc w:val="left"/>
              <w:rPr>
                <w:rFonts w:cs="Calibri"/>
                <w:sz w:val="16"/>
                <w:szCs w:val="16"/>
              </w:rPr>
            </w:pPr>
            <w:r>
              <w:rPr>
                <w:rFonts w:cs="Calibri"/>
                <w:sz w:val="16"/>
                <w:szCs w:val="16"/>
              </w:rPr>
              <w:t>Ketidakpatuhan</w:t>
            </w:r>
          </w:p>
        </w:tc>
        <w:tc>
          <w:tcPr>
            <w:tcW w:w="3145" w:type="dxa"/>
          </w:tcPr>
          <w:p w:rsidR="000B118F" w:rsidRDefault="000B118F" w:rsidP="000B118F">
            <w:pPr>
              <w:jc w:val="left"/>
              <w:rPr>
                <w:rFonts w:cs="Calibri"/>
                <w:sz w:val="16"/>
                <w:szCs w:val="16"/>
              </w:rPr>
            </w:pPr>
            <w:r>
              <w:rPr>
                <w:rFonts w:cs="Calibri"/>
                <w:sz w:val="16"/>
                <w:szCs w:val="16"/>
              </w:rPr>
              <w:t>Asesmen kebutuhan edukasi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Refleksi diri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Penetapan tujuan bersama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keluarga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edukasi kesehatan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274DB" w:rsidTr="00F847D2">
        <w:trPr>
          <w:trHeight w:val="262"/>
        </w:trPr>
        <w:tc>
          <w:tcPr>
            <w:tcW w:w="450" w:type="dxa"/>
            <w:vMerge w:val="restart"/>
          </w:tcPr>
          <w:p w:rsidR="000274DB" w:rsidRDefault="000274DB" w:rsidP="000B118F">
            <w:pPr>
              <w:rPr>
                <w:rFonts w:cs="Calibri"/>
                <w:sz w:val="16"/>
                <w:szCs w:val="16"/>
              </w:rPr>
            </w:pPr>
            <w:r>
              <w:rPr>
                <w:rFonts w:cs="Calibri"/>
                <w:sz w:val="16"/>
                <w:szCs w:val="16"/>
              </w:rPr>
              <w:t>93</w:t>
            </w:r>
          </w:p>
        </w:tc>
        <w:tc>
          <w:tcPr>
            <w:tcW w:w="1900" w:type="dxa"/>
            <w:vMerge w:val="restart"/>
          </w:tcPr>
          <w:p w:rsidR="000274DB" w:rsidRDefault="000274DB" w:rsidP="000B118F">
            <w:pPr>
              <w:jc w:val="left"/>
              <w:rPr>
                <w:rFonts w:cs="Calibri"/>
                <w:sz w:val="16"/>
                <w:szCs w:val="16"/>
              </w:rPr>
            </w:pPr>
            <w:r>
              <w:rPr>
                <w:rFonts w:cs="Calibri"/>
                <w:sz w:val="16"/>
                <w:szCs w:val="16"/>
              </w:rPr>
              <w:t>Kesiapan peningkatan</w:t>
            </w:r>
          </w:p>
          <w:p w:rsidR="000274DB" w:rsidRDefault="000274DB" w:rsidP="000B118F">
            <w:pPr>
              <w:jc w:val="left"/>
              <w:rPr>
                <w:rFonts w:cs="Calibri"/>
                <w:sz w:val="16"/>
                <w:szCs w:val="16"/>
              </w:rPr>
            </w:pPr>
            <w:r>
              <w:rPr>
                <w:rFonts w:cs="Calibri"/>
                <w:sz w:val="16"/>
                <w:szCs w:val="16"/>
              </w:rPr>
              <w:t>Pengetahuan operatif</w:t>
            </w:r>
          </w:p>
        </w:tc>
        <w:tc>
          <w:tcPr>
            <w:tcW w:w="3145" w:type="dxa"/>
          </w:tcPr>
          <w:p w:rsidR="000274DB" w:rsidRDefault="000274DB" w:rsidP="000B118F">
            <w:pPr>
              <w:jc w:val="left"/>
              <w:rPr>
                <w:rFonts w:cs="Calibri"/>
                <w:sz w:val="16"/>
                <w:szCs w:val="16"/>
              </w:rPr>
            </w:pPr>
            <w:r>
              <w:rPr>
                <w:rFonts w:cs="Calibri"/>
                <w:sz w:val="16"/>
                <w:szCs w:val="16"/>
              </w:rPr>
              <w:t>Asesmen kebutuhan edukasi</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F847D2">
        <w:trPr>
          <w:trHeight w:val="262"/>
        </w:trPr>
        <w:tc>
          <w:tcPr>
            <w:tcW w:w="450" w:type="dxa"/>
            <w:vMerge/>
          </w:tcPr>
          <w:p w:rsidR="000274DB" w:rsidRDefault="000274DB" w:rsidP="000B118F">
            <w:pPr>
              <w:rPr>
                <w:rFonts w:cs="Calibri"/>
                <w:sz w:val="16"/>
                <w:szCs w:val="16"/>
              </w:rPr>
            </w:pPr>
          </w:p>
        </w:tc>
        <w:tc>
          <w:tcPr>
            <w:tcW w:w="1900" w:type="dxa"/>
            <w:vMerge/>
          </w:tcPr>
          <w:p w:rsidR="000274DB" w:rsidRDefault="000274DB" w:rsidP="000B118F">
            <w:pPr>
              <w:jc w:val="left"/>
              <w:rPr>
                <w:rFonts w:cs="Calibri"/>
                <w:sz w:val="16"/>
                <w:szCs w:val="16"/>
              </w:rPr>
            </w:pPr>
          </w:p>
        </w:tc>
        <w:tc>
          <w:tcPr>
            <w:tcW w:w="3145" w:type="dxa"/>
          </w:tcPr>
          <w:p w:rsidR="000274DB" w:rsidRDefault="000274DB" w:rsidP="000B118F">
            <w:pPr>
              <w:jc w:val="left"/>
              <w:rPr>
                <w:rFonts w:cs="Calibri"/>
                <w:sz w:val="16"/>
                <w:szCs w:val="16"/>
              </w:rPr>
            </w:pPr>
            <w:r>
              <w:rPr>
                <w:rFonts w:cs="Calibri"/>
                <w:sz w:val="16"/>
                <w:szCs w:val="16"/>
              </w:rPr>
              <w:t>Persiapan operasi</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nyeri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post operasi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resiko jatuh</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94</w:t>
            </w:r>
          </w:p>
        </w:tc>
        <w:tc>
          <w:tcPr>
            <w:tcW w:w="1900" w:type="dxa"/>
          </w:tcPr>
          <w:p w:rsidR="000B118F" w:rsidRDefault="000B118F" w:rsidP="000B118F">
            <w:pPr>
              <w:jc w:val="left"/>
              <w:rPr>
                <w:rFonts w:cs="Calibri"/>
                <w:sz w:val="16"/>
                <w:szCs w:val="16"/>
              </w:rPr>
            </w:pPr>
            <w:r>
              <w:rPr>
                <w:rFonts w:cs="Calibri"/>
                <w:sz w:val="16"/>
                <w:szCs w:val="16"/>
              </w:rPr>
              <w:t>Harga diri rendah</w:t>
            </w:r>
          </w:p>
        </w:tc>
        <w:tc>
          <w:tcPr>
            <w:tcW w:w="3145" w:type="dxa"/>
          </w:tcPr>
          <w:p w:rsidR="000B118F" w:rsidRDefault="000B118F" w:rsidP="000B118F">
            <w:pPr>
              <w:jc w:val="left"/>
              <w:rPr>
                <w:rFonts w:cs="Calibri"/>
                <w:sz w:val="16"/>
                <w:szCs w:val="16"/>
              </w:rPr>
            </w:pPr>
            <w:r>
              <w:rPr>
                <w:rFonts w:cs="Calibri"/>
                <w:sz w:val="16"/>
                <w:szCs w:val="16"/>
              </w:rPr>
              <w:t>Asesmen harga diri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harga diri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citra diri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Tindakan yang sering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telinga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enteral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mata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Inhalasi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interpleural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intrdermal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IM</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nasal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oral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rectal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kulit</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subcutaneous</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vaginal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ventricular resevoit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Medication prescribing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analgesic</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Persiapan operasi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Asisten operasi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Instrumentasi operasi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tube</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Perawatn tube chest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umbilical tube</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Triase</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Phlebotomy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Phlebotomy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Preceptor staf</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Preceptor pelajar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Monitoring kualitas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Supervisi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Pengembangan staf</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Surveillance</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Surveillance komunitas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Research</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Evidence based nursing implementation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Case manajemen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Infection control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9E1EBA" w:rsidTr="00F847D2">
        <w:trPr>
          <w:trHeight w:val="262"/>
        </w:trPr>
        <w:tc>
          <w:tcPr>
            <w:tcW w:w="450" w:type="dxa"/>
          </w:tcPr>
          <w:p w:rsidR="009E1EBA" w:rsidRDefault="009E1EBA" w:rsidP="000B118F">
            <w:pPr>
              <w:rPr>
                <w:rFonts w:cs="Calibri"/>
                <w:sz w:val="16"/>
                <w:szCs w:val="16"/>
              </w:rPr>
            </w:pPr>
          </w:p>
        </w:tc>
        <w:tc>
          <w:tcPr>
            <w:tcW w:w="1900" w:type="dxa"/>
          </w:tcPr>
          <w:p w:rsidR="009E1EBA" w:rsidRDefault="009E1EBA" w:rsidP="000B118F">
            <w:pPr>
              <w:jc w:val="left"/>
              <w:rPr>
                <w:rFonts w:cs="Calibri"/>
                <w:sz w:val="16"/>
                <w:szCs w:val="16"/>
              </w:rPr>
            </w:pPr>
          </w:p>
        </w:tc>
        <w:tc>
          <w:tcPr>
            <w:tcW w:w="3145" w:type="dxa"/>
          </w:tcPr>
          <w:p w:rsidR="009E1EBA" w:rsidRDefault="009E1EBA" w:rsidP="000B118F">
            <w:pPr>
              <w:jc w:val="left"/>
              <w:rPr>
                <w:rFonts w:cs="Calibri"/>
                <w:sz w:val="16"/>
                <w:szCs w:val="16"/>
              </w:rPr>
            </w:pPr>
          </w:p>
        </w:tc>
        <w:tc>
          <w:tcPr>
            <w:tcW w:w="425" w:type="dxa"/>
          </w:tcPr>
          <w:p w:rsidR="009E1EBA" w:rsidRDefault="009E1EBA" w:rsidP="000B118F">
            <w:pPr>
              <w:jc w:val="center"/>
              <w:rPr>
                <w:rFonts w:cs="Calibri"/>
                <w:sz w:val="16"/>
                <w:szCs w:val="16"/>
              </w:rPr>
            </w:pPr>
          </w:p>
        </w:tc>
        <w:tc>
          <w:tcPr>
            <w:tcW w:w="425" w:type="dxa"/>
          </w:tcPr>
          <w:p w:rsidR="009E1EBA" w:rsidRDefault="009E1EBA" w:rsidP="000B118F">
            <w:pPr>
              <w:jc w:val="center"/>
              <w:rPr>
                <w:rFonts w:cs="Calibri"/>
                <w:sz w:val="16"/>
                <w:szCs w:val="16"/>
              </w:rPr>
            </w:pPr>
          </w:p>
        </w:tc>
        <w:tc>
          <w:tcPr>
            <w:tcW w:w="426" w:type="dxa"/>
          </w:tcPr>
          <w:p w:rsidR="009E1EBA" w:rsidRDefault="009E1EBA" w:rsidP="000B118F">
            <w:pPr>
              <w:jc w:val="center"/>
              <w:rPr>
                <w:rFonts w:cs="Calibri"/>
                <w:sz w:val="16"/>
                <w:szCs w:val="16"/>
              </w:rPr>
            </w:pPr>
          </w:p>
        </w:tc>
        <w:tc>
          <w:tcPr>
            <w:tcW w:w="425" w:type="dxa"/>
          </w:tcPr>
          <w:p w:rsidR="009E1EBA" w:rsidRDefault="009E1EBA" w:rsidP="000B118F">
            <w:pPr>
              <w:jc w:val="center"/>
              <w:rPr>
                <w:rFonts w:cs="Calibri"/>
                <w:sz w:val="16"/>
                <w:szCs w:val="16"/>
              </w:rPr>
            </w:pPr>
          </w:p>
        </w:tc>
        <w:tc>
          <w:tcPr>
            <w:tcW w:w="425" w:type="dxa"/>
          </w:tcPr>
          <w:p w:rsidR="009E1EBA" w:rsidRDefault="009E1EBA" w:rsidP="000B118F">
            <w:pPr>
              <w:rPr>
                <w:rFonts w:cs="Calibri"/>
                <w:sz w:val="16"/>
                <w:szCs w:val="16"/>
              </w:rPr>
            </w:pPr>
          </w:p>
        </w:tc>
        <w:tc>
          <w:tcPr>
            <w:tcW w:w="851" w:type="dxa"/>
          </w:tcPr>
          <w:p w:rsidR="009E1EBA" w:rsidRDefault="009E1EBA" w:rsidP="000B118F">
            <w:pPr>
              <w:jc w:val="center"/>
              <w:rPr>
                <w:rFonts w:cs="Calibri"/>
                <w:sz w:val="16"/>
                <w:szCs w:val="16"/>
              </w:rPr>
            </w:pPr>
          </w:p>
        </w:tc>
        <w:tc>
          <w:tcPr>
            <w:tcW w:w="850" w:type="dxa"/>
          </w:tcPr>
          <w:p w:rsidR="009E1EBA" w:rsidRDefault="009E1EBA" w:rsidP="000B118F">
            <w:pPr>
              <w:jc w:val="center"/>
              <w:rPr>
                <w:rFonts w:cs="Calibri"/>
                <w:sz w:val="16"/>
                <w:szCs w:val="16"/>
              </w:rPr>
            </w:pPr>
          </w:p>
        </w:tc>
        <w:tc>
          <w:tcPr>
            <w:tcW w:w="851" w:type="dxa"/>
          </w:tcPr>
          <w:p w:rsidR="009E1EBA" w:rsidRDefault="009E1EBA" w:rsidP="000B118F">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6"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6"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6"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6"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r>
      <w:tr w:rsidR="009E1EBA" w:rsidTr="00F847D2">
        <w:trPr>
          <w:trHeight w:val="262"/>
        </w:trPr>
        <w:tc>
          <w:tcPr>
            <w:tcW w:w="450" w:type="dxa"/>
          </w:tcPr>
          <w:p w:rsidR="009E1EBA" w:rsidRPr="0022291E" w:rsidRDefault="0022291E" w:rsidP="000B118F">
            <w:pPr>
              <w:rPr>
                <w:rFonts w:cs="Calibri"/>
                <w:sz w:val="16"/>
                <w:szCs w:val="16"/>
                <w:lang w:val="id-ID"/>
              </w:rPr>
            </w:pPr>
            <w:r>
              <w:rPr>
                <w:rFonts w:cs="Calibri"/>
                <w:sz w:val="16"/>
                <w:szCs w:val="16"/>
                <w:lang w:val="id-ID"/>
              </w:rPr>
              <w:t>95.</w:t>
            </w:r>
          </w:p>
        </w:tc>
        <w:tc>
          <w:tcPr>
            <w:tcW w:w="1900" w:type="dxa"/>
          </w:tcPr>
          <w:p w:rsidR="009E1EBA" w:rsidRDefault="009E1EBA" w:rsidP="000B118F">
            <w:pPr>
              <w:jc w:val="left"/>
              <w:rPr>
                <w:rFonts w:cs="Calibri"/>
                <w:sz w:val="16"/>
                <w:szCs w:val="16"/>
              </w:rPr>
            </w:pPr>
          </w:p>
        </w:tc>
        <w:tc>
          <w:tcPr>
            <w:tcW w:w="3145" w:type="dxa"/>
          </w:tcPr>
          <w:p w:rsidR="0022291E" w:rsidRPr="00173CEC" w:rsidRDefault="0022291E" w:rsidP="001452E0">
            <w:pPr>
              <w:jc w:val="left"/>
              <w:rPr>
                <w:rFonts w:cs="Calibri"/>
                <w:b/>
                <w:sz w:val="16"/>
                <w:szCs w:val="16"/>
                <w:lang w:val="id-ID"/>
              </w:rPr>
            </w:pPr>
            <w:r w:rsidRPr="00173CEC">
              <w:rPr>
                <w:rFonts w:cs="Calibri"/>
                <w:b/>
                <w:sz w:val="16"/>
                <w:szCs w:val="16"/>
                <w:lang w:val="id-ID"/>
              </w:rPr>
              <w:t xml:space="preserve">KETRAMPILAN PERAWAT </w:t>
            </w:r>
            <w:r w:rsidR="005B5B15">
              <w:rPr>
                <w:rFonts w:cs="Calibri"/>
                <w:b/>
                <w:sz w:val="16"/>
                <w:szCs w:val="16"/>
                <w:lang w:val="id-ID"/>
              </w:rPr>
              <w:t>VK</w:t>
            </w:r>
          </w:p>
        </w:tc>
        <w:tc>
          <w:tcPr>
            <w:tcW w:w="425" w:type="dxa"/>
          </w:tcPr>
          <w:p w:rsidR="009E1EBA" w:rsidRDefault="009E1EBA" w:rsidP="000B118F">
            <w:pPr>
              <w:jc w:val="center"/>
              <w:rPr>
                <w:rFonts w:cs="Calibri"/>
                <w:sz w:val="16"/>
                <w:szCs w:val="16"/>
              </w:rPr>
            </w:pPr>
          </w:p>
        </w:tc>
        <w:tc>
          <w:tcPr>
            <w:tcW w:w="425" w:type="dxa"/>
          </w:tcPr>
          <w:p w:rsidR="009E1EBA" w:rsidRDefault="009E1EBA" w:rsidP="000B118F">
            <w:pPr>
              <w:jc w:val="center"/>
              <w:rPr>
                <w:rFonts w:cs="Calibri"/>
                <w:sz w:val="16"/>
                <w:szCs w:val="16"/>
              </w:rPr>
            </w:pPr>
          </w:p>
        </w:tc>
        <w:tc>
          <w:tcPr>
            <w:tcW w:w="426" w:type="dxa"/>
          </w:tcPr>
          <w:p w:rsidR="009E1EBA" w:rsidRDefault="009E1EBA" w:rsidP="000B118F">
            <w:pPr>
              <w:jc w:val="center"/>
              <w:rPr>
                <w:rFonts w:cs="Calibri"/>
                <w:sz w:val="16"/>
                <w:szCs w:val="16"/>
              </w:rPr>
            </w:pPr>
          </w:p>
        </w:tc>
        <w:tc>
          <w:tcPr>
            <w:tcW w:w="425" w:type="dxa"/>
          </w:tcPr>
          <w:p w:rsidR="009E1EBA" w:rsidRDefault="009E1EBA" w:rsidP="000B118F">
            <w:pPr>
              <w:jc w:val="center"/>
              <w:rPr>
                <w:rFonts w:cs="Calibri"/>
                <w:sz w:val="16"/>
                <w:szCs w:val="16"/>
              </w:rPr>
            </w:pPr>
          </w:p>
        </w:tc>
        <w:tc>
          <w:tcPr>
            <w:tcW w:w="425" w:type="dxa"/>
          </w:tcPr>
          <w:p w:rsidR="009E1EBA" w:rsidRDefault="009E1EBA" w:rsidP="000B118F">
            <w:pPr>
              <w:rPr>
                <w:rFonts w:cs="Calibri"/>
                <w:sz w:val="16"/>
                <w:szCs w:val="16"/>
              </w:rPr>
            </w:pPr>
          </w:p>
        </w:tc>
        <w:tc>
          <w:tcPr>
            <w:tcW w:w="851" w:type="dxa"/>
          </w:tcPr>
          <w:p w:rsidR="009E1EBA" w:rsidRDefault="009E1EBA" w:rsidP="000B118F">
            <w:pPr>
              <w:jc w:val="center"/>
              <w:rPr>
                <w:rFonts w:cs="Calibri"/>
                <w:sz w:val="16"/>
                <w:szCs w:val="16"/>
              </w:rPr>
            </w:pPr>
          </w:p>
        </w:tc>
        <w:tc>
          <w:tcPr>
            <w:tcW w:w="850" w:type="dxa"/>
          </w:tcPr>
          <w:p w:rsidR="009E1EBA" w:rsidRDefault="009E1EBA" w:rsidP="000B118F">
            <w:pPr>
              <w:jc w:val="center"/>
              <w:rPr>
                <w:rFonts w:cs="Calibri"/>
                <w:sz w:val="16"/>
                <w:szCs w:val="16"/>
              </w:rPr>
            </w:pPr>
          </w:p>
        </w:tc>
        <w:tc>
          <w:tcPr>
            <w:tcW w:w="851" w:type="dxa"/>
          </w:tcPr>
          <w:p w:rsidR="009E1EBA" w:rsidRDefault="009E1EBA" w:rsidP="000B118F">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6"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6"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6"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6"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r>
      <w:tr w:rsidR="009371AD" w:rsidTr="00F847D2">
        <w:trPr>
          <w:trHeight w:val="262"/>
        </w:trPr>
        <w:tc>
          <w:tcPr>
            <w:tcW w:w="450" w:type="dxa"/>
          </w:tcPr>
          <w:p w:rsidR="009371AD" w:rsidRDefault="009371AD" w:rsidP="000B118F">
            <w:pPr>
              <w:rPr>
                <w:rFonts w:cs="Calibri"/>
                <w:sz w:val="16"/>
                <w:szCs w:val="16"/>
              </w:rPr>
            </w:pPr>
          </w:p>
        </w:tc>
        <w:tc>
          <w:tcPr>
            <w:tcW w:w="1900" w:type="dxa"/>
          </w:tcPr>
          <w:p w:rsidR="009371AD" w:rsidRDefault="009371AD" w:rsidP="000B118F">
            <w:pPr>
              <w:jc w:val="left"/>
              <w:rPr>
                <w:rFonts w:cs="Calibri"/>
                <w:sz w:val="16"/>
                <w:szCs w:val="16"/>
              </w:rPr>
            </w:pPr>
          </w:p>
        </w:tc>
        <w:tc>
          <w:tcPr>
            <w:tcW w:w="3145" w:type="dxa"/>
          </w:tcPr>
          <w:p w:rsidR="009371AD" w:rsidRPr="005B5B15" w:rsidRDefault="005B5B15" w:rsidP="005B5B15">
            <w:pPr>
              <w:jc w:val="left"/>
              <w:rPr>
                <w:rFonts w:cs="Calibri"/>
                <w:sz w:val="16"/>
                <w:szCs w:val="16"/>
                <w:lang w:val="id-ID"/>
              </w:rPr>
            </w:pPr>
            <w:r w:rsidRPr="005B5B15">
              <w:rPr>
                <w:rFonts w:cs="Calibri"/>
                <w:sz w:val="16"/>
                <w:szCs w:val="16"/>
                <w:lang w:val="id-ID"/>
              </w:rPr>
              <w:t>1. Penerimaan pasien Baru Di Ruang Bersalin</w:t>
            </w: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6"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rPr>
                <w:rFonts w:cs="Calibri"/>
                <w:sz w:val="16"/>
                <w:szCs w:val="16"/>
              </w:rPr>
            </w:pPr>
          </w:p>
        </w:tc>
        <w:tc>
          <w:tcPr>
            <w:tcW w:w="851" w:type="dxa"/>
          </w:tcPr>
          <w:p w:rsidR="009371AD" w:rsidRDefault="009371AD" w:rsidP="000B118F">
            <w:pPr>
              <w:jc w:val="center"/>
              <w:rPr>
                <w:rFonts w:cs="Calibri"/>
                <w:sz w:val="16"/>
                <w:szCs w:val="16"/>
              </w:rPr>
            </w:pPr>
          </w:p>
        </w:tc>
        <w:tc>
          <w:tcPr>
            <w:tcW w:w="850" w:type="dxa"/>
          </w:tcPr>
          <w:p w:rsidR="009371AD" w:rsidRDefault="009371AD" w:rsidP="000B118F">
            <w:pPr>
              <w:jc w:val="center"/>
              <w:rPr>
                <w:rFonts w:cs="Calibri"/>
                <w:sz w:val="16"/>
                <w:szCs w:val="16"/>
              </w:rPr>
            </w:pPr>
          </w:p>
        </w:tc>
        <w:tc>
          <w:tcPr>
            <w:tcW w:w="851" w:type="dxa"/>
          </w:tcPr>
          <w:p w:rsidR="009371AD" w:rsidRDefault="009371AD" w:rsidP="000B118F">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r>
      <w:tr w:rsidR="009371AD" w:rsidTr="00F847D2">
        <w:trPr>
          <w:trHeight w:val="262"/>
        </w:trPr>
        <w:tc>
          <w:tcPr>
            <w:tcW w:w="450" w:type="dxa"/>
          </w:tcPr>
          <w:p w:rsidR="009371AD" w:rsidRDefault="009371AD" w:rsidP="000B118F">
            <w:pPr>
              <w:rPr>
                <w:rFonts w:cs="Calibri"/>
                <w:sz w:val="16"/>
                <w:szCs w:val="16"/>
              </w:rPr>
            </w:pPr>
          </w:p>
        </w:tc>
        <w:tc>
          <w:tcPr>
            <w:tcW w:w="1900" w:type="dxa"/>
          </w:tcPr>
          <w:p w:rsidR="009371AD" w:rsidRDefault="009371AD" w:rsidP="000B118F">
            <w:pPr>
              <w:jc w:val="left"/>
              <w:rPr>
                <w:rFonts w:cs="Calibri"/>
                <w:sz w:val="16"/>
                <w:szCs w:val="16"/>
              </w:rPr>
            </w:pPr>
          </w:p>
        </w:tc>
        <w:tc>
          <w:tcPr>
            <w:tcW w:w="3145" w:type="dxa"/>
          </w:tcPr>
          <w:p w:rsidR="009371AD" w:rsidRPr="005B5B15" w:rsidRDefault="005B5B15" w:rsidP="005B5B15">
            <w:pPr>
              <w:jc w:val="left"/>
              <w:rPr>
                <w:rFonts w:cs="Calibri"/>
                <w:sz w:val="16"/>
                <w:szCs w:val="16"/>
                <w:lang w:val="id-ID"/>
              </w:rPr>
            </w:pPr>
            <w:r w:rsidRPr="005B5B15">
              <w:rPr>
                <w:rFonts w:cs="Calibri"/>
                <w:sz w:val="16"/>
                <w:szCs w:val="16"/>
                <w:lang w:val="id-ID"/>
              </w:rPr>
              <w:t>2. Monitoring Cardio Toco Graphy</w:t>
            </w: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6"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rPr>
                <w:rFonts w:cs="Calibri"/>
                <w:sz w:val="16"/>
                <w:szCs w:val="16"/>
              </w:rPr>
            </w:pPr>
          </w:p>
        </w:tc>
        <w:tc>
          <w:tcPr>
            <w:tcW w:w="851" w:type="dxa"/>
          </w:tcPr>
          <w:p w:rsidR="009371AD" w:rsidRDefault="009371AD" w:rsidP="000B118F">
            <w:pPr>
              <w:jc w:val="center"/>
              <w:rPr>
                <w:rFonts w:cs="Calibri"/>
                <w:sz w:val="16"/>
                <w:szCs w:val="16"/>
              </w:rPr>
            </w:pPr>
          </w:p>
        </w:tc>
        <w:tc>
          <w:tcPr>
            <w:tcW w:w="850" w:type="dxa"/>
          </w:tcPr>
          <w:p w:rsidR="009371AD" w:rsidRDefault="009371AD" w:rsidP="000B118F">
            <w:pPr>
              <w:jc w:val="center"/>
              <w:rPr>
                <w:rFonts w:cs="Calibri"/>
                <w:sz w:val="16"/>
                <w:szCs w:val="16"/>
              </w:rPr>
            </w:pPr>
          </w:p>
        </w:tc>
        <w:tc>
          <w:tcPr>
            <w:tcW w:w="851" w:type="dxa"/>
          </w:tcPr>
          <w:p w:rsidR="009371AD" w:rsidRDefault="009371AD" w:rsidP="000B118F">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r>
      <w:tr w:rsidR="009371AD" w:rsidTr="00F847D2">
        <w:trPr>
          <w:trHeight w:val="262"/>
        </w:trPr>
        <w:tc>
          <w:tcPr>
            <w:tcW w:w="450" w:type="dxa"/>
          </w:tcPr>
          <w:p w:rsidR="009371AD" w:rsidRDefault="009371AD" w:rsidP="000B118F">
            <w:pPr>
              <w:rPr>
                <w:rFonts w:cs="Calibri"/>
                <w:sz w:val="16"/>
                <w:szCs w:val="16"/>
              </w:rPr>
            </w:pPr>
          </w:p>
        </w:tc>
        <w:tc>
          <w:tcPr>
            <w:tcW w:w="1900" w:type="dxa"/>
          </w:tcPr>
          <w:p w:rsidR="009371AD" w:rsidRDefault="009371AD" w:rsidP="000B118F">
            <w:pPr>
              <w:jc w:val="left"/>
              <w:rPr>
                <w:rFonts w:cs="Calibri"/>
                <w:sz w:val="16"/>
                <w:szCs w:val="16"/>
              </w:rPr>
            </w:pPr>
          </w:p>
        </w:tc>
        <w:tc>
          <w:tcPr>
            <w:tcW w:w="3145" w:type="dxa"/>
          </w:tcPr>
          <w:p w:rsidR="009371AD" w:rsidRPr="008E04DB" w:rsidRDefault="005B5B15" w:rsidP="008E04DB">
            <w:pPr>
              <w:jc w:val="left"/>
              <w:rPr>
                <w:rFonts w:cs="Calibri"/>
                <w:sz w:val="16"/>
                <w:szCs w:val="16"/>
              </w:rPr>
            </w:pPr>
            <w:r w:rsidRPr="005B5B15">
              <w:rPr>
                <w:rFonts w:cs="Calibri"/>
                <w:sz w:val="16"/>
                <w:szCs w:val="16"/>
              </w:rPr>
              <w:t>3. Monitoring Denyut jantung Bayi</w:t>
            </w: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6"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rPr>
                <w:rFonts w:cs="Calibri"/>
                <w:sz w:val="16"/>
                <w:szCs w:val="16"/>
              </w:rPr>
            </w:pPr>
          </w:p>
        </w:tc>
        <w:tc>
          <w:tcPr>
            <w:tcW w:w="851" w:type="dxa"/>
          </w:tcPr>
          <w:p w:rsidR="009371AD" w:rsidRDefault="009371AD" w:rsidP="000B118F">
            <w:pPr>
              <w:jc w:val="center"/>
              <w:rPr>
                <w:rFonts w:cs="Calibri"/>
                <w:sz w:val="16"/>
                <w:szCs w:val="16"/>
              </w:rPr>
            </w:pPr>
          </w:p>
        </w:tc>
        <w:tc>
          <w:tcPr>
            <w:tcW w:w="850" w:type="dxa"/>
          </w:tcPr>
          <w:p w:rsidR="009371AD" w:rsidRDefault="009371AD" w:rsidP="000B118F">
            <w:pPr>
              <w:jc w:val="center"/>
              <w:rPr>
                <w:rFonts w:cs="Calibri"/>
                <w:sz w:val="16"/>
                <w:szCs w:val="16"/>
              </w:rPr>
            </w:pPr>
          </w:p>
        </w:tc>
        <w:tc>
          <w:tcPr>
            <w:tcW w:w="851" w:type="dxa"/>
          </w:tcPr>
          <w:p w:rsidR="009371AD" w:rsidRDefault="009371AD" w:rsidP="000B118F">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r>
      <w:tr w:rsidR="009371AD" w:rsidTr="00F847D2">
        <w:trPr>
          <w:trHeight w:val="262"/>
        </w:trPr>
        <w:tc>
          <w:tcPr>
            <w:tcW w:w="450" w:type="dxa"/>
          </w:tcPr>
          <w:p w:rsidR="009371AD" w:rsidRDefault="009371AD" w:rsidP="000B118F">
            <w:pPr>
              <w:rPr>
                <w:rFonts w:cs="Calibri"/>
                <w:sz w:val="16"/>
                <w:szCs w:val="16"/>
              </w:rPr>
            </w:pPr>
          </w:p>
        </w:tc>
        <w:tc>
          <w:tcPr>
            <w:tcW w:w="1900" w:type="dxa"/>
          </w:tcPr>
          <w:p w:rsidR="009371AD" w:rsidRDefault="009371AD" w:rsidP="000B118F">
            <w:pPr>
              <w:jc w:val="left"/>
              <w:rPr>
                <w:rFonts w:cs="Calibri"/>
                <w:sz w:val="16"/>
                <w:szCs w:val="16"/>
              </w:rPr>
            </w:pPr>
          </w:p>
        </w:tc>
        <w:tc>
          <w:tcPr>
            <w:tcW w:w="3145" w:type="dxa"/>
          </w:tcPr>
          <w:p w:rsidR="009371AD" w:rsidRPr="008E04DB" w:rsidRDefault="005B5B15" w:rsidP="008E04DB">
            <w:pPr>
              <w:jc w:val="left"/>
              <w:rPr>
                <w:rFonts w:cs="Calibri"/>
                <w:sz w:val="16"/>
                <w:szCs w:val="16"/>
              </w:rPr>
            </w:pPr>
            <w:r w:rsidRPr="005B5B15">
              <w:rPr>
                <w:rFonts w:cs="Calibri"/>
                <w:sz w:val="16"/>
                <w:szCs w:val="16"/>
              </w:rPr>
              <w:t>4. Induksi Persalinan/ Pemecahan Ketuban Artifisial</w:t>
            </w: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6"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rPr>
                <w:rFonts w:cs="Calibri"/>
                <w:sz w:val="16"/>
                <w:szCs w:val="16"/>
              </w:rPr>
            </w:pPr>
          </w:p>
        </w:tc>
        <w:tc>
          <w:tcPr>
            <w:tcW w:w="851" w:type="dxa"/>
          </w:tcPr>
          <w:p w:rsidR="009371AD" w:rsidRDefault="009371AD" w:rsidP="000B118F">
            <w:pPr>
              <w:jc w:val="center"/>
              <w:rPr>
                <w:rFonts w:cs="Calibri"/>
                <w:sz w:val="16"/>
                <w:szCs w:val="16"/>
              </w:rPr>
            </w:pPr>
          </w:p>
        </w:tc>
        <w:tc>
          <w:tcPr>
            <w:tcW w:w="850" w:type="dxa"/>
          </w:tcPr>
          <w:p w:rsidR="009371AD" w:rsidRDefault="009371AD" w:rsidP="000B118F">
            <w:pPr>
              <w:jc w:val="center"/>
              <w:rPr>
                <w:rFonts w:cs="Calibri"/>
                <w:sz w:val="16"/>
                <w:szCs w:val="16"/>
              </w:rPr>
            </w:pPr>
          </w:p>
        </w:tc>
        <w:tc>
          <w:tcPr>
            <w:tcW w:w="851" w:type="dxa"/>
          </w:tcPr>
          <w:p w:rsidR="009371AD" w:rsidRDefault="009371AD" w:rsidP="000B118F">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r>
      <w:tr w:rsidR="009371AD" w:rsidTr="00F847D2">
        <w:trPr>
          <w:trHeight w:val="262"/>
        </w:trPr>
        <w:tc>
          <w:tcPr>
            <w:tcW w:w="450" w:type="dxa"/>
          </w:tcPr>
          <w:p w:rsidR="009371AD" w:rsidRPr="007F5402" w:rsidRDefault="009371AD" w:rsidP="000B118F">
            <w:pPr>
              <w:rPr>
                <w:rFonts w:cs="Calibri"/>
                <w:sz w:val="16"/>
                <w:szCs w:val="16"/>
                <w:lang w:val="id-ID"/>
              </w:rPr>
            </w:pPr>
          </w:p>
        </w:tc>
        <w:tc>
          <w:tcPr>
            <w:tcW w:w="1900" w:type="dxa"/>
          </w:tcPr>
          <w:p w:rsidR="009371AD" w:rsidRDefault="009371AD" w:rsidP="000B118F">
            <w:pPr>
              <w:jc w:val="left"/>
              <w:rPr>
                <w:rFonts w:cs="Calibri"/>
                <w:sz w:val="16"/>
                <w:szCs w:val="16"/>
              </w:rPr>
            </w:pPr>
          </w:p>
        </w:tc>
        <w:tc>
          <w:tcPr>
            <w:tcW w:w="3145" w:type="dxa"/>
          </w:tcPr>
          <w:p w:rsidR="009371AD" w:rsidRPr="00BE0782" w:rsidRDefault="005B5B15" w:rsidP="00BE0782">
            <w:pPr>
              <w:jc w:val="left"/>
              <w:rPr>
                <w:rFonts w:cs="Calibri"/>
                <w:sz w:val="16"/>
                <w:szCs w:val="16"/>
              </w:rPr>
            </w:pPr>
            <w:r w:rsidRPr="005B5B15">
              <w:rPr>
                <w:rFonts w:cs="Calibri"/>
                <w:sz w:val="16"/>
                <w:szCs w:val="16"/>
              </w:rPr>
              <w:t>5.Induksi Persalinan/ Infus Pitocin</w:t>
            </w: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6"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rPr>
                <w:rFonts w:cs="Calibri"/>
                <w:sz w:val="16"/>
                <w:szCs w:val="16"/>
              </w:rPr>
            </w:pPr>
          </w:p>
        </w:tc>
        <w:tc>
          <w:tcPr>
            <w:tcW w:w="851" w:type="dxa"/>
          </w:tcPr>
          <w:p w:rsidR="009371AD" w:rsidRDefault="009371AD" w:rsidP="000B118F">
            <w:pPr>
              <w:jc w:val="center"/>
              <w:rPr>
                <w:rFonts w:cs="Calibri"/>
                <w:sz w:val="16"/>
                <w:szCs w:val="16"/>
              </w:rPr>
            </w:pPr>
          </w:p>
        </w:tc>
        <w:tc>
          <w:tcPr>
            <w:tcW w:w="850" w:type="dxa"/>
          </w:tcPr>
          <w:p w:rsidR="009371AD" w:rsidRDefault="009371AD" w:rsidP="000B118F">
            <w:pPr>
              <w:jc w:val="center"/>
              <w:rPr>
                <w:rFonts w:cs="Calibri"/>
                <w:sz w:val="16"/>
                <w:szCs w:val="16"/>
              </w:rPr>
            </w:pPr>
          </w:p>
        </w:tc>
        <w:tc>
          <w:tcPr>
            <w:tcW w:w="851" w:type="dxa"/>
          </w:tcPr>
          <w:p w:rsidR="009371AD" w:rsidRDefault="009371AD" w:rsidP="000B118F">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r>
      <w:tr w:rsidR="009371AD" w:rsidTr="00F847D2">
        <w:trPr>
          <w:trHeight w:val="262"/>
        </w:trPr>
        <w:tc>
          <w:tcPr>
            <w:tcW w:w="450" w:type="dxa"/>
          </w:tcPr>
          <w:p w:rsidR="009371AD" w:rsidRDefault="009371AD" w:rsidP="000B118F">
            <w:pPr>
              <w:rPr>
                <w:rFonts w:cs="Calibri"/>
                <w:sz w:val="16"/>
                <w:szCs w:val="16"/>
              </w:rPr>
            </w:pPr>
          </w:p>
        </w:tc>
        <w:tc>
          <w:tcPr>
            <w:tcW w:w="1900" w:type="dxa"/>
          </w:tcPr>
          <w:p w:rsidR="009371AD" w:rsidRDefault="009371AD" w:rsidP="000B118F">
            <w:pPr>
              <w:jc w:val="left"/>
              <w:rPr>
                <w:rFonts w:cs="Calibri"/>
                <w:sz w:val="16"/>
                <w:szCs w:val="16"/>
              </w:rPr>
            </w:pPr>
          </w:p>
        </w:tc>
        <w:tc>
          <w:tcPr>
            <w:tcW w:w="3145" w:type="dxa"/>
          </w:tcPr>
          <w:p w:rsidR="009371AD" w:rsidRPr="008E04DB" w:rsidRDefault="005B5B15" w:rsidP="008E04DB">
            <w:pPr>
              <w:jc w:val="left"/>
              <w:rPr>
                <w:rFonts w:cs="Calibri"/>
                <w:sz w:val="16"/>
                <w:szCs w:val="16"/>
              </w:rPr>
            </w:pPr>
            <w:r w:rsidRPr="005B5B15">
              <w:rPr>
                <w:rFonts w:cs="Calibri"/>
                <w:sz w:val="16"/>
                <w:szCs w:val="16"/>
              </w:rPr>
              <w:t>6. Menolong Persalinan Kala 1</w:t>
            </w: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6"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rPr>
                <w:rFonts w:cs="Calibri"/>
                <w:sz w:val="16"/>
                <w:szCs w:val="16"/>
              </w:rPr>
            </w:pPr>
          </w:p>
        </w:tc>
        <w:tc>
          <w:tcPr>
            <w:tcW w:w="851" w:type="dxa"/>
          </w:tcPr>
          <w:p w:rsidR="009371AD" w:rsidRDefault="009371AD" w:rsidP="000B118F">
            <w:pPr>
              <w:jc w:val="center"/>
              <w:rPr>
                <w:rFonts w:cs="Calibri"/>
                <w:sz w:val="16"/>
                <w:szCs w:val="16"/>
              </w:rPr>
            </w:pPr>
          </w:p>
        </w:tc>
        <w:tc>
          <w:tcPr>
            <w:tcW w:w="850" w:type="dxa"/>
          </w:tcPr>
          <w:p w:rsidR="009371AD" w:rsidRDefault="009371AD" w:rsidP="000B118F">
            <w:pPr>
              <w:jc w:val="center"/>
              <w:rPr>
                <w:rFonts w:cs="Calibri"/>
                <w:sz w:val="16"/>
                <w:szCs w:val="16"/>
              </w:rPr>
            </w:pPr>
          </w:p>
        </w:tc>
        <w:tc>
          <w:tcPr>
            <w:tcW w:w="851" w:type="dxa"/>
          </w:tcPr>
          <w:p w:rsidR="009371AD" w:rsidRDefault="009371AD" w:rsidP="000B118F">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r>
      <w:tr w:rsidR="00BB407C" w:rsidTr="00F847D2">
        <w:trPr>
          <w:trHeight w:val="262"/>
        </w:trPr>
        <w:tc>
          <w:tcPr>
            <w:tcW w:w="450" w:type="dxa"/>
          </w:tcPr>
          <w:p w:rsidR="00BB407C" w:rsidRDefault="00BB407C" w:rsidP="000B118F">
            <w:pPr>
              <w:rPr>
                <w:rFonts w:cs="Calibri"/>
                <w:sz w:val="16"/>
                <w:szCs w:val="16"/>
              </w:rPr>
            </w:pPr>
          </w:p>
        </w:tc>
        <w:tc>
          <w:tcPr>
            <w:tcW w:w="1900" w:type="dxa"/>
          </w:tcPr>
          <w:p w:rsidR="00BB407C" w:rsidRDefault="00BB407C" w:rsidP="000B118F">
            <w:pPr>
              <w:jc w:val="left"/>
              <w:rPr>
                <w:rFonts w:cs="Calibri"/>
                <w:sz w:val="16"/>
                <w:szCs w:val="16"/>
              </w:rPr>
            </w:pPr>
          </w:p>
        </w:tc>
        <w:tc>
          <w:tcPr>
            <w:tcW w:w="3145" w:type="dxa"/>
          </w:tcPr>
          <w:p w:rsidR="00BB407C" w:rsidRPr="008E04DB" w:rsidRDefault="005B5B15" w:rsidP="008E04DB">
            <w:pPr>
              <w:jc w:val="left"/>
              <w:rPr>
                <w:rFonts w:cs="Calibri"/>
                <w:sz w:val="16"/>
                <w:szCs w:val="16"/>
              </w:rPr>
            </w:pPr>
            <w:r w:rsidRPr="005B5B15">
              <w:rPr>
                <w:rFonts w:cs="Calibri"/>
                <w:sz w:val="16"/>
                <w:szCs w:val="16"/>
              </w:rPr>
              <w:t>7. Menolong Persalinan kala 2</w:t>
            </w: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6"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rPr>
                <w:rFonts w:cs="Calibri"/>
                <w:sz w:val="16"/>
                <w:szCs w:val="16"/>
              </w:rPr>
            </w:pPr>
          </w:p>
        </w:tc>
        <w:tc>
          <w:tcPr>
            <w:tcW w:w="851" w:type="dxa"/>
          </w:tcPr>
          <w:p w:rsidR="00BB407C" w:rsidRDefault="00BB407C" w:rsidP="000B118F">
            <w:pPr>
              <w:jc w:val="center"/>
              <w:rPr>
                <w:rFonts w:cs="Calibri"/>
                <w:sz w:val="16"/>
                <w:szCs w:val="16"/>
              </w:rPr>
            </w:pPr>
          </w:p>
        </w:tc>
        <w:tc>
          <w:tcPr>
            <w:tcW w:w="850" w:type="dxa"/>
          </w:tcPr>
          <w:p w:rsidR="00BB407C" w:rsidRDefault="00BB407C" w:rsidP="000B118F">
            <w:pPr>
              <w:jc w:val="center"/>
              <w:rPr>
                <w:rFonts w:cs="Calibri"/>
                <w:sz w:val="16"/>
                <w:szCs w:val="16"/>
              </w:rPr>
            </w:pPr>
          </w:p>
        </w:tc>
        <w:tc>
          <w:tcPr>
            <w:tcW w:w="851" w:type="dxa"/>
          </w:tcPr>
          <w:p w:rsidR="00BB407C" w:rsidRDefault="00BB407C" w:rsidP="000B118F">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r>
      <w:tr w:rsidR="009371AD" w:rsidTr="00F847D2">
        <w:trPr>
          <w:trHeight w:val="262"/>
        </w:trPr>
        <w:tc>
          <w:tcPr>
            <w:tcW w:w="450" w:type="dxa"/>
          </w:tcPr>
          <w:p w:rsidR="009371AD" w:rsidRDefault="009371AD" w:rsidP="000B118F">
            <w:pPr>
              <w:rPr>
                <w:rFonts w:cs="Calibri"/>
                <w:sz w:val="16"/>
                <w:szCs w:val="16"/>
              </w:rPr>
            </w:pPr>
          </w:p>
        </w:tc>
        <w:tc>
          <w:tcPr>
            <w:tcW w:w="1900" w:type="dxa"/>
          </w:tcPr>
          <w:p w:rsidR="009371AD" w:rsidRDefault="009371AD" w:rsidP="000B118F">
            <w:pPr>
              <w:jc w:val="left"/>
              <w:rPr>
                <w:rFonts w:cs="Calibri"/>
                <w:sz w:val="16"/>
                <w:szCs w:val="16"/>
              </w:rPr>
            </w:pPr>
          </w:p>
        </w:tc>
        <w:tc>
          <w:tcPr>
            <w:tcW w:w="3145" w:type="dxa"/>
          </w:tcPr>
          <w:p w:rsidR="009371AD" w:rsidRPr="008E04DB" w:rsidRDefault="005B5B15" w:rsidP="008E04DB">
            <w:pPr>
              <w:jc w:val="left"/>
              <w:rPr>
                <w:rFonts w:cs="Calibri"/>
                <w:sz w:val="16"/>
                <w:szCs w:val="16"/>
              </w:rPr>
            </w:pPr>
            <w:r w:rsidRPr="005B5B15">
              <w:rPr>
                <w:rFonts w:cs="Calibri"/>
                <w:sz w:val="16"/>
                <w:szCs w:val="16"/>
              </w:rPr>
              <w:t>8. Menolong Persalinan Kala 3</w:t>
            </w: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6"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rPr>
                <w:rFonts w:cs="Calibri"/>
                <w:sz w:val="16"/>
                <w:szCs w:val="16"/>
              </w:rPr>
            </w:pPr>
          </w:p>
        </w:tc>
        <w:tc>
          <w:tcPr>
            <w:tcW w:w="851" w:type="dxa"/>
          </w:tcPr>
          <w:p w:rsidR="009371AD" w:rsidRDefault="009371AD" w:rsidP="000B118F">
            <w:pPr>
              <w:jc w:val="center"/>
              <w:rPr>
                <w:rFonts w:cs="Calibri"/>
                <w:sz w:val="16"/>
                <w:szCs w:val="16"/>
              </w:rPr>
            </w:pPr>
          </w:p>
        </w:tc>
        <w:tc>
          <w:tcPr>
            <w:tcW w:w="850" w:type="dxa"/>
          </w:tcPr>
          <w:p w:rsidR="009371AD" w:rsidRDefault="009371AD" w:rsidP="000B118F">
            <w:pPr>
              <w:jc w:val="center"/>
              <w:rPr>
                <w:rFonts w:cs="Calibri"/>
                <w:sz w:val="16"/>
                <w:szCs w:val="16"/>
              </w:rPr>
            </w:pPr>
          </w:p>
        </w:tc>
        <w:tc>
          <w:tcPr>
            <w:tcW w:w="851" w:type="dxa"/>
          </w:tcPr>
          <w:p w:rsidR="009371AD" w:rsidRDefault="009371AD" w:rsidP="000B118F">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r>
      <w:tr w:rsidR="00BB407C" w:rsidTr="00F847D2">
        <w:trPr>
          <w:trHeight w:val="262"/>
        </w:trPr>
        <w:tc>
          <w:tcPr>
            <w:tcW w:w="450" w:type="dxa"/>
          </w:tcPr>
          <w:p w:rsidR="00BB407C" w:rsidRPr="00BB407C" w:rsidRDefault="00BB407C" w:rsidP="000B118F">
            <w:pPr>
              <w:rPr>
                <w:rFonts w:cs="Calibri"/>
                <w:sz w:val="16"/>
                <w:szCs w:val="16"/>
                <w:lang w:val="id-ID"/>
              </w:rPr>
            </w:pPr>
          </w:p>
        </w:tc>
        <w:tc>
          <w:tcPr>
            <w:tcW w:w="1900" w:type="dxa"/>
          </w:tcPr>
          <w:p w:rsidR="00BB407C" w:rsidRDefault="00BB407C" w:rsidP="000B118F">
            <w:pPr>
              <w:jc w:val="left"/>
              <w:rPr>
                <w:rFonts w:cs="Calibri"/>
                <w:sz w:val="16"/>
                <w:szCs w:val="16"/>
              </w:rPr>
            </w:pPr>
          </w:p>
        </w:tc>
        <w:tc>
          <w:tcPr>
            <w:tcW w:w="3145" w:type="dxa"/>
          </w:tcPr>
          <w:p w:rsidR="00BB407C" w:rsidRPr="008E04DB" w:rsidRDefault="005B5B15" w:rsidP="008E04DB">
            <w:pPr>
              <w:jc w:val="left"/>
              <w:rPr>
                <w:rFonts w:cs="Calibri"/>
                <w:sz w:val="16"/>
                <w:szCs w:val="16"/>
              </w:rPr>
            </w:pPr>
            <w:r w:rsidRPr="005B5B15">
              <w:rPr>
                <w:rFonts w:cs="Calibri"/>
                <w:sz w:val="16"/>
                <w:szCs w:val="16"/>
              </w:rPr>
              <w:t>9. Menolong Persalinan Kala 4</w:t>
            </w: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6"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rPr>
                <w:rFonts w:cs="Calibri"/>
                <w:sz w:val="16"/>
                <w:szCs w:val="16"/>
              </w:rPr>
            </w:pPr>
          </w:p>
        </w:tc>
        <w:tc>
          <w:tcPr>
            <w:tcW w:w="851" w:type="dxa"/>
          </w:tcPr>
          <w:p w:rsidR="00BB407C" w:rsidRDefault="00BB407C" w:rsidP="000B118F">
            <w:pPr>
              <w:jc w:val="center"/>
              <w:rPr>
                <w:rFonts w:cs="Calibri"/>
                <w:sz w:val="16"/>
                <w:szCs w:val="16"/>
              </w:rPr>
            </w:pPr>
          </w:p>
        </w:tc>
        <w:tc>
          <w:tcPr>
            <w:tcW w:w="850" w:type="dxa"/>
          </w:tcPr>
          <w:p w:rsidR="00BB407C" w:rsidRDefault="00BB407C" w:rsidP="000B118F">
            <w:pPr>
              <w:jc w:val="center"/>
              <w:rPr>
                <w:rFonts w:cs="Calibri"/>
                <w:sz w:val="16"/>
                <w:szCs w:val="16"/>
              </w:rPr>
            </w:pPr>
          </w:p>
        </w:tc>
        <w:tc>
          <w:tcPr>
            <w:tcW w:w="851" w:type="dxa"/>
          </w:tcPr>
          <w:p w:rsidR="00BB407C" w:rsidRDefault="00BB407C" w:rsidP="000B118F">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r>
      <w:tr w:rsidR="00BB407C" w:rsidTr="00F847D2">
        <w:trPr>
          <w:trHeight w:val="262"/>
        </w:trPr>
        <w:tc>
          <w:tcPr>
            <w:tcW w:w="450" w:type="dxa"/>
          </w:tcPr>
          <w:p w:rsidR="00BB407C" w:rsidRPr="00BB407C" w:rsidRDefault="00BB407C" w:rsidP="000B118F">
            <w:pPr>
              <w:rPr>
                <w:rFonts w:cs="Calibri"/>
                <w:sz w:val="16"/>
                <w:szCs w:val="16"/>
                <w:lang w:val="id-ID"/>
              </w:rPr>
            </w:pPr>
          </w:p>
        </w:tc>
        <w:tc>
          <w:tcPr>
            <w:tcW w:w="1900" w:type="dxa"/>
          </w:tcPr>
          <w:p w:rsidR="00BB407C" w:rsidRDefault="00BB407C" w:rsidP="000B118F">
            <w:pPr>
              <w:jc w:val="left"/>
              <w:rPr>
                <w:rFonts w:cs="Calibri"/>
                <w:sz w:val="16"/>
                <w:szCs w:val="16"/>
              </w:rPr>
            </w:pPr>
          </w:p>
        </w:tc>
        <w:tc>
          <w:tcPr>
            <w:tcW w:w="3145" w:type="dxa"/>
          </w:tcPr>
          <w:p w:rsidR="00BB407C" w:rsidRPr="008E04DB" w:rsidRDefault="005B5B15" w:rsidP="008E04DB">
            <w:pPr>
              <w:jc w:val="left"/>
              <w:rPr>
                <w:rFonts w:cs="Calibri"/>
                <w:sz w:val="16"/>
                <w:szCs w:val="16"/>
              </w:rPr>
            </w:pPr>
            <w:r w:rsidRPr="005B5B15">
              <w:rPr>
                <w:rFonts w:cs="Calibri"/>
                <w:sz w:val="16"/>
                <w:szCs w:val="16"/>
              </w:rPr>
              <w:t>10. Menolong Persalinan Dengan Letak sungsang</w:t>
            </w: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6"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rPr>
                <w:rFonts w:cs="Calibri"/>
                <w:sz w:val="16"/>
                <w:szCs w:val="16"/>
              </w:rPr>
            </w:pPr>
          </w:p>
        </w:tc>
        <w:tc>
          <w:tcPr>
            <w:tcW w:w="851" w:type="dxa"/>
          </w:tcPr>
          <w:p w:rsidR="00BB407C" w:rsidRDefault="00BB407C" w:rsidP="000B118F">
            <w:pPr>
              <w:jc w:val="center"/>
              <w:rPr>
                <w:rFonts w:cs="Calibri"/>
                <w:sz w:val="16"/>
                <w:szCs w:val="16"/>
              </w:rPr>
            </w:pPr>
          </w:p>
        </w:tc>
        <w:tc>
          <w:tcPr>
            <w:tcW w:w="850" w:type="dxa"/>
          </w:tcPr>
          <w:p w:rsidR="00BB407C" w:rsidRDefault="00BB407C" w:rsidP="000B118F">
            <w:pPr>
              <w:jc w:val="center"/>
              <w:rPr>
                <w:rFonts w:cs="Calibri"/>
                <w:sz w:val="16"/>
                <w:szCs w:val="16"/>
              </w:rPr>
            </w:pPr>
          </w:p>
        </w:tc>
        <w:tc>
          <w:tcPr>
            <w:tcW w:w="851" w:type="dxa"/>
          </w:tcPr>
          <w:p w:rsidR="00BB407C" w:rsidRDefault="00BB407C" w:rsidP="000B118F">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r>
      <w:tr w:rsidR="00BB407C" w:rsidTr="00F847D2">
        <w:trPr>
          <w:trHeight w:val="262"/>
        </w:trPr>
        <w:tc>
          <w:tcPr>
            <w:tcW w:w="450" w:type="dxa"/>
          </w:tcPr>
          <w:p w:rsidR="00BB407C" w:rsidRPr="00BB407C" w:rsidRDefault="00BB407C" w:rsidP="000B118F">
            <w:pPr>
              <w:rPr>
                <w:rFonts w:cs="Calibri"/>
                <w:sz w:val="16"/>
                <w:szCs w:val="16"/>
                <w:lang w:val="id-ID"/>
              </w:rPr>
            </w:pPr>
          </w:p>
        </w:tc>
        <w:tc>
          <w:tcPr>
            <w:tcW w:w="1900" w:type="dxa"/>
          </w:tcPr>
          <w:p w:rsidR="00BB407C" w:rsidRDefault="00BB407C" w:rsidP="000B118F">
            <w:pPr>
              <w:jc w:val="left"/>
              <w:rPr>
                <w:rFonts w:cs="Calibri"/>
                <w:sz w:val="16"/>
                <w:szCs w:val="16"/>
              </w:rPr>
            </w:pPr>
          </w:p>
        </w:tc>
        <w:tc>
          <w:tcPr>
            <w:tcW w:w="3145" w:type="dxa"/>
          </w:tcPr>
          <w:p w:rsidR="00BB407C" w:rsidRPr="008E04DB" w:rsidRDefault="005B5B15" w:rsidP="008E04DB">
            <w:pPr>
              <w:jc w:val="left"/>
              <w:rPr>
                <w:rFonts w:cs="Calibri"/>
                <w:sz w:val="16"/>
                <w:szCs w:val="16"/>
              </w:rPr>
            </w:pPr>
            <w:r w:rsidRPr="005B5B15">
              <w:rPr>
                <w:rFonts w:cs="Calibri"/>
                <w:sz w:val="16"/>
                <w:szCs w:val="16"/>
              </w:rPr>
              <w:t>11. Menolong Persalinan Dengan Bantuan Forceps</w:t>
            </w: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6"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rPr>
                <w:rFonts w:cs="Calibri"/>
                <w:sz w:val="16"/>
                <w:szCs w:val="16"/>
              </w:rPr>
            </w:pPr>
          </w:p>
        </w:tc>
        <w:tc>
          <w:tcPr>
            <w:tcW w:w="851" w:type="dxa"/>
          </w:tcPr>
          <w:p w:rsidR="00BB407C" w:rsidRDefault="00BB407C" w:rsidP="000B118F">
            <w:pPr>
              <w:jc w:val="center"/>
              <w:rPr>
                <w:rFonts w:cs="Calibri"/>
                <w:sz w:val="16"/>
                <w:szCs w:val="16"/>
              </w:rPr>
            </w:pPr>
          </w:p>
        </w:tc>
        <w:tc>
          <w:tcPr>
            <w:tcW w:w="850" w:type="dxa"/>
          </w:tcPr>
          <w:p w:rsidR="00BB407C" w:rsidRDefault="00BB407C" w:rsidP="000B118F">
            <w:pPr>
              <w:jc w:val="center"/>
              <w:rPr>
                <w:rFonts w:cs="Calibri"/>
                <w:sz w:val="16"/>
                <w:szCs w:val="16"/>
              </w:rPr>
            </w:pPr>
          </w:p>
        </w:tc>
        <w:tc>
          <w:tcPr>
            <w:tcW w:w="851" w:type="dxa"/>
          </w:tcPr>
          <w:p w:rsidR="00BB407C" w:rsidRDefault="00BB407C" w:rsidP="000B118F">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r>
      <w:tr w:rsidR="00BB407C" w:rsidTr="00F847D2">
        <w:trPr>
          <w:trHeight w:val="262"/>
        </w:trPr>
        <w:tc>
          <w:tcPr>
            <w:tcW w:w="450" w:type="dxa"/>
          </w:tcPr>
          <w:p w:rsidR="00BB407C" w:rsidRPr="00BB407C" w:rsidRDefault="00BB407C" w:rsidP="000B118F">
            <w:pPr>
              <w:rPr>
                <w:rFonts w:cs="Calibri"/>
                <w:sz w:val="16"/>
                <w:szCs w:val="16"/>
                <w:lang w:val="id-ID"/>
              </w:rPr>
            </w:pPr>
          </w:p>
        </w:tc>
        <w:tc>
          <w:tcPr>
            <w:tcW w:w="1900" w:type="dxa"/>
          </w:tcPr>
          <w:p w:rsidR="00BB407C" w:rsidRDefault="00BB407C" w:rsidP="000B118F">
            <w:pPr>
              <w:jc w:val="left"/>
              <w:rPr>
                <w:rFonts w:cs="Calibri"/>
                <w:sz w:val="16"/>
                <w:szCs w:val="16"/>
              </w:rPr>
            </w:pPr>
          </w:p>
        </w:tc>
        <w:tc>
          <w:tcPr>
            <w:tcW w:w="3145" w:type="dxa"/>
          </w:tcPr>
          <w:p w:rsidR="00BB407C" w:rsidRPr="008E04DB" w:rsidRDefault="005B5B15" w:rsidP="005B5B15">
            <w:pPr>
              <w:jc w:val="left"/>
              <w:rPr>
                <w:rFonts w:cs="Calibri"/>
                <w:sz w:val="16"/>
                <w:szCs w:val="16"/>
              </w:rPr>
            </w:pPr>
            <w:r w:rsidRPr="005B5B15">
              <w:rPr>
                <w:rFonts w:cs="Calibri"/>
                <w:sz w:val="16"/>
                <w:szCs w:val="16"/>
              </w:rPr>
              <w:t>12. Menolong Persalinan Bayi Kembar ( Gemelli )</w:t>
            </w: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6"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rPr>
                <w:rFonts w:cs="Calibri"/>
                <w:sz w:val="16"/>
                <w:szCs w:val="16"/>
              </w:rPr>
            </w:pPr>
          </w:p>
        </w:tc>
        <w:tc>
          <w:tcPr>
            <w:tcW w:w="851" w:type="dxa"/>
          </w:tcPr>
          <w:p w:rsidR="00BB407C" w:rsidRDefault="00BB407C" w:rsidP="000B118F">
            <w:pPr>
              <w:jc w:val="center"/>
              <w:rPr>
                <w:rFonts w:cs="Calibri"/>
                <w:sz w:val="16"/>
                <w:szCs w:val="16"/>
              </w:rPr>
            </w:pPr>
          </w:p>
        </w:tc>
        <w:tc>
          <w:tcPr>
            <w:tcW w:w="850" w:type="dxa"/>
          </w:tcPr>
          <w:p w:rsidR="00BB407C" w:rsidRDefault="00BB407C" w:rsidP="000B118F">
            <w:pPr>
              <w:jc w:val="center"/>
              <w:rPr>
                <w:rFonts w:cs="Calibri"/>
                <w:sz w:val="16"/>
                <w:szCs w:val="16"/>
              </w:rPr>
            </w:pPr>
          </w:p>
        </w:tc>
        <w:tc>
          <w:tcPr>
            <w:tcW w:w="851" w:type="dxa"/>
          </w:tcPr>
          <w:p w:rsidR="00BB407C" w:rsidRDefault="00BB407C" w:rsidP="000B118F">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r>
      <w:tr w:rsidR="00BB407C" w:rsidTr="00F847D2">
        <w:trPr>
          <w:trHeight w:val="262"/>
        </w:trPr>
        <w:tc>
          <w:tcPr>
            <w:tcW w:w="450" w:type="dxa"/>
          </w:tcPr>
          <w:p w:rsidR="00BB407C" w:rsidRPr="00BB407C" w:rsidRDefault="00BB407C" w:rsidP="000B118F">
            <w:pPr>
              <w:rPr>
                <w:rFonts w:cs="Calibri"/>
                <w:sz w:val="16"/>
                <w:szCs w:val="16"/>
                <w:lang w:val="id-ID"/>
              </w:rPr>
            </w:pPr>
          </w:p>
        </w:tc>
        <w:tc>
          <w:tcPr>
            <w:tcW w:w="1900" w:type="dxa"/>
          </w:tcPr>
          <w:p w:rsidR="00BB407C" w:rsidRDefault="00BB407C" w:rsidP="000B118F">
            <w:pPr>
              <w:jc w:val="left"/>
              <w:rPr>
                <w:rFonts w:cs="Calibri"/>
                <w:sz w:val="16"/>
                <w:szCs w:val="16"/>
              </w:rPr>
            </w:pPr>
          </w:p>
        </w:tc>
        <w:tc>
          <w:tcPr>
            <w:tcW w:w="3145" w:type="dxa"/>
          </w:tcPr>
          <w:p w:rsidR="00BB407C" w:rsidRPr="008E04DB" w:rsidRDefault="00E16F35" w:rsidP="005B5B15">
            <w:pPr>
              <w:jc w:val="left"/>
              <w:rPr>
                <w:rFonts w:cs="Calibri"/>
                <w:sz w:val="16"/>
                <w:szCs w:val="16"/>
              </w:rPr>
            </w:pPr>
            <w:r w:rsidRPr="00E16F35">
              <w:rPr>
                <w:rFonts w:cs="Calibri"/>
                <w:sz w:val="16"/>
                <w:szCs w:val="16"/>
                <w:lang w:val="id-ID"/>
              </w:rPr>
              <w:t>13. Menolong persalinan dengan Bantuan Ekstraksi Vakum</w:t>
            </w:r>
            <w:r w:rsidR="00BB407C">
              <w:rPr>
                <w:rFonts w:cs="Calibri"/>
                <w:sz w:val="16"/>
                <w:szCs w:val="16"/>
                <w:lang w:val="id-ID"/>
              </w:rPr>
              <w:t xml:space="preserve"> </w:t>
            </w: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6"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rPr>
                <w:rFonts w:cs="Calibri"/>
                <w:sz w:val="16"/>
                <w:szCs w:val="16"/>
              </w:rPr>
            </w:pPr>
          </w:p>
        </w:tc>
        <w:tc>
          <w:tcPr>
            <w:tcW w:w="851" w:type="dxa"/>
          </w:tcPr>
          <w:p w:rsidR="00BB407C" w:rsidRDefault="00BB407C" w:rsidP="000B118F">
            <w:pPr>
              <w:jc w:val="center"/>
              <w:rPr>
                <w:rFonts w:cs="Calibri"/>
                <w:sz w:val="16"/>
                <w:szCs w:val="16"/>
              </w:rPr>
            </w:pPr>
          </w:p>
        </w:tc>
        <w:tc>
          <w:tcPr>
            <w:tcW w:w="850" w:type="dxa"/>
          </w:tcPr>
          <w:p w:rsidR="00BB407C" w:rsidRDefault="00BB407C" w:rsidP="000B118F">
            <w:pPr>
              <w:jc w:val="center"/>
              <w:rPr>
                <w:rFonts w:cs="Calibri"/>
                <w:sz w:val="16"/>
                <w:szCs w:val="16"/>
              </w:rPr>
            </w:pPr>
          </w:p>
        </w:tc>
        <w:tc>
          <w:tcPr>
            <w:tcW w:w="851" w:type="dxa"/>
          </w:tcPr>
          <w:p w:rsidR="00BB407C" w:rsidRDefault="00BB407C" w:rsidP="000B118F">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r>
      <w:tr w:rsidR="00BB407C" w:rsidTr="00F847D2">
        <w:trPr>
          <w:trHeight w:val="262"/>
        </w:trPr>
        <w:tc>
          <w:tcPr>
            <w:tcW w:w="450" w:type="dxa"/>
          </w:tcPr>
          <w:p w:rsidR="00BB407C" w:rsidRPr="00BB407C" w:rsidRDefault="00BB407C" w:rsidP="000B118F">
            <w:pPr>
              <w:rPr>
                <w:rFonts w:cs="Calibri"/>
                <w:sz w:val="16"/>
                <w:szCs w:val="16"/>
                <w:lang w:val="id-ID"/>
              </w:rPr>
            </w:pPr>
          </w:p>
        </w:tc>
        <w:tc>
          <w:tcPr>
            <w:tcW w:w="1900" w:type="dxa"/>
          </w:tcPr>
          <w:p w:rsidR="00BB407C" w:rsidRDefault="00BB407C" w:rsidP="000B118F">
            <w:pPr>
              <w:jc w:val="left"/>
              <w:rPr>
                <w:rFonts w:cs="Calibri"/>
                <w:sz w:val="16"/>
                <w:szCs w:val="16"/>
              </w:rPr>
            </w:pPr>
          </w:p>
        </w:tc>
        <w:tc>
          <w:tcPr>
            <w:tcW w:w="3145" w:type="dxa"/>
          </w:tcPr>
          <w:p w:rsidR="00BB407C" w:rsidRPr="008E04DB" w:rsidRDefault="00E16F35" w:rsidP="005B5B15">
            <w:pPr>
              <w:jc w:val="left"/>
              <w:rPr>
                <w:rFonts w:cs="Calibri"/>
                <w:sz w:val="16"/>
                <w:szCs w:val="16"/>
              </w:rPr>
            </w:pPr>
            <w:r w:rsidRPr="00E16F35">
              <w:rPr>
                <w:rFonts w:cs="Calibri"/>
                <w:sz w:val="16"/>
                <w:szCs w:val="16"/>
                <w:lang w:val="id-ID"/>
              </w:rPr>
              <w:t>14. Persiapan Pasien Sectio Caesarea</w:t>
            </w:r>
            <w:r w:rsidR="00BB407C">
              <w:rPr>
                <w:rFonts w:cs="Calibri"/>
                <w:sz w:val="16"/>
                <w:szCs w:val="16"/>
                <w:lang w:val="id-ID"/>
              </w:rPr>
              <w:t xml:space="preserve">  </w:t>
            </w: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6"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rPr>
                <w:rFonts w:cs="Calibri"/>
                <w:sz w:val="16"/>
                <w:szCs w:val="16"/>
              </w:rPr>
            </w:pPr>
          </w:p>
        </w:tc>
        <w:tc>
          <w:tcPr>
            <w:tcW w:w="851" w:type="dxa"/>
          </w:tcPr>
          <w:p w:rsidR="00BB407C" w:rsidRDefault="00BB407C" w:rsidP="000B118F">
            <w:pPr>
              <w:jc w:val="center"/>
              <w:rPr>
                <w:rFonts w:cs="Calibri"/>
                <w:sz w:val="16"/>
                <w:szCs w:val="16"/>
              </w:rPr>
            </w:pPr>
          </w:p>
        </w:tc>
        <w:tc>
          <w:tcPr>
            <w:tcW w:w="850" w:type="dxa"/>
          </w:tcPr>
          <w:p w:rsidR="00BB407C" w:rsidRDefault="00BB407C" w:rsidP="000B118F">
            <w:pPr>
              <w:jc w:val="center"/>
              <w:rPr>
                <w:rFonts w:cs="Calibri"/>
                <w:sz w:val="16"/>
                <w:szCs w:val="16"/>
              </w:rPr>
            </w:pPr>
          </w:p>
        </w:tc>
        <w:tc>
          <w:tcPr>
            <w:tcW w:w="851" w:type="dxa"/>
          </w:tcPr>
          <w:p w:rsidR="00BB407C" w:rsidRDefault="00BB407C" w:rsidP="000B118F">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r>
      <w:tr w:rsidR="00BB407C" w:rsidTr="00F847D2">
        <w:trPr>
          <w:trHeight w:val="262"/>
        </w:trPr>
        <w:tc>
          <w:tcPr>
            <w:tcW w:w="450" w:type="dxa"/>
          </w:tcPr>
          <w:p w:rsidR="00BB407C" w:rsidRDefault="00BB407C" w:rsidP="000B118F">
            <w:pPr>
              <w:rPr>
                <w:rFonts w:cs="Calibri"/>
                <w:sz w:val="16"/>
                <w:szCs w:val="16"/>
              </w:rPr>
            </w:pPr>
          </w:p>
        </w:tc>
        <w:tc>
          <w:tcPr>
            <w:tcW w:w="1900" w:type="dxa"/>
          </w:tcPr>
          <w:p w:rsidR="00BB407C" w:rsidRDefault="00BB407C" w:rsidP="000B118F">
            <w:pPr>
              <w:jc w:val="left"/>
              <w:rPr>
                <w:rFonts w:cs="Calibri"/>
                <w:sz w:val="16"/>
                <w:szCs w:val="16"/>
              </w:rPr>
            </w:pPr>
          </w:p>
        </w:tc>
        <w:tc>
          <w:tcPr>
            <w:tcW w:w="3145" w:type="dxa"/>
          </w:tcPr>
          <w:p w:rsidR="00BB407C" w:rsidRPr="008E04DB" w:rsidRDefault="00E16F35" w:rsidP="005B5B15">
            <w:pPr>
              <w:jc w:val="left"/>
              <w:rPr>
                <w:rFonts w:cs="Calibri"/>
                <w:sz w:val="16"/>
                <w:szCs w:val="16"/>
              </w:rPr>
            </w:pPr>
            <w:r w:rsidRPr="00E16F35">
              <w:rPr>
                <w:rFonts w:cs="Calibri"/>
                <w:sz w:val="16"/>
                <w:szCs w:val="16"/>
                <w:lang w:val="id-ID"/>
              </w:rPr>
              <w:t>15.Perawatan Pasien Setelah Peraslinan</w:t>
            </w:r>
            <w:r w:rsidR="00BB407C">
              <w:rPr>
                <w:rFonts w:cs="Calibri"/>
                <w:sz w:val="16"/>
                <w:szCs w:val="16"/>
                <w:lang w:val="id-ID"/>
              </w:rPr>
              <w:t xml:space="preserve"> </w:t>
            </w: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6"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rPr>
                <w:rFonts w:cs="Calibri"/>
                <w:sz w:val="16"/>
                <w:szCs w:val="16"/>
              </w:rPr>
            </w:pPr>
          </w:p>
        </w:tc>
        <w:tc>
          <w:tcPr>
            <w:tcW w:w="851" w:type="dxa"/>
          </w:tcPr>
          <w:p w:rsidR="00BB407C" w:rsidRDefault="00BB407C" w:rsidP="000B118F">
            <w:pPr>
              <w:jc w:val="center"/>
              <w:rPr>
                <w:rFonts w:cs="Calibri"/>
                <w:sz w:val="16"/>
                <w:szCs w:val="16"/>
              </w:rPr>
            </w:pPr>
          </w:p>
        </w:tc>
        <w:tc>
          <w:tcPr>
            <w:tcW w:w="850" w:type="dxa"/>
          </w:tcPr>
          <w:p w:rsidR="00BB407C" w:rsidRDefault="00BB407C" w:rsidP="000B118F">
            <w:pPr>
              <w:jc w:val="center"/>
              <w:rPr>
                <w:rFonts w:cs="Calibri"/>
                <w:sz w:val="16"/>
                <w:szCs w:val="16"/>
              </w:rPr>
            </w:pPr>
          </w:p>
        </w:tc>
        <w:tc>
          <w:tcPr>
            <w:tcW w:w="851" w:type="dxa"/>
          </w:tcPr>
          <w:p w:rsidR="00BB407C" w:rsidRDefault="00BB407C" w:rsidP="000B118F">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r>
      <w:tr w:rsidR="00BB407C" w:rsidTr="00F847D2">
        <w:trPr>
          <w:trHeight w:val="262"/>
        </w:trPr>
        <w:tc>
          <w:tcPr>
            <w:tcW w:w="450" w:type="dxa"/>
          </w:tcPr>
          <w:p w:rsidR="00BB407C" w:rsidRDefault="00BB407C" w:rsidP="000B118F">
            <w:pPr>
              <w:rPr>
                <w:rFonts w:cs="Calibri"/>
                <w:sz w:val="16"/>
                <w:szCs w:val="16"/>
              </w:rPr>
            </w:pPr>
          </w:p>
        </w:tc>
        <w:tc>
          <w:tcPr>
            <w:tcW w:w="1900" w:type="dxa"/>
          </w:tcPr>
          <w:p w:rsidR="00BB407C" w:rsidRDefault="00BB407C" w:rsidP="000B118F">
            <w:pPr>
              <w:jc w:val="left"/>
              <w:rPr>
                <w:rFonts w:cs="Calibri"/>
                <w:sz w:val="16"/>
                <w:szCs w:val="16"/>
              </w:rPr>
            </w:pPr>
          </w:p>
        </w:tc>
        <w:tc>
          <w:tcPr>
            <w:tcW w:w="3145" w:type="dxa"/>
          </w:tcPr>
          <w:p w:rsidR="00BB407C" w:rsidRPr="00BB407C" w:rsidRDefault="00BB407C" w:rsidP="005B5B15">
            <w:pPr>
              <w:jc w:val="left"/>
              <w:rPr>
                <w:rFonts w:cs="Calibri"/>
                <w:sz w:val="16"/>
                <w:szCs w:val="16"/>
                <w:lang w:val="id-ID"/>
              </w:rPr>
            </w:pPr>
            <w:r>
              <w:rPr>
                <w:rFonts w:cs="Calibri"/>
                <w:sz w:val="16"/>
                <w:szCs w:val="16"/>
                <w:lang w:val="id-ID"/>
              </w:rPr>
              <w:t xml:space="preserve"> </w:t>
            </w:r>
            <w:r w:rsidR="00E16F35" w:rsidRPr="00E16F35">
              <w:rPr>
                <w:rFonts w:cs="Calibri"/>
                <w:sz w:val="16"/>
                <w:szCs w:val="16"/>
                <w:lang w:val="id-ID"/>
              </w:rPr>
              <w:t>16.Pertolongan Persalinan Kematian Intra Uterin dengan Balon catheter</w:t>
            </w:r>
            <w:r>
              <w:rPr>
                <w:rFonts w:cs="Calibri"/>
                <w:sz w:val="16"/>
                <w:szCs w:val="16"/>
                <w:lang w:val="id-ID"/>
              </w:rPr>
              <w:t xml:space="preserve"> </w:t>
            </w: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6"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rPr>
                <w:rFonts w:cs="Calibri"/>
                <w:sz w:val="16"/>
                <w:szCs w:val="16"/>
              </w:rPr>
            </w:pPr>
          </w:p>
        </w:tc>
        <w:tc>
          <w:tcPr>
            <w:tcW w:w="851" w:type="dxa"/>
          </w:tcPr>
          <w:p w:rsidR="00BB407C" w:rsidRDefault="00BB407C" w:rsidP="000B118F">
            <w:pPr>
              <w:jc w:val="center"/>
              <w:rPr>
                <w:rFonts w:cs="Calibri"/>
                <w:sz w:val="16"/>
                <w:szCs w:val="16"/>
              </w:rPr>
            </w:pPr>
          </w:p>
        </w:tc>
        <w:tc>
          <w:tcPr>
            <w:tcW w:w="850" w:type="dxa"/>
          </w:tcPr>
          <w:p w:rsidR="00BB407C" w:rsidRDefault="00BB407C" w:rsidP="000B118F">
            <w:pPr>
              <w:jc w:val="center"/>
              <w:rPr>
                <w:rFonts w:cs="Calibri"/>
                <w:sz w:val="16"/>
                <w:szCs w:val="16"/>
              </w:rPr>
            </w:pPr>
          </w:p>
        </w:tc>
        <w:tc>
          <w:tcPr>
            <w:tcW w:w="851" w:type="dxa"/>
          </w:tcPr>
          <w:p w:rsidR="00BB407C" w:rsidRDefault="00BB407C" w:rsidP="000B118F">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r>
      <w:tr w:rsidR="00BB407C" w:rsidTr="00F847D2">
        <w:trPr>
          <w:trHeight w:val="262"/>
        </w:trPr>
        <w:tc>
          <w:tcPr>
            <w:tcW w:w="450" w:type="dxa"/>
          </w:tcPr>
          <w:p w:rsidR="00BB407C" w:rsidRDefault="00BB407C" w:rsidP="000B118F">
            <w:pPr>
              <w:rPr>
                <w:rFonts w:cs="Calibri"/>
                <w:sz w:val="16"/>
                <w:szCs w:val="16"/>
              </w:rPr>
            </w:pPr>
          </w:p>
        </w:tc>
        <w:tc>
          <w:tcPr>
            <w:tcW w:w="1900" w:type="dxa"/>
          </w:tcPr>
          <w:p w:rsidR="00BB407C" w:rsidRDefault="00BB407C" w:rsidP="000B118F">
            <w:pPr>
              <w:jc w:val="left"/>
              <w:rPr>
                <w:rFonts w:cs="Calibri"/>
                <w:sz w:val="16"/>
                <w:szCs w:val="16"/>
              </w:rPr>
            </w:pPr>
          </w:p>
        </w:tc>
        <w:tc>
          <w:tcPr>
            <w:tcW w:w="3145" w:type="dxa"/>
          </w:tcPr>
          <w:p w:rsidR="00BB407C" w:rsidRPr="008E04DB" w:rsidRDefault="00E16F35" w:rsidP="008E04DB">
            <w:pPr>
              <w:jc w:val="left"/>
              <w:rPr>
                <w:rFonts w:cs="Calibri"/>
                <w:sz w:val="16"/>
                <w:szCs w:val="16"/>
              </w:rPr>
            </w:pPr>
            <w:r w:rsidRPr="00E16F35">
              <w:rPr>
                <w:rFonts w:cs="Calibri"/>
                <w:sz w:val="16"/>
                <w:szCs w:val="16"/>
              </w:rPr>
              <w:t>17. Pertolongan Pasien dengan Emboli Cairan Amnion</w:t>
            </w: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6"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rPr>
                <w:rFonts w:cs="Calibri"/>
                <w:sz w:val="16"/>
                <w:szCs w:val="16"/>
              </w:rPr>
            </w:pPr>
          </w:p>
        </w:tc>
        <w:tc>
          <w:tcPr>
            <w:tcW w:w="851" w:type="dxa"/>
          </w:tcPr>
          <w:p w:rsidR="00BB407C" w:rsidRDefault="00BB407C" w:rsidP="000B118F">
            <w:pPr>
              <w:jc w:val="center"/>
              <w:rPr>
                <w:rFonts w:cs="Calibri"/>
                <w:sz w:val="16"/>
                <w:szCs w:val="16"/>
              </w:rPr>
            </w:pPr>
          </w:p>
        </w:tc>
        <w:tc>
          <w:tcPr>
            <w:tcW w:w="850" w:type="dxa"/>
          </w:tcPr>
          <w:p w:rsidR="00BB407C" w:rsidRDefault="00BB407C" w:rsidP="000B118F">
            <w:pPr>
              <w:jc w:val="center"/>
              <w:rPr>
                <w:rFonts w:cs="Calibri"/>
                <w:sz w:val="16"/>
                <w:szCs w:val="16"/>
              </w:rPr>
            </w:pPr>
          </w:p>
        </w:tc>
        <w:tc>
          <w:tcPr>
            <w:tcW w:w="851" w:type="dxa"/>
          </w:tcPr>
          <w:p w:rsidR="00BB407C" w:rsidRDefault="00BB407C" w:rsidP="000B118F">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r>
      <w:tr w:rsidR="00BB407C" w:rsidTr="00F847D2">
        <w:trPr>
          <w:trHeight w:val="262"/>
        </w:trPr>
        <w:tc>
          <w:tcPr>
            <w:tcW w:w="450" w:type="dxa"/>
          </w:tcPr>
          <w:p w:rsidR="00BB407C" w:rsidRDefault="00BB407C" w:rsidP="000B118F">
            <w:pPr>
              <w:rPr>
                <w:rFonts w:cs="Calibri"/>
                <w:sz w:val="16"/>
                <w:szCs w:val="16"/>
              </w:rPr>
            </w:pPr>
          </w:p>
        </w:tc>
        <w:tc>
          <w:tcPr>
            <w:tcW w:w="1900" w:type="dxa"/>
          </w:tcPr>
          <w:p w:rsidR="00BB407C" w:rsidRDefault="00BB407C" w:rsidP="000B118F">
            <w:pPr>
              <w:jc w:val="left"/>
              <w:rPr>
                <w:rFonts w:cs="Calibri"/>
                <w:sz w:val="16"/>
                <w:szCs w:val="16"/>
              </w:rPr>
            </w:pPr>
          </w:p>
        </w:tc>
        <w:tc>
          <w:tcPr>
            <w:tcW w:w="3145" w:type="dxa"/>
          </w:tcPr>
          <w:p w:rsidR="00BB407C" w:rsidRPr="008E04DB" w:rsidRDefault="00BB407C" w:rsidP="008E04DB">
            <w:pPr>
              <w:jc w:val="left"/>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6"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rPr>
                <w:rFonts w:cs="Calibri"/>
                <w:sz w:val="16"/>
                <w:szCs w:val="16"/>
              </w:rPr>
            </w:pPr>
          </w:p>
        </w:tc>
        <w:tc>
          <w:tcPr>
            <w:tcW w:w="851" w:type="dxa"/>
          </w:tcPr>
          <w:p w:rsidR="00BB407C" w:rsidRDefault="00BB407C" w:rsidP="000B118F">
            <w:pPr>
              <w:jc w:val="center"/>
              <w:rPr>
                <w:rFonts w:cs="Calibri"/>
                <w:sz w:val="16"/>
                <w:szCs w:val="16"/>
              </w:rPr>
            </w:pPr>
          </w:p>
        </w:tc>
        <w:tc>
          <w:tcPr>
            <w:tcW w:w="850" w:type="dxa"/>
          </w:tcPr>
          <w:p w:rsidR="00BB407C" w:rsidRDefault="00BB407C" w:rsidP="000B118F">
            <w:pPr>
              <w:jc w:val="center"/>
              <w:rPr>
                <w:rFonts w:cs="Calibri"/>
                <w:sz w:val="16"/>
                <w:szCs w:val="16"/>
              </w:rPr>
            </w:pPr>
          </w:p>
        </w:tc>
        <w:tc>
          <w:tcPr>
            <w:tcW w:w="851" w:type="dxa"/>
          </w:tcPr>
          <w:p w:rsidR="00BB407C" w:rsidRDefault="00BB407C" w:rsidP="000B118F">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r>
      <w:tr w:rsidR="00BB407C" w:rsidTr="00F847D2">
        <w:trPr>
          <w:trHeight w:val="262"/>
        </w:trPr>
        <w:tc>
          <w:tcPr>
            <w:tcW w:w="450" w:type="dxa"/>
          </w:tcPr>
          <w:p w:rsidR="00BB407C" w:rsidRDefault="00BB407C" w:rsidP="000B118F">
            <w:pPr>
              <w:rPr>
                <w:rFonts w:cs="Calibri"/>
                <w:sz w:val="16"/>
                <w:szCs w:val="16"/>
              </w:rPr>
            </w:pPr>
          </w:p>
        </w:tc>
        <w:tc>
          <w:tcPr>
            <w:tcW w:w="1900" w:type="dxa"/>
          </w:tcPr>
          <w:p w:rsidR="00BB407C" w:rsidRDefault="00BB407C" w:rsidP="000B118F">
            <w:pPr>
              <w:jc w:val="left"/>
              <w:rPr>
                <w:rFonts w:cs="Calibri"/>
                <w:sz w:val="16"/>
                <w:szCs w:val="16"/>
              </w:rPr>
            </w:pPr>
          </w:p>
        </w:tc>
        <w:tc>
          <w:tcPr>
            <w:tcW w:w="3145" w:type="dxa"/>
          </w:tcPr>
          <w:p w:rsidR="00BB407C" w:rsidRPr="008E04DB" w:rsidRDefault="00E16F35" w:rsidP="008E04DB">
            <w:pPr>
              <w:jc w:val="left"/>
              <w:rPr>
                <w:rFonts w:cs="Calibri"/>
                <w:sz w:val="16"/>
                <w:szCs w:val="16"/>
              </w:rPr>
            </w:pPr>
            <w:r w:rsidRPr="00E16F35">
              <w:rPr>
                <w:rFonts w:cs="Calibri"/>
                <w:sz w:val="16"/>
                <w:szCs w:val="16"/>
              </w:rPr>
              <w:t>18. Pertolongan Pasien dengan Kegawatan janin ( Fetal distres )</w:t>
            </w: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6"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rPr>
                <w:rFonts w:cs="Calibri"/>
                <w:sz w:val="16"/>
                <w:szCs w:val="16"/>
              </w:rPr>
            </w:pPr>
          </w:p>
        </w:tc>
        <w:tc>
          <w:tcPr>
            <w:tcW w:w="851" w:type="dxa"/>
          </w:tcPr>
          <w:p w:rsidR="00BB407C" w:rsidRDefault="00BB407C" w:rsidP="000B118F">
            <w:pPr>
              <w:jc w:val="center"/>
              <w:rPr>
                <w:rFonts w:cs="Calibri"/>
                <w:sz w:val="16"/>
                <w:szCs w:val="16"/>
              </w:rPr>
            </w:pPr>
          </w:p>
        </w:tc>
        <w:tc>
          <w:tcPr>
            <w:tcW w:w="850" w:type="dxa"/>
          </w:tcPr>
          <w:p w:rsidR="00BB407C" w:rsidRDefault="00BB407C" w:rsidP="000B118F">
            <w:pPr>
              <w:jc w:val="center"/>
              <w:rPr>
                <w:rFonts w:cs="Calibri"/>
                <w:sz w:val="16"/>
                <w:szCs w:val="16"/>
              </w:rPr>
            </w:pPr>
          </w:p>
        </w:tc>
        <w:tc>
          <w:tcPr>
            <w:tcW w:w="851" w:type="dxa"/>
          </w:tcPr>
          <w:p w:rsidR="00BB407C" w:rsidRDefault="00BB407C" w:rsidP="000B118F">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r>
      <w:tr w:rsidR="00BB407C" w:rsidTr="00F847D2">
        <w:trPr>
          <w:trHeight w:val="262"/>
        </w:trPr>
        <w:tc>
          <w:tcPr>
            <w:tcW w:w="450" w:type="dxa"/>
          </w:tcPr>
          <w:p w:rsidR="00BB407C" w:rsidRDefault="00BB407C" w:rsidP="000B118F">
            <w:pPr>
              <w:rPr>
                <w:rFonts w:cs="Calibri"/>
                <w:sz w:val="16"/>
                <w:szCs w:val="16"/>
              </w:rPr>
            </w:pPr>
          </w:p>
        </w:tc>
        <w:tc>
          <w:tcPr>
            <w:tcW w:w="1900" w:type="dxa"/>
          </w:tcPr>
          <w:p w:rsidR="00BB407C" w:rsidRDefault="00BB407C" w:rsidP="000B118F">
            <w:pPr>
              <w:jc w:val="left"/>
              <w:rPr>
                <w:rFonts w:cs="Calibri"/>
                <w:sz w:val="16"/>
                <w:szCs w:val="16"/>
              </w:rPr>
            </w:pPr>
          </w:p>
        </w:tc>
        <w:tc>
          <w:tcPr>
            <w:tcW w:w="3145" w:type="dxa"/>
          </w:tcPr>
          <w:p w:rsidR="00BB407C" w:rsidRPr="008E04DB" w:rsidRDefault="00A12028" w:rsidP="008E04DB">
            <w:pPr>
              <w:jc w:val="left"/>
              <w:rPr>
                <w:rFonts w:cs="Calibri"/>
                <w:sz w:val="16"/>
                <w:szCs w:val="16"/>
              </w:rPr>
            </w:pPr>
            <w:r w:rsidRPr="00A12028">
              <w:rPr>
                <w:rFonts w:cs="Calibri"/>
                <w:sz w:val="16"/>
                <w:szCs w:val="16"/>
              </w:rPr>
              <w:t>19. Pertolongan Pasien dengan Prolaps tali Pusat</w:t>
            </w: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6"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rPr>
                <w:rFonts w:cs="Calibri"/>
                <w:sz w:val="16"/>
                <w:szCs w:val="16"/>
              </w:rPr>
            </w:pPr>
          </w:p>
        </w:tc>
        <w:tc>
          <w:tcPr>
            <w:tcW w:w="851" w:type="dxa"/>
          </w:tcPr>
          <w:p w:rsidR="00BB407C" w:rsidRDefault="00BB407C" w:rsidP="000B118F">
            <w:pPr>
              <w:jc w:val="center"/>
              <w:rPr>
                <w:rFonts w:cs="Calibri"/>
                <w:sz w:val="16"/>
                <w:szCs w:val="16"/>
              </w:rPr>
            </w:pPr>
          </w:p>
        </w:tc>
        <w:tc>
          <w:tcPr>
            <w:tcW w:w="850" w:type="dxa"/>
          </w:tcPr>
          <w:p w:rsidR="00BB407C" w:rsidRDefault="00BB407C" w:rsidP="000B118F">
            <w:pPr>
              <w:jc w:val="center"/>
              <w:rPr>
                <w:rFonts w:cs="Calibri"/>
                <w:sz w:val="16"/>
                <w:szCs w:val="16"/>
              </w:rPr>
            </w:pPr>
          </w:p>
        </w:tc>
        <w:tc>
          <w:tcPr>
            <w:tcW w:w="851" w:type="dxa"/>
          </w:tcPr>
          <w:p w:rsidR="00BB407C" w:rsidRDefault="00BB407C" w:rsidP="000B118F">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r>
      <w:tr w:rsidR="00BB407C" w:rsidTr="00F847D2">
        <w:trPr>
          <w:trHeight w:val="262"/>
        </w:trPr>
        <w:tc>
          <w:tcPr>
            <w:tcW w:w="450" w:type="dxa"/>
          </w:tcPr>
          <w:p w:rsidR="00BB407C" w:rsidRDefault="00BB407C" w:rsidP="000B118F">
            <w:pPr>
              <w:rPr>
                <w:rFonts w:cs="Calibri"/>
                <w:sz w:val="16"/>
                <w:szCs w:val="16"/>
              </w:rPr>
            </w:pPr>
          </w:p>
        </w:tc>
        <w:tc>
          <w:tcPr>
            <w:tcW w:w="1900" w:type="dxa"/>
          </w:tcPr>
          <w:p w:rsidR="00BB407C" w:rsidRDefault="00BB407C" w:rsidP="000B118F">
            <w:pPr>
              <w:jc w:val="left"/>
              <w:rPr>
                <w:rFonts w:cs="Calibri"/>
                <w:sz w:val="16"/>
                <w:szCs w:val="16"/>
              </w:rPr>
            </w:pPr>
          </w:p>
        </w:tc>
        <w:tc>
          <w:tcPr>
            <w:tcW w:w="3145" w:type="dxa"/>
          </w:tcPr>
          <w:p w:rsidR="00BB407C" w:rsidRPr="00E85AAC" w:rsidRDefault="00A12028" w:rsidP="008E04DB">
            <w:pPr>
              <w:jc w:val="left"/>
              <w:rPr>
                <w:rFonts w:cs="Calibri"/>
                <w:sz w:val="16"/>
                <w:szCs w:val="16"/>
                <w:lang w:val="id-ID"/>
              </w:rPr>
            </w:pPr>
            <w:r w:rsidRPr="00A12028">
              <w:rPr>
                <w:rFonts w:cs="Calibri"/>
                <w:sz w:val="16"/>
                <w:szCs w:val="16"/>
              </w:rPr>
              <w:t>20. Pertolongan Kedaruratan Obstetrik Perdarahan Post Partum</w:t>
            </w:r>
            <w:r w:rsidR="00E85AAC">
              <w:rPr>
                <w:rFonts w:cs="Calibri"/>
                <w:sz w:val="16"/>
                <w:szCs w:val="16"/>
                <w:lang w:val="id-ID"/>
              </w:rPr>
              <w:t xml:space="preserve"> </w:t>
            </w: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6"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rPr>
                <w:rFonts w:cs="Calibri"/>
                <w:sz w:val="16"/>
                <w:szCs w:val="16"/>
              </w:rPr>
            </w:pPr>
          </w:p>
        </w:tc>
        <w:tc>
          <w:tcPr>
            <w:tcW w:w="851" w:type="dxa"/>
          </w:tcPr>
          <w:p w:rsidR="00BB407C" w:rsidRDefault="00BB407C" w:rsidP="000B118F">
            <w:pPr>
              <w:jc w:val="center"/>
              <w:rPr>
                <w:rFonts w:cs="Calibri"/>
                <w:sz w:val="16"/>
                <w:szCs w:val="16"/>
              </w:rPr>
            </w:pPr>
          </w:p>
        </w:tc>
        <w:tc>
          <w:tcPr>
            <w:tcW w:w="850" w:type="dxa"/>
          </w:tcPr>
          <w:p w:rsidR="00BB407C" w:rsidRDefault="00BB407C" w:rsidP="000B118F">
            <w:pPr>
              <w:jc w:val="center"/>
              <w:rPr>
                <w:rFonts w:cs="Calibri"/>
                <w:sz w:val="16"/>
                <w:szCs w:val="16"/>
              </w:rPr>
            </w:pPr>
          </w:p>
        </w:tc>
        <w:tc>
          <w:tcPr>
            <w:tcW w:w="851" w:type="dxa"/>
          </w:tcPr>
          <w:p w:rsidR="00BB407C" w:rsidRDefault="00BB407C" w:rsidP="000B118F">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r>
      <w:tr w:rsidR="00BB407C" w:rsidTr="00F847D2">
        <w:trPr>
          <w:trHeight w:val="262"/>
        </w:trPr>
        <w:tc>
          <w:tcPr>
            <w:tcW w:w="450" w:type="dxa"/>
          </w:tcPr>
          <w:p w:rsidR="00BB407C" w:rsidRDefault="00BB407C" w:rsidP="000B118F">
            <w:pPr>
              <w:rPr>
                <w:rFonts w:cs="Calibri"/>
                <w:sz w:val="16"/>
                <w:szCs w:val="16"/>
              </w:rPr>
            </w:pPr>
          </w:p>
        </w:tc>
        <w:tc>
          <w:tcPr>
            <w:tcW w:w="1900" w:type="dxa"/>
          </w:tcPr>
          <w:p w:rsidR="00BB407C" w:rsidRDefault="00BB407C" w:rsidP="000B118F">
            <w:pPr>
              <w:jc w:val="left"/>
              <w:rPr>
                <w:rFonts w:cs="Calibri"/>
                <w:sz w:val="16"/>
                <w:szCs w:val="16"/>
              </w:rPr>
            </w:pPr>
          </w:p>
        </w:tc>
        <w:tc>
          <w:tcPr>
            <w:tcW w:w="3145" w:type="dxa"/>
          </w:tcPr>
          <w:p w:rsidR="00BB407C" w:rsidRPr="008E04DB" w:rsidRDefault="00424773" w:rsidP="008E04DB">
            <w:pPr>
              <w:jc w:val="left"/>
              <w:rPr>
                <w:rFonts w:cs="Calibri"/>
                <w:sz w:val="16"/>
                <w:szCs w:val="16"/>
              </w:rPr>
            </w:pPr>
            <w:r w:rsidRPr="00424773">
              <w:rPr>
                <w:rFonts w:cs="Calibri"/>
                <w:sz w:val="16"/>
                <w:szCs w:val="16"/>
              </w:rPr>
              <w:t>21. Prosedur Kematian - Bayi Lahir Mati</w:t>
            </w: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6"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rPr>
                <w:rFonts w:cs="Calibri"/>
                <w:sz w:val="16"/>
                <w:szCs w:val="16"/>
              </w:rPr>
            </w:pPr>
          </w:p>
        </w:tc>
        <w:tc>
          <w:tcPr>
            <w:tcW w:w="851" w:type="dxa"/>
          </w:tcPr>
          <w:p w:rsidR="00BB407C" w:rsidRDefault="00BB407C" w:rsidP="000B118F">
            <w:pPr>
              <w:jc w:val="center"/>
              <w:rPr>
                <w:rFonts w:cs="Calibri"/>
                <w:sz w:val="16"/>
                <w:szCs w:val="16"/>
              </w:rPr>
            </w:pPr>
          </w:p>
        </w:tc>
        <w:tc>
          <w:tcPr>
            <w:tcW w:w="850" w:type="dxa"/>
          </w:tcPr>
          <w:p w:rsidR="00BB407C" w:rsidRDefault="00BB407C" w:rsidP="000B118F">
            <w:pPr>
              <w:jc w:val="center"/>
              <w:rPr>
                <w:rFonts w:cs="Calibri"/>
                <w:sz w:val="16"/>
                <w:szCs w:val="16"/>
              </w:rPr>
            </w:pPr>
          </w:p>
        </w:tc>
        <w:tc>
          <w:tcPr>
            <w:tcW w:w="851" w:type="dxa"/>
          </w:tcPr>
          <w:p w:rsidR="00BB407C" w:rsidRDefault="00BB407C" w:rsidP="000B118F">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r>
      <w:tr w:rsidR="00BB407C" w:rsidTr="00F847D2">
        <w:trPr>
          <w:trHeight w:val="262"/>
        </w:trPr>
        <w:tc>
          <w:tcPr>
            <w:tcW w:w="450" w:type="dxa"/>
          </w:tcPr>
          <w:p w:rsidR="00BB407C" w:rsidRDefault="00BB407C" w:rsidP="000B118F">
            <w:pPr>
              <w:rPr>
                <w:rFonts w:cs="Calibri"/>
                <w:sz w:val="16"/>
                <w:szCs w:val="16"/>
              </w:rPr>
            </w:pPr>
          </w:p>
        </w:tc>
        <w:tc>
          <w:tcPr>
            <w:tcW w:w="1900" w:type="dxa"/>
          </w:tcPr>
          <w:p w:rsidR="00BB407C" w:rsidRDefault="00BB407C" w:rsidP="000B118F">
            <w:pPr>
              <w:jc w:val="left"/>
              <w:rPr>
                <w:rFonts w:cs="Calibri"/>
                <w:sz w:val="16"/>
                <w:szCs w:val="16"/>
              </w:rPr>
            </w:pPr>
          </w:p>
        </w:tc>
        <w:tc>
          <w:tcPr>
            <w:tcW w:w="3145" w:type="dxa"/>
          </w:tcPr>
          <w:p w:rsidR="00BB407C" w:rsidRPr="008E04DB" w:rsidRDefault="00424773" w:rsidP="008E04DB">
            <w:pPr>
              <w:jc w:val="left"/>
              <w:rPr>
                <w:rFonts w:cs="Calibri"/>
                <w:sz w:val="16"/>
                <w:szCs w:val="16"/>
              </w:rPr>
            </w:pPr>
            <w:r w:rsidRPr="00424773">
              <w:rPr>
                <w:rFonts w:cs="Calibri"/>
                <w:sz w:val="16"/>
                <w:szCs w:val="16"/>
              </w:rPr>
              <w:t>22. Persiapan dan Penerimaan bayi Post sectio Caesaria</w:t>
            </w: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6"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rPr>
                <w:rFonts w:cs="Calibri"/>
                <w:sz w:val="16"/>
                <w:szCs w:val="16"/>
              </w:rPr>
            </w:pPr>
          </w:p>
        </w:tc>
        <w:tc>
          <w:tcPr>
            <w:tcW w:w="851" w:type="dxa"/>
          </w:tcPr>
          <w:p w:rsidR="00BB407C" w:rsidRDefault="00BB407C" w:rsidP="000B118F">
            <w:pPr>
              <w:jc w:val="center"/>
              <w:rPr>
                <w:rFonts w:cs="Calibri"/>
                <w:sz w:val="16"/>
                <w:szCs w:val="16"/>
              </w:rPr>
            </w:pPr>
          </w:p>
        </w:tc>
        <w:tc>
          <w:tcPr>
            <w:tcW w:w="850" w:type="dxa"/>
          </w:tcPr>
          <w:p w:rsidR="00BB407C" w:rsidRDefault="00BB407C" w:rsidP="000B118F">
            <w:pPr>
              <w:jc w:val="center"/>
              <w:rPr>
                <w:rFonts w:cs="Calibri"/>
                <w:sz w:val="16"/>
                <w:szCs w:val="16"/>
              </w:rPr>
            </w:pPr>
          </w:p>
        </w:tc>
        <w:tc>
          <w:tcPr>
            <w:tcW w:w="851" w:type="dxa"/>
          </w:tcPr>
          <w:p w:rsidR="00BB407C" w:rsidRDefault="00BB407C" w:rsidP="000B118F">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r>
      <w:tr w:rsidR="009371AD" w:rsidTr="00F847D2">
        <w:trPr>
          <w:trHeight w:val="262"/>
        </w:trPr>
        <w:tc>
          <w:tcPr>
            <w:tcW w:w="450" w:type="dxa"/>
          </w:tcPr>
          <w:p w:rsidR="009371AD" w:rsidRDefault="009371AD" w:rsidP="000B118F">
            <w:pPr>
              <w:rPr>
                <w:rFonts w:cs="Calibri"/>
                <w:sz w:val="16"/>
                <w:szCs w:val="16"/>
              </w:rPr>
            </w:pPr>
          </w:p>
        </w:tc>
        <w:tc>
          <w:tcPr>
            <w:tcW w:w="1900" w:type="dxa"/>
          </w:tcPr>
          <w:p w:rsidR="009371AD" w:rsidRDefault="009371AD" w:rsidP="000B118F">
            <w:pPr>
              <w:jc w:val="left"/>
              <w:rPr>
                <w:rFonts w:cs="Calibri"/>
                <w:sz w:val="16"/>
                <w:szCs w:val="16"/>
              </w:rPr>
            </w:pPr>
          </w:p>
        </w:tc>
        <w:tc>
          <w:tcPr>
            <w:tcW w:w="3145" w:type="dxa"/>
          </w:tcPr>
          <w:p w:rsidR="009371AD" w:rsidRPr="008E04DB" w:rsidRDefault="00424773" w:rsidP="008E04DB">
            <w:pPr>
              <w:jc w:val="left"/>
              <w:rPr>
                <w:rFonts w:cs="Calibri"/>
                <w:sz w:val="16"/>
                <w:szCs w:val="16"/>
              </w:rPr>
            </w:pPr>
            <w:r w:rsidRPr="00424773">
              <w:rPr>
                <w:rFonts w:cs="Calibri"/>
                <w:sz w:val="16"/>
                <w:szCs w:val="16"/>
              </w:rPr>
              <w:t>23. Menjahit Luka Episiotomi atau luka laserasi</w:t>
            </w: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6"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rPr>
                <w:rFonts w:cs="Calibri"/>
                <w:sz w:val="16"/>
                <w:szCs w:val="16"/>
              </w:rPr>
            </w:pPr>
          </w:p>
        </w:tc>
        <w:tc>
          <w:tcPr>
            <w:tcW w:w="851" w:type="dxa"/>
          </w:tcPr>
          <w:p w:rsidR="009371AD" w:rsidRDefault="009371AD" w:rsidP="000B118F">
            <w:pPr>
              <w:jc w:val="center"/>
              <w:rPr>
                <w:rFonts w:cs="Calibri"/>
                <w:sz w:val="16"/>
                <w:szCs w:val="16"/>
              </w:rPr>
            </w:pPr>
          </w:p>
        </w:tc>
        <w:tc>
          <w:tcPr>
            <w:tcW w:w="850" w:type="dxa"/>
          </w:tcPr>
          <w:p w:rsidR="009371AD" w:rsidRDefault="009371AD" w:rsidP="000B118F">
            <w:pPr>
              <w:jc w:val="center"/>
              <w:rPr>
                <w:rFonts w:cs="Calibri"/>
                <w:sz w:val="16"/>
                <w:szCs w:val="16"/>
              </w:rPr>
            </w:pPr>
          </w:p>
        </w:tc>
        <w:tc>
          <w:tcPr>
            <w:tcW w:w="851" w:type="dxa"/>
          </w:tcPr>
          <w:p w:rsidR="009371AD" w:rsidRDefault="009371AD" w:rsidP="000B118F">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r>
      <w:tr w:rsidR="009371AD" w:rsidTr="00F847D2">
        <w:trPr>
          <w:trHeight w:val="262"/>
        </w:trPr>
        <w:tc>
          <w:tcPr>
            <w:tcW w:w="450" w:type="dxa"/>
          </w:tcPr>
          <w:p w:rsidR="009371AD" w:rsidRDefault="009371AD" w:rsidP="000B118F">
            <w:pPr>
              <w:rPr>
                <w:rFonts w:cs="Calibri"/>
                <w:sz w:val="16"/>
                <w:szCs w:val="16"/>
              </w:rPr>
            </w:pPr>
          </w:p>
        </w:tc>
        <w:tc>
          <w:tcPr>
            <w:tcW w:w="1900" w:type="dxa"/>
          </w:tcPr>
          <w:p w:rsidR="009371AD" w:rsidRDefault="009371AD" w:rsidP="000B118F">
            <w:pPr>
              <w:jc w:val="left"/>
              <w:rPr>
                <w:rFonts w:cs="Calibri"/>
                <w:sz w:val="16"/>
                <w:szCs w:val="16"/>
              </w:rPr>
            </w:pPr>
          </w:p>
        </w:tc>
        <w:tc>
          <w:tcPr>
            <w:tcW w:w="3145" w:type="dxa"/>
          </w:tcPr>
          <w:p w:rsidR="009371AD" w:rsidRPr="008E04DB" w:rsidRDefault="00424773" w:rsidP="008E04DB">
            <w:pPr>
              <w:jc w:val="left"/>
              <w:rPr>
                <w:rFonts w:cs="Calibri"/>
                <w:sz w:val="16"/>
                <w:szCs w:val="16"/>
              </w:rPr>
            </w:pPr>
            <w:r w:rsidRPr="00424773">
              <w:rPr>
                <w:rFonts w:cs="Calibri"/>
                <w:sz w:val="16"/>
                <w:szCs w:val="16"/>
              </w:rPr>
              <w:t>24. Perawatan Bayi di Ruang Bersalin</w:t>
            </w: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6"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rPr>
                <w:rFonts w:cs="Calibri"/>
                <w:sz w:val="16"/>
                <w:szCs w:val="16"/>
              </w:rPr>
            </w:pPr>
          </w:p>
        </w:tc>
        <w:tc>
          <w:tcPr>
            <w:tcW w:w="851" w:type="dxa"/>
          </w:tcPr>
          <w:p w:rsidR="009371AD" w:rsidRDefault="009371AD" w:rsidP="000B118F">
            <w:pPr>
              <w:jc w:val="center"/>
              <w:rPr>
                <w:rFonts w:cs="Calibri"/>
                <w:sz w:val="16"/>
                <w:szCs w:val="16"/>
              </w:rPr>
            </w:pPr>
          </w:p>
        </w:tc>
        <w:tc>
          <w:tcPr>
            <w:tcW w:w="850" w:type="dxa"/>
          </w:tcPr>
          <w:p w:rsidR="009371AD" w:rsidRDefault="009371AD" w:rsidP="000B118F">
            <w:pPr>
              <w:jc w:val="center"/>
              <w:rPr>
                <w:rFonts w:cs="Calibri"/>
                <w:sz w:val="16"/>
                <w:szCs w:val="16"/>
              </w:rPr>
            </w:pPr>
          </w:p>
        </w:tc>
        <w:tc>
          <w:tcPr>
            <w:tcW w:w="851" w:type="dxa"/>
          </w:tcPr>
          <w:p w:rsidR="009371AD" w:rsidRDefault="009371AD" w:rsidP="000B118F">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r>
      <w:tr w:rsidR="0097360F" w:rsidTr="00F847D2">
        <w:trPr>
          <w:trHeight w:val="262"/>
        </w:trPr>
        <w:tc>
          <w:tcPr>
            <w:tcW w:w="450" w:type="dxa"/>
          </w:tcPr>
          <w:p w:rsidR="0097360F" w:rsidRDefault="0097360F" w:rsidP="000B118F">
            <w:pPr>
              <w:rPr>
                <w:rFonts w:cs="Calibri"/>
                <w:sz w:val="16"/>
                <w:szCs w:val="16"/>
              </w:rPr>
            </w:pPr>
          </w:p>
        </w:tc>
        <w:tc>
          <w:tcPr>
            <w:tcW w:w="1900" w:type="dxa"/>
          </w:tcPr>
          <w:p w:rsidR="0097360F" w:rsidRDefault="0097360F" w:rsidP="000B118F">
            <w:pPr>
              <w:jc w:val="left"/>
              <w:rPr>
                <w:rFonts w:cs="Calibri"/>
                <w:sz w:val="16"/>
                <w:szCs w:val="16"/>
              </w:rPr>
            </w:pPr>
          </w:p>
        </w:tc>
        <w:tc>
          <w:tcPr>
            <w:tcW w:w="3145" w:type="dxa"/>
          </w:tcPr>
          <w:p w:rsidR="0097360F" w:rsidRPr="008E04DB" w:rsidRDefault="00424773" w:rsidP="008E04DB">
            <w:pPr>
              <w:jc w:val="left"/>
              <w:rPr>
                <w:rFonts w:cs="Calibri"/>
                <w:sz w:val="16"/>
                <w:szCs w:val="16"/>
              </w:rPr>
            </w:pPr>
            <w:r w:rsidRPr="00424773">
              <w:rPr>
                <w:rFonts w:cs="Calibri"/>
                <w:sz w:val="16"/>
                <w:szCs w:val="16"/>
              </w:rPr>
              <w:t>25.Memberikan gelang Identitas Pada Bayi</w:t>
            </w: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6"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rPr>
                <w:rFonts w:cs="Calibri"/>
                <w:sz w:val="16"/>
                <w:szCs w:val="16"/>
              </w:rPr>
            </w:pPr>
          </w:p>
        </w:tc>
        <w:tc>
          <w:tcPr>
            <w:tcW w:w="851" w:type="dxa"/>
          </w:tcPr>
          <w:p w:rsidR="0097360F" w:rsidRDefault="0097360F" w:rsidP="000B118F">
            <w:pPr>
              <w:jc w:val="center"/>
              <w:rPr>
                <w:rFonts w:cs="Calibri"/>
                <w:sz w:val="16"/>
                <w:szCs w:val="16"/>
              </w:rPr>
            </w:pPr>
          </w:p>
        </w:tc>
        <w:tc>
          <w:tcPr>
            <w:tcW w:w="850" w:type="dxa"/>
          </w:tcPr>
          <w:p w:rsidR="0097360F" w:rsidRDefault="0097360F" w:rsidP="000B118F">
            <w:pPr>
              <w:jc w:val="center"/>
              <w:rPr>
                <w:rFonts w:cs="Calibri"/>
                <w:sz w:val="16"/>
                <w:szCs w:val="16"/>
              </w:rPr>
            </w:pPr>
          </w:p>
        </w:tc>
        <w:tc>
          <w:tcPr>
            <w:tcW w:w="851" w:type="dxa"/>
          </w:tcPr>
          <w:p w:rsidR="0097360F" w:rsidRDefault="0097360F" w:rsidP="000B118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r>
      <w:tr w:rsidR="0097360F" w:rsidTr="00F847D2">
        <w:trPr>
          <w:trHeight w:val="262"/>
        </w:trPr>
        <w:tc>
          <w:tcPr>
            <w:tcW w:w="450" w:type="dxa"/>
          </w:tcPr>
          <w:p w:rsidR="0097360F" w:rsidRDefault="0097360F" w:rsidP="000B118F">
            <w:pPr>
              <w:rPr>
                <w:rFonts w:cs="Calibri"/>
                <w:sz w:val="16"/>
                <w:szCs w:val="16"/>
              </w:rPr>
            </w:pPr>
          </w:p>
        </w:tc>
        <w:tc>
          <w:tcPr>
            <w:tcW w:w="1900" w:type="dxa"/>
          </w:tcPr>
          <w:p w:rsidR="0097360F" w:rsidRDefault="0097360F" w:rsidP="000B118F">
            <w:pPr>
              <w:jc w:val="left"/>
              <w:rPr>
                <w:rFonts w:cs="Calibri"/>
                <w:sz w:val="16"/>
                <w:szCs w:val="16"/>
              </w:rPr>
            </w:pPr>
          </w:p>
        </w:tc>
        <w:tc>
          <w:tcPr>
            <w:tcW w:w="3145" w:type="dxa"/>
          </w:tcPr>
          <w:p w:rsidR="0097360F" w:rsidRPr="008E04DB" w:rsidRDefault="00424773" w:rsidP="008E04DB">
            <w:pPr>
              <w:jc w:val="left"/>
              <w:rPr>
                <w:rFonts w:cs="Calibri"/>
                <w:sz w:val="16"/>
                <w:szCs w:val="16"/>
              </w:rPr>
            </w:pPr>
            <w:r w:rsidRPr="00424773">
              <w:rPr>
                <w:rFonts w:cs="Calibri"/>
                <w:sz w:val="16"/>
                <w:szCs w:val="16"/>
              </w:rPr>
              <w:t>26. Pemeriksaan leopold</w:t>
            </w: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6"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rPr>
                <w:rFonts w:cs="Calibri"/>
                <w:sz w:val="16"/>
                <w:szCs w:val="16"/>
              </w:rPr>
            </w:pPr>
          </w:p>
        </w:tc>
        <w:tc>
          <w:tcPr>
            <w:tcW w:w="851" w:type="dxa"/>
          </w:tcPr>
          <w:p w:rsidR="0097360F" w:rsidRDefault="0097360F" w:rsidP="000B118F">
            <w:pPr>
              <w:jc w:val="center"/>
              <w:rPr>
                <w:rFonts w:cs="Calibri"/>
                <w:sz w:val="16"/>
                <w:szCs w:val="16"/>
              </w:rPr>
            </w:pPr>
          </w:p>
        </w:tc>
        <w:tc>
          <w:tcPr>
            <w:tcW w:w="850" w:type="dxa"/>
          </w:tcPr>
          <w:p w:rsidR="0097360F" w:rsidRDefault="0097360F" w:rsidP="000B118F">
            <w:pPr>
              <w:jc w:val="center"/>
              <w:rPr>
                <w:rFonts w:cs="Calibri"/>
                <w:sz w:val="16"/>
                <w:szCs w:val="16"/>
              </w:rPr>
            </w:pPr>
          </w:p>
        </w:tc>
        <w:tc>
          <w:tcPr>
            <w:tcW w:w="851" w:type="dxa"/>
          </w:tcPr>
          <w:p w:rsidR="0097360F" w:rsidRDefault="0097360F" w:rsidP="000B118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r>
      <w:tr w:rsidR="0097360F" w:rsidTr="00F847D2">
        <w:trPr>
          <w:trHeight w:val="262"/>
        </w:trPr>
        <w:tc>
          <w:tcPr>
            <w:tcW w:w="450" w:type="dxa"/>
          </w:tcPr>
          <w:p w:rsidR="0097360F" w:rsidRDefault="0097360F" w:rsidP="000B118F">
            <w:pPr>
              <w:rPr>
                <w:rFonts w:cs="Calibri"/>
                <w:sz w:val="16"/>
                <w:szCs w:val="16"/>
              </w:rPr>
            </w:pPr>
          </w:p>
        </w:tc>
        <w:tc>
          <w:tcPr>
            <w:tcW w:w="1900" w:type="dxa"/>
          </w:tcPr>
          <w:p w:rsidR="0097360F" w:rsidRDefault="0097360F" w:rsidP="000B118F">
            <w:pPr>
              <w:jc w:val="left"/>
              <w:rPr>
                <w:rFonts w:cs="Calibri"/>
                <w:sz w:val="16"/>
                <w:szCs w:val="16"/>
              </w:rPr>
            </w:pPr>
          </w:p>
        </w:tc>
        <w:tc>
          <w:tcPr>
            <w:tcW w:w="3145" w:type="dxa"/>
          </w:tcPr>
          <w:p w:rsidR="0097360F" w:rsidRPr="008E04DB" w:rsidRDefault="00424773" w:rsidP="008E04DB">
            <w:pPr>
              <w:jc w:val="left"/>
              <w:rPr>
                <w:rFonts w:cs="Calibri"/>
                <w:sz w:val="16"/>
                <w:szCs w:val="16"/>
              </w:rPr>
            </w:pPr>
            <w:r w:rsidRPr="00424773">
              <w:rPr>
                <w:rFonts w:cs="Calibri"/>
                <w:sz w:val="16"/>
                <w:szCs w:val="16"/>
              </w:rPr>
              <w:t>27. Periksa dalam</w:t>
            </w: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6"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rPr>
                <w:rFonts w:cs="Calibri"/>
                <w:sz w:val="16"/>
                <w:szCs w:val="16"/>
              </w:rPr>
            </w:pPr>
          </w:p>
        </w:tc>
        <w:tc>
          <w:tcPr>
            <w:tcW w:w="851" w:type="dxa"/>
          </w:tcPr>
          <w:p w:rsidR="0097360F" w:rsidRDefault="0097360F" w:rsidP="000B118F">
            <w:pPr>
              <w:jc w:val="center"/>
              <w:rPr>
                <w:rFonts w:cs="Calibri"/>
                <w:sz w:val="16"/>
                <w:szCs w:val="16"/>
              </w:rPr>
            </w:pPr>
          </w:p>
        </w:tc>
        <w:tc>
          <w:tcPr>
            <w:tcW w:w="850" w:type="dxa"/>
          </w:tcPr>
          <w:p w:rsidR="0097360F" w:rsidRDefault="0097360F" w:rsidP="000B118F">
            <w:pPr>
              <w:jc w:val="center"/>
              <w:rPr>
                <w:rFonts w:cs="Calibri"/>
                <w:sz w:val="16"/>
                <w:szCs w:val="16"/>
              </w:rPr>
            </w:pPr>
          </w:p>
        </w:tc>
        <w:tc>
          <w:tcPr>
            <w:tcW w:w="851" w:type="dxa"/>
          </w:tcPr>
          <w:p w:rsidR="0097360F" w:rsidRDefault="0097360F" w:rsidP="000B118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r>
      <w:tr w:rsidR="0097360F" w:rsidTr="00F847D2">
        <w:trPr>
          <w:trHeight w:val="262"/>
        </w:trPr>
        <w:tc>
          <w:tcPr>
            <w:tcW w:w="450" w:type="dxa"/>
          </w:tcPr>
          <w:p w:rsidR="0097360F" w:rsidRDefault="0097360F" w:rsidP="000B118F">
            <w:pPr>
              <w:rPr>
                <w:rFonts w:cs="Calibri"/>
                <w:sz w:val="16"/>
                <w:szCs w:val="16"/>
              </w:rPr>
            </w:pPr>
          </w:p>
        </w:tc>
        <w:tc>
          <w:tcPr>
            <w:tcW w:w="1900" w:type="dxa"/>
          </w:tcPr>
          <w:p w:rsidR="0097360F" w:rsidRDefault="0097360F" w:rsidP="000B118F">
            <w:pPr>
              <w:jc w:val="left"/>
              <w:rPr>
                <w:rFonts w:cs="Calibri"/>
                <w:sz w:val="16"/>
                <w:szCs w:val="16"/>
              </w:rPr>
            </w:pPr>
          </w:p>
        </w:tc>
        <w:tc>
          <w:tcPr>
            <w:tcW w:w="3145" w:type="dxa"/>
          </w:tcPr>
          <w:p w:rsidR="0097360F" w:rsidRPr="008E04DB" w:rsidRDefault="00424773" w:rsidP="008E04DB">
            <w:pPr>
              <w:jc w:val="left"/>
              <w:rPr>
                <w:rFonts w:cs="Calibri"/>
                <w:sz w:val="16"/>
                <w:szCs w:val="16"/>
              </w:rPr>
            </w:pPr>
            <w:r w:rsidRPr="00424773">
              <w:rPr>
                <w:rFonts w:cs="Calibri"/>
                <w:sz w:val="16"/>
                <w:szCs w:val="16"/>
              </w:rPr>
              <w:t>28. Pelaksanaan IMD</w:t>
            </w: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6"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rPr>
                <w:rFonts w:cs="Calibri"/>
                <w:sz w:val="16"/>
                <w:szCs w:val="16"/>
              </w:rPr>
            </w:pPr>
          </w:p>
        </w:tc>
        <w:tc>
          <w:tcPr>
            <w:tcW w:w="851" w:type="dxa"/>
          </w:tcPr>
          <w:p w:rsidR="0097360F" w:rsidRDefault="0097360F" w:rsidP="000B118F">
            <w:pPr>
              <w:jc w:val="center"/>
              <w:rPr>
                <w:rFonts w:cs="Calibri"/>
                <w:sz w:val="16"/>
                <w:szCs w:val="16"/>
              </w:rPr>
            </w:pPr>
          </w:p>
        </w:tc>
        <w:tc>
          <w:tcPr>
            <w:tcW w:w="850" w:type="dxa"/>
          </w:tcPr>
          <w:p w:rsidR="0097360F" w:rsidRDefault="0097360F" w:rsidP="000B118F">
            <w:pPr>
              <w:jc w:val="center"/>
              <w:rPr>
                <w:rFonts w:cs="Calibri"/>
                <w:sz w:val="16"/>
                <w:szCs w:val="16"/>
              </w:rPr>
            </w:pPr>
          </w:p>
        </w:tc>
        <w:tc>
          <w:tcPr>
            <w:tcW w:w="851" w:type="dxa"/>
          </w:tcPr>
          <w:p w:rsidR="0097360F" w:rsidRDefault="0097360F" w:rsidP="000B118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r>
      <w:tr w:rsidR="0097360F" w:rsidTr="00F847D2">
        <w:trPr>
          <w:trHeight w:val="262"/>
        </w:trPr>
        <w:tc>
          <w:tcPr>
            <w:tcW w:w="450" w:type="dxa"/>
          </w:tcPr>
          <w:p w:rsidR="0097360F" w:rsidRDefault="0097360F" w:rsidP="000B118F">
            <w:pPr>
              <w:rPr>
                <w:rFonts w:cs="Calibri"/>
                <w:sz w:val="16"/>
                <w:szCs w:val="16"/>
              </w:rPr>
            </w:pPr>
          </w:p>
        </w:tc>
        <w:tc>
          <w:tcPr>
            <w:tcW w:w="1900" w:type="dxa"/>
          </w:tcPr>
          <w:p w:rsidR="0097360F" w:rsidRDefault="0097360F" w:rsidP="000B118F">
            <w:pPr>
              <w:jc w:val="left"/>
              <w:rPr>
                <w:rFonts w:cs="Calibri"/>
                <w:sz w:val="16"/>
                <w:szCs w:val="16"/>
              </w:rPr>
            </w:pPr>
          </w:p>
        </w:tc>
        <w:tc>
          <w:tcPr>
            <w:tcW w:w="3145" w:type="dxa"/>
          </w:tcPr>
          <w:p w:rsidR="0097360F" w:rsidRPr="00BE0782" w:rsidRDefault="00424773" w:rsidP="008E04DB">
            <w:pPr>
              <w:jc w:val="left"/>
              <w:rPr>
                <w:rFonts w:cs="Calibri"/>
                <w:sz w:val="16"/>
                <w:szCs w:val="16"/>
                <w:lang w:val="id-ID"/>
              </w:rPr>
            </w:pPr>
            <w:r w:rsidRPr="00424773">
              <w:rPr>
                <w:rFonts w:cs="Calibri"/>
                <w:sz w:val="16"/>
                <w:szCs w:val="16"/>
                <w:lang w:val="id-ID"/>
              </w:rPr>
              <w:t>29. Pertolongan Persalinan dengan PEB</w:t>
            </w: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6"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rPr>
                <w:rFonts w:cs="Calibri"/>
                <w:sz w:val="16"/>
                <w:szCs w:val="16"/>
              </w:rPr>
            </w:pPr>
          </w:p>
        </w:tc>
        <w:tc>
          <w:tcPr>
            <w:tcW w:w="851" w:type="dxa"/>
          </w:tcPr>
          <w:p w:rsidR="0097360F" w:rsidRDefault="0097360F" w:rsidP="000B118F">
            <w:pPr>
              <w:jc w:val="center"/>
              <w:rPr>
                <w:rFonts w:cs="Calibri"/>
                <w:sz w:val="16"/>
                <w:szCs w:val="16"/>
              </w:rPr>
            </w:pPr>
          </w:p>
        </w:tc>
        <w:tc>
          <w:tcPr>
            <w:tcW w:w="850" w:type="dxa"/>
          </w:tcPr>
          <w:p w:rsidR="0097360F" w:rsidRDefault="0097360F" w:rsidP="000B118F">
            <w:pPr>
              <w:jc w:val="center"/>
              <w:rPr>
                <w:rFonts w:cs="Calibri"/>
                <w:sz w:val="16"/>
                <w:szCs w:val="16"/>
              </w:rPr>
            </w:pPr>
          </w:p>
        </w:tc>
        <w:tc>
          <w:tcPr>
            <w:tcW w:w="851" w:type="dxa"/>
          </w:tcPr>
          <w:p w:rsidR="0097360F" w:rsidRDefault="0097360F" w:rsidP="000B118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r>
      <w:tr w:rsidR="0097360F" w:rsidTr="00F847D2">
        <w:trPr>
          <w:trHeight w:val="262"/>
        </w:trPr>
        <w:tc>
          <w:tcPr>
            <w:tcW w:w="450" w:type="dxa"/>
          </w:tcPr>
          <w:p w:rsidR="0097360F" w:rsidRDefault="0097360F" w:rsidP="000B118F">
            <w:pPr>
              <w:rPr>
                <w:rFonts w:cs="Calibri"/>
                <w:sz w:val="16"/>
                <w:szCs w:val="16"/>
              </w:rPr>
            </w:pPr>
          </w:p>
        </w:tc>
        <w:tc>
          <w:tcPr>
            <w:tcW w:w="1900" w:type="dxa"/>
          </w:tcPr>
          <w:p w:rsidR="0097360F" w:rsidRDefault="0097360F" w:rsidP="000B118F">
            <w:pPr>
              <w:jc w:val="left"/>
              <w:rPr>
                <w:rFonts w:cs="Calibri"/>
                <w:sz w:val="16"/>
                <w:szCs w:val="16"/>
              </w:rPr>
            </w:pPr>
          </w:p>
        </w:tc>
        <w:tc>
          <w:tcPr>
            <w:tcW w:w="3145" w:type="dxa"/>
          </w:tcPr>
          <w:p w:rsidR="0097360F" w:rsidRPr="008E04DB" w:rsidRDefault="00424773" w:rsidP="008E04DB">
            <w:pPr>
              <w:jc w:val="left"/>
              <w:rPr>
                <w:rFonts w:cs="Calibri"/>
                <w:sz w:val="16"/>
                <w:szCs w:val="16"/>
              </w:rPr>
            </w:pPr>
            <w:r w:rsidRPr="00424773">
              <w:rPr>
                <w:rFonts w:cs="Calibri"/>
                <w:sz w:val="16"/>
                <w:szCs w:val="16"/>
              </w:rPr>
              <w:t>30. Pertolongan Persalianan Pasien Hypertensi</w:t>
            </w: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6"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rPr>
                <w:rFonts w:cs="Calibri"/>
                <w:sz w:val="16"/>
                <w:szCs w:val="16"/>
              </w:rPr>
            </w:pPr>
          </w:p>
        </w:tc>
        <w:tc>
          <w:tcPr>
            <w:tcW w:w="851" w:type="dxa"/>
          </w:tcPr>
          <w:p w:rsidR="0097360F" w:rsidRDefault="0097360F" w:rsidP="000B118F">
            <w:pPr>
              <w:jc w:val="center"/>
              <w:rPr>
                <w:rFonts w:cs="Calibri"/>
                <w:sz w:val="16"/>
                <w:szCs w:val="16"/>
              </w:rPr>
            </w:pPr>
          </w:p>
        </w:tc>
        <w:tc>
          <w:tcPr>
            <w:tcW w:w="850" w:type="dxa"/>
          </w:tcPr>
          <w:p w:rsidR="0097360F" w:rsidRDefault="0097360F" w:rsidP="000B118F">
            <w:pPr>
              <w:jc w:val="center"/>
              <w:rPr>
                <w:rFonts w:cs="Calibri"/>
                <w:sz w:val="16"/>
                <w:szCs w:val="16"/>
              </w:rPr>
            </w:pPr>
          </w:p>
        </w:tc>
        <w:tc>
          <w:tcPr>
            <w:tcW w:w="851" w:type="dxa"/>
          </w:tcPr>
          <w:p w:rsidR="0097360F" w:rsidRDefault="0097360F" w:rsidP="000B118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r>
      <w:tr w:rsidR="0097360F" w:rsidTr="00F847D2">
        <w:trPr>
          <w:trHeight w:val="262"/>
        </w:trPr>
        <w:tc>
          <w:tcPr>
            <w:tcW w:w="450" w:type="dxa"/>
          </w:tcPr>
          <w:p w:rsidR="0097360F" w:rsidRDefault="0097360F" w:rsidP="000B118F">
            <w:pPr>
              <w:rPr>
                <w:rFonts w:cs="Calibri"/>
                <w:sz w:val="16"/>
                <w:szCs w:val="16"/>
              </w:rPr>
            </w:pPr>
          </w:p>
        </w:tc>
        <w:tc>
          <w:tcPr>
            <w:tcW w:w="1900" w:type="dxa"/>
          </w:tcPr>
          <w:p w:rsidR="0097360F" w:rsidRDefault="0097360F" w:rsidP="000B118F">
            <w:pPr>
              <w:jc w:val="left"/>
              <w:rPr>
                <w:rFonts w:cs="Calibri"/>
                <w:sz w:val="16"/>
                <w:szCs w:val="16"/>
              </w:rPr>
            </w:pPr>
          </w:p>
        </w:tc>
        <w:tc>
          <w:tcPr>
            <w:tcW w:w="3145" w:type="dxa"/>
          </w:tcPr>
          <w:p w:rsidR="0097360F" w:rsidRPr="008E04DB" w:rsidRDefault="00424773" w:rsidP="008E04DB">
            <w:pPr>
              <w:jc w:val="left"/>
              <w:rPr>
                <w:rFonts w:cs="Calibri"/>
                <w:sz w:val="16"/>
                <w:szCs w:val="16"/>
              </w:rPr>
            </w:pPr>
            <w:r w:rsidRPr="00424773">
              <w:rPr>
                <w:rFonts w:cs="Calibri"/>
                <w:sz w:val="16"/>
                <w:szCs w:val="16"/>
              </w:rPr>
              <w:t>31. Perawatan Bayi Baru Lahir</w:t>
            </w: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6"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rPr>
                <w:rFonts w:cs="Calibri"/>
                <w:sz w:val="16"/>
                <w:szCs w:val="16"/>
              </w:rPr>
            </w:pPr>
          </w:p>
        </w:tc>
        <w:tc>
          <w:tcPr>
            <w:tcW w:w="851" w:type="dxa"/>
          </w:tcPr>
          <w:p w:rsidR="0097360F" w:rsidRDefault="0097360F" w:rsidP="000B118F">
            <w:pPr>
              <w:jc w:val="center"/>
              <w:rPr>
                <w:rFonts w:cs="Calibri"/>
                <w:sz w:val="16"/>
                <w:szCs w:val="16"/>
              </w:rPr>
            </w:pPr>
          </w:p>
        </w:tc>
        <w:tc>
          <w:tcPr>
            <w:tcW w:w="850" w:type="dxa"/>
          </w:tcPr>
          <w:p w:rsidR="0097360F" w:rsidRDefault="0097360F" w:rsidP="000B118F">
            <w:pPr>
              <w:jc w:val="center"/>
              <w:rPr>
                <w:rFonts w:cs="Calibri"/>
                <w:sz w:val="16"/>
                <w:szCs w:val="16"/>
              </w:rPr>
            </w:pPr>
          </w:p>
        </w:tc>
        <w:tc>
          <w:tcPr>
            <w:tcW w:w="851" w:type="dxa"/>
          </w:tcPr>
          <w:p w:rsidR="0097360F" w:rsidRDefault="0097360F" w:rsidP="000B118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r>
      <w:tr w:rsidR="0097360F" w:rsidTr="00F847D2">
        <w:trPr>
          <w:trHeight w:val="262"/>
        </w:trPr>
        <w:tc>
          <w:tcPr>
            <w:tcW w:w="450" w:type="dxa"/>
          </w:tcPr>
          <w:p w:rsidR="0097360F" w:rsidRDefault="0097360F" w:rsidP="000B118F">
            <w:pPr>
              <w:rPr>
                <w:rFonts w:cs="Calibri"/>
                <w:sz w:val="16"/>
                <w:szCs w:val="16"/>
              </w:rPr>
            </w:pPr>
          </w:p>
        </w:tc>
        <w:tc>
          <w:tcPr>
            <w:tcW w:w="1900" w:type="dxa"/>
          </w:tcPr>
          <w:p w:rsidR="0097360F" w:rsidRDefault="0097360F" w:rsidP="000B118F">
            <w:pPr>
              <w:jc w:val="left"/>
              <w:rPr>
                <w:rFonts w:cs="Calibri"/>
                <w:sz w:val="16"/>
                <w:szCs w:val="16"/>
              </w:rPr>
            </w:pPr>
          </w:p>
        </w:tc>
        <w:tc>
          <w:tcPr>
            <w:tcW w:w="3145" w:type="dxa"/>
          </w:tcPr>
          <w:p w:rsidR="0097360F" w:rsidRPr="008E04DB" w:rsidRDefault="00424773" w:rsidP="008E04DB">
            <w:pPr>
              <w:jc w:val="left"/>
              <w:rPr>
                <w:rFonts w:cs="Calibri"/>
                <w:sz w:val="16"/>
                <w:szCs w:val="16"/>
              </w:rPr>
            </w:pPr>
            <w:r w:rsidRPr="00424773">
              <w:rPr>
                <w:rFonts w:cs="Calibri"/>
                <w:sz w:val="16"/>
                <w:szCs w:val="16"/>
              </w:rPr>
              <w:t>32. Pengkajian Bayi baru Lahir &amp; Penilaian APGAR Score</w:t>
            </w: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6"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rPr>
                <w:rFonts w:cs="Calibri"/>
                <w:sz w:val="16"/>
                <w:szCs w:val="16"/>
              </w:rPr>
            </w:pPr>
          </w:p>
        </w:tc>
        <w:tc>
          <w:tcPr>
            <w:tcW w:w="851" w:type="dxa"/>
          </w:tcPr>
          <w:p w:rsidR="0097360F" w:rsidRDefault="0097360F" w:rsidP="000B118F">
            <w:pPr>
              <w:jc w:val="center"/>
              <w:rPr>
                <w:rFonts w:cs="Calibri"/>
                <w:sz w:val="16"/>
                <w:szCs w:val="16"/>
              </w:rPr>
            </w:pPr>
          </w:p>
        </w:tc>
        <w:tc>
          <w:tcPr>
            <w:tcW w:w="850" w:type="dxa"/>
          </w:tcPr>
          <w:p w:rsidR="0097360F" w:rsidRDefault="0097360F" w:rsidP="000B118F">
            <w:pPr>
              <w:jc w:val="center"/>
              <w:rPr>
                <w:rFonts w:cs="Calibri"/>
                <w:sz w:val="16"/>
                <w:szCs w:val="16"/>
              </w:rPr>
            </w:pPr>
          </w:p>
        </w:tc>
        <w:tc>
          <w:tcPr>
            <w:tcW w:w="851" w:type="dxa"/>
          </w:tcPr>
          <w:p w:rsidR="0097360F" w:rsidRDefault="0097360F" w:rsidP="000B118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r>
      <w:tr w:rsidR="0097360F" w:rsidTr="00F847D2">
        <w:trPr>
          <w:trHeight w:val="262"/>
        </w:trPr>
        <w:tc>
          <w:tcPr>
            <w:tcW w:w="450" w:type="dxa"/>
          </w:tcPr>
          <w:p w:rsidR="0097360F" w:rsidRDefault="0097360F" w:rsidP="000B118F">
            <w:pPr>
              <w:rPr>
                <w:rFonts w:cs="Calibri"/>
                <w:sz w:val="16"/>
                <w:szCs w:val="16"/>
              </w:rPr>
            </w:pPr>
          </w:p>
        </w:tc>
        <w:tc>
          <w:tcPr>
            <w:tcW w:w="1900" w:type="dxa"/>
          </w:tcPr>
          <w:p w:rsidR="0097360F" w:rsidRDefault="0097360F" w:rsidP="000B118F">
            <w:pPr>
              <w:jc w:val="left"/>
              <w:rPr>
                <w:rFonts w:cs="Calibri"/>
                <w:sz w:val="16"/>
                <w:szCs w:val="16"/>
              </w:rPr>
            </w:pPr>
          </w:p>
        </w:tc>
        <w:tc>
          <w:tcPr>
            <w:tcW w:w="3145" w:type="dxa"/>
          </w:tcPr>
          <w:p w:rsidR="0097360F" w:rsidRPr="008E04DB" w:rsidRDefault="00424773" w:rsidP="008E04DB">
            <w:pPr>
              <w:jc w:val="left"/>
              <w:rPr>
                <w:rFonts w:cs="Calibri"/>
                <w:sz w:val="16"/>
                <w:szCs w:val="16"/>
              </w:rPr>
            </w:pPr>
            <w:r w:rsidRPr="00424773">
              <w:rPr>
                <w:rFonts w:cs="Calibri"/>
                <w:sz w:val="16"/>
                <w:szCs w:val="16"/>
              </w:rPr>
              <w:t>33. Resusitasi Neonatus</w:t>
            </w: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6"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rPr>
                <w:rFonts w:cs="Calibri"/>
                <w:sz w:val="16"/>
                <w:szCs w:val="16"/>
              </w:rPr>
            </w:pPr>
          </w:p>
        </w:tc>
        <w:tc>
          <w:tcPr>
            <w:tcW w:w="851" w:type="dxa"/>
          </w:tcPr>
          <w:p w:rsidR="0097360F" w:rsidRDefault="0097360F" w:rsidP="000B118F">
            <w:pPr>
              <w:jc w:val="center"/>
              <w:rPr>
                <w:rFonts w:cs="Calibri"/>
                <w:sz w:val="16"/>
                <w:szCs w:val="16"/>
              </w:rPr>
            </w:pPr>
          </w:p>
        </w:tc>
        <w:tc>
          <w:tcPr>
            <w:tcW w:w="850" w:type="dxa"/>
          </w:tcPr>
          <w:p w:rsidR="0097360F" w:rsidRDefault="0097360F" w:rsidP="000B118F">
            <w:pPr>
              <w:jc w:val="center"/>
              <w:rPr>
                <w:rFonts w:cs="Calibri"/>
                <w:sz w:val="16"/>
                <w:szCs w:val="16"/>
              </w:rPr>
            </w:pPr>
          </w:p>
        </w:tc>
        <w:tc>
          <w:tcPr>
            <w:tcW w:w="851" w:type="dxa"/>
          </w:tcPr>
          <w:p w:rsidR="0097360F" w:rsidRDefault="0097360F" w:rsidP="000B118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r>
      <w:tr w:rsidR="0097360F" w:rsidTr="00F847D2">
        <w:trPr>
          <w:trHeight w:val="262"/>
        </w:trPr>
        <w:tc>
          <w:tcPr>
            <w:tcW w:w="450" w:type="dxa"/>
          </w:tcPr>
          <w:p w:rsidR="0097360F" w:rsidRDefault="0097360F" w:rsidP="000B118F">
            <w:pPr>
              <w:rPr>
                <w:rFonts w:cs="Calibri"/>
                <w:sz w:val="16"/>
                <w:szCs w:val="16"/>
              </w:rPr>
            </w:pPr>
          </w:p>
        </w:tc>
        <w:tc>
          <w:tcPr>
            <w:tcW w:w="1900" w:type="dxa"/>
          </w:tcPr>
          <w:p w:rsidR="0097360F" w:rsidRDefault="0097360F" w:rsidP="000B118F">
            <w:pPr>
              <w:jc w:val="left"/>
              <w:rPr>
                <w:rFonts w:cs="Calibri"/>
                <w:sz w:val="16"/>
                <w:szCs w:val="16"/>
              </w:rPr>
            </w:pPr>
          </w:p>
        </w:tc>
        <w:tc>
          <w:tcPr>
            <w:tcW w:w="3145" w:type="dxa"/>
          </w:tcPr>
          <w:p w:rsidR="0097360F" w:rsidRPr="008E04DB" w:rsidRDefault="00424773" w:rsidP="008E04DB">
            <w:pPr>
              <w:jc w:val="left"/>
              <w:rPr>
                <w:rFonts w:cs="Calibri"/>
                <w:sz w:val="16"/>
                <w:szCs w:val="16"/>
              </w:rPr>
            </w:pPr>
            <w:r w:rsidRPr="00424773">
              <w:rPr>
                <w:rFonts w:cs="Calibri"/>
                <w:sz w:val="16"/>
                <w:szCs w:val="16"/>
              </w:rPr>
              <w:t>34. Pertolongan Kegawatan Ibu</w:t>
            </w: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6"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rPr>
                <w:rFonts w:cs="Calibri"/>
                <w:sz w:val="16"/>
                <w:szCs w:val="16"/>
              </w:rPr>
            </w:pPr>
          </w:p>
        </w:tc>
        <w:tc>
          <w:tcPr>
            <w:tcW w:w="851" w:type="dxa"/>
          </w:tcPr>
          <w:p w:rsidR="0097360F" w:rsidRDefault="0097360F" w:rsidP="000B118F">
            <w:pPr>
              <w:jc w:val="center"/>
              <w:rPr>
                <w:rFonts w:cs="Calibri"/>
                <w:sz w:val="16"/>
                <w:szCs w:val="16"/>
              </w:rPr>
            </w:pPr>
          </w:p>
        </w:tc>
        <w:tc>
          <w:tcPr>
            <w:tcW w:w="850" w:type="dxa"/>
          </w:tcPr>
          <w:p w:rsidR="0097360F" w:rsidRDefault="0097360F" w:rsidP="000B118F">
            <w:pPr>
              <w:jc w:val="center"/>
              <w:rPr>
                <w:rFonts w:cs="Calibri"/>
                <w:sz w:val="16"/>
                <w:szCs w:val="16"/>
              </w:rPr>
            </w:pPr>
          </w:p>
        </w:tc>
        <w:tc>
          <w:tcPr>
            <w:tcW w:w="851" w:type="dxa"/>
          </w:tcPr>
          <w:p w:rsidR="0097360F" w:rsidRDefault="0097360F" w:rsidP="000B118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r>
      <w:tr w:rsidR="0097360F" w:rsidTr="00F847D2">
        <w:trPr>
          <w:trHeight w:val="262"/>
        </w:trPr>
        <w:tc>
          <w:tcPr>
            <w:tcW w:w="450" w:type="dxa"/>
          </w:tcPr>
          <w:p w:rsidR="0097360F" w:rsidRDefault="0097360F" w:rsidP="000B118F">
            <w:pPr>
              <w:rPr>
                <w:rFonts w:cs="Calibri"/>
                <w:sz w:val="16"/>
                <w:szCs w:val="16"/>
              </w:rPr>
            </w:pPr>
          </w:p>
        </w:tc>
        <w:tc>
          <w:tcPr>
            <w:tcW w:w="1900" w:type="dxa"/>
          </w:tcPr>
          <w:p w:rsidR="0097360F" w:rsidRDefault="0097360F" w:rsidP="000B118F">
            <w:pPr>
              <w:jc w:val="left"/>
              <w:rPr>
                <w:rFonts w:cs="Calibri"/>
                <w:sz w:val="16"/>
                <w:szCs w:val="16"/>
              </w:rPr>
            </w:pPr>
          </w:p>
        </w:tc>
        <w:tc>
          <w:tcPr>
            <w:tcW w:w="3145" w:type="dxa"/>
          </w:tcPr>
          <w:p w:rsidR="0097360F" w:rsidRPr="008E04DB" w:rsidRDefault="00424773" w:rsidP="008E04DB">
            <w:pPr>
              <w:jc w:val="left"/>
              <w:rPr>
                <w:rFonts w:cs="Calibri"/>
                <w:sz w:val="16"/>
                <w:szCs w:val="16"/>
              </w:rPr>
            </w:pPr>
            <w:r w:rsidRPr="00424773">
              <w:rPr>
                <w:rFonts w:cs="Calibri"/>
                <w:sz w:val="16"/>
                <w:szCs w:val="16"/>
              </w:rPr>
              <w:t>35. Pertolongan Kegawatan Janin</w:t>
            </w: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6"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rPr>
                <w:rFonts w:cs="Calibri"/>
                <w:sz w:val="16"/>
                <w:szCs w:val="16"/>
              </w:rPr>
            </w:pPr>
          </w:p>
        </w:tc>
        <w:tc>
          <w:tcPr>
            <w:tcW w:w="851" w:type="dxa"/>
          </w:tcPr>
          <w:p w:rsidR="0097360F" w:rsidRDefault="0097360F" w:rsidP="000B118F">
            <w:pPr>
              <w:jc w:val="center"/>
              <w:rPr>
                <w:rFonts w:cs="Calibri"/>
                <w:sz w:val="16"/>
                <w:szCs w:val="16"/>
              </w:rPr>
            </w:pPr>
          </w:p>
        </w:tc>
        <w:tc>
          <w:tcPr>
            <w:tcW w:w="850" w:type="dxa"/>
          </w:tcPr>
          <w:p w:rsidR="0097360F" w:rsidRDefault="0097360F" w:rsidP="000B118F">
            <w:pPr>
              <w:jc w:val="center"/>
              <w:rPr>
                <w:rFonts w:cs="Calibri"/>
                <w:sz w:val="16"/>
                <w:szCs w:val="16"/>
              </w:rPr>
            </w:pPr>
          </w:p>
        </w:tc>
        <w:tc>
          <w:tcPr>
            <w:tcW w:w="851" w:type="dxa"/>
          </w:tcPr>
          <w:p w:rsidR="0097360F" w:rsidRDefault="0097360F" w:rsidP="000B118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r>
      <w:tr w:rsidR="0097360F" w:rsidTr="00F847D2">
        <w:trPr>
          <w:trHeight w:val="262"/>
        </w:trPr>
        <w:tc>
          <w:tcPr>
            <w:tcW w:w="450" w:type="dxa"/>
          </w:tcPr>
          <w:p w:rsidR="0097360F" w:rsidRDefault="0097360F" w:rsidP="000B118F">
            <w:pPr>
              <w:rPr>
                <w:rFonts w:cs="Calibri"/>
                <w:sz w:val="16"/>
                <w:szCs w:val="16"/>
              </w:rPr>
            </w:pPr>
          </w:p>
        </w:tc>
        <w:tc>
          <w:tcPr>
            <w:tcW w:w="1900" w:type="dxa"/>
          </w:tcPr>
          <w:p w:rsidR="0097360F" w:rsidRDefault="0097360F" w:rsidP="000B118F">
            <w:pPr>
              <w:jc w:val="left"/>
              <w:rPr>
                <w:rFonts w:cs="Calibri"/>
                <w:sz w:val="16"/>
                <w:szCs w:val="16"/>
              </w:rPr>
            </w:pPr>
          </w:p>
        </w:tc>
        <w:tc>
          <w:tcPr>
            <w:tcW w:w="3145" w:type="dxa"/>
          </w:tcPr>
          <w:p w:rsidR="0097360F" w:rsidRPr="008E04DB" w:rsidRDefault="00424773" w:rsidP="008E04DB">
            <w:pPr>
              <w:jc w:val="left"/>
              <w:rPr>
                <w:rFonts w:cs="Calibri"/>
                <w:sz w:val="16"/>
                <w:szCs w:val="16"/>
              </w:rPr>
            </w:pPr>
            <w:r w:rsidRPr="00424773">
              <w:rPr>
                <w:rFonts w:cs="Calibri"/>
                <w:sz w:val="16"/>
                <w:szCs w:val="16"/>
              </w:rPr>
              <w:t>36. Pertolongan Pasien dengan Curetage</w:t>
            </w: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6"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rPr>
                <w:rFonts w:cs="Calibri"/>
                <w:sz w:val="16"/>
                <w:szCs w:val="16"/>
              </w:rPr>
            </w:pPr>
          </w:p>
        </w:tc>
        <w:tc>
          <w:tcPr>
            <w:tcW w:w="851" w:type="dxa"/>
          </w:tcPr>
          <w:p w:rsidR="0097360F" w:rsidRDefault="0097360F" w:rsidP="000B118F">
            <w:pPr>
              <w:jc w:val="center"/>
              <w:rPr>
                <w:rFonts w:cs="Calibri"/>
                <w:sz w:val="16"/>
                <w:szCs w:val="16"/>
              </w:rPr>
            </w:pPr>
          </w:p>
        </w:tc>
        <w:tc>
          <w:tcPr>
            <w:tcW w:w="850" w:type="dxa"/>
          </w:tcPr>
          <w:p w:rsidR="0097360F" w:rsidRDefault="0097360F" w:rsidP="000B118F">
            <w:pPr>
              <w:jc w:val="center"/>
              <w:rPr>
                <w:rFonts w:cs="Calibri"/>
                <w:sz w:val="16"/>
                <w:szCs w:val="16"/>
              </w:rPr>
            </w:pPr>
          </w:p>
        </w:tc>
        <w:tc>
          <w:tcPr>
            <w:tcW w:w="851" w:type="dxa"/>
          </w:tcPr>
          <w:p w:rsidR="0097360F" w:rsidRDefault="0097360F" w:rsidP="000B118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r>
      <w:tr w:rsidR="00BE0782" w:rsidTr="00F847D2">
        <w:trPr>
          <w:trHeight w:val="262"/>
        </w:trPr>
        <w:tc>
          <w:tcPr>
            <w:tcW w:w="450" w:type="dxa"/>
          </w:tcPr>
          <w:p w:rsidR="00BE0782" w:rsidRDefault="00BE0782" w:rsidP="000B118F">
            <w:pPr>
              <w:rPr>
                <w:rFonts w:cs="Calibri"/>
                <w:sz w:val="16"/>
                <w:szCs w:val="16"/>
              </w:rPr>
            </w:pPr>
          </w:p>
        </w:tc>
        <w:tc>
          <w:tcPr>
            <w:tcW w:w="1900" w:type="dxa"/>
          </w:tcPr>
          <w:p w:rsidR="00BE0782" w:rsidRDefault="00BE0782" w:rsidP="000B118F">
            <w:pPr>
              <w:jc w:val="left"/>
              <w:rPr>
                <w:rFonts w:cs="Calibri"/>
                <w:sz w:val="16"/>
                <w:szCs w:val="16"/>
              </w:rPr>
            </w:pPr>
          </w:p>
        </w:tc>
        <w:tc>
          <w:tcPr>
            <w:tcW w:w="3145" w:type="dxa"/>
          </w:tcPr>
          <w:p w:rsidR="00BE0782" w:rsidRPr="008E04DB" w:rsidRDefault="00424773" w:rsidP="008E04DB">
            <w:pPr>
              <w:jc w:val="left"/>
              <w:rPr>
                <w:rFonts w:cs="Calibri"/>
                <w:sz w:val="16"/>
                <w:szCs w:val="16"/>
              </w:rPr>
            </w:pPr>
            <w:r w:rsidRPr="00424773">
              <w:rPr>
                <w:rFonts w:cs="Calibri"/>
                <w:sz w:val="16"/>
                <w:szCs w:val="16"/>
              </w:rPr>
              <w:t>37. Penggunaan Alat CTG</w:t>
            </w:r>
          </w:p>
        </w:tc>
        <w:tc>
          <w:tcPr>
            <w:tcW w:w="425" w:type="dxa"/>
          </w:tcPr>
          <w:p w:rsidR="00BE0782" w:rsidRDefault="00BE0782" w:rsidP="000B118F">
            <w:pPr>
              <w:jc w:val="center"/>
              <w:rPr>
                <w:rFonts w:cs="Calibri"/>
                <w:sz w:val="16"/>
                <w:szCs w:val="16"/>
              </w:rPr>
            </w:pPr>
          </w:p>
        </w:tc>
        <w:tc>
          <w:tcPr>
            <w:tcW w:w="425" w:type="dxa"/>
          </w:tcPr>
          <w:p w:rsidR="00BE0782" w:rsidRDefault="00BE0782" w:rsidP="000B118F">
            <w:pPr>
              <w:jc w:val="center"/>
              <w:rPr>
                <w:rFonts w:cs="Calibri"/>
                <w:sz w:val="16"/>
                <w:szCs w:val="16"/>
              </w:rPr>
            </w:pPr>
          </w:p>
        </w:tc>
        <w:tc>
          <w:tcPr>
            <w:tcW w:w="426" w:type="dxa"/>
          </w:tcPr>
          <w:p w:rsidR="00BE0782" w:rsidRDefault="00BE0782" w:rsidP="000B118F">
            <w:pPr>
              <w:jc w:val="center"/>
              <w:rPr>
                <w:rFonts w:cs="Calibri"/>
                <w:sz w:val="16"/>
                <w:szCs w:val="16"/>
              </w:rPr>
            </w:pPr>
          </w:p>
        </w:tc>
        <w:tc>
          <w:tcPr>
            <w:tcW w:w="425" w:type="dxa"/>
          </w:tcPr>
          <w:p w:rsidR="00BE0782" w:rsidRDefault="00BE0782" w:rsidP="000B118F">
            <w:pPr>
              <w:jc w:val="center"/>
              <w:rPr>
                <w:rFonts w:cs="Calibri"/>
                <w:sz w:val="16"/>
                <w:szCs w:val="16"/>
              </w:rPr>
            </w:pPr>
          </w:p>
        </w:tc>
        <w:tc>
          <w:tcPr>
            <w:tcW w:w="425" w:type="dxa"/>
          </w:tcPr>
          <w:p w:rsidR="00BE0782" w:rsidRDefault="00BE0782" w:rsidP="000B118F">
            <w:pPr>
              <w:rPr>
                <w:rFonts w:cs="Calibri"/>
                <w:sz w:val="16"/>
                <w:szCs w:val="16"/>
              </w:rPr>
            </w:pPr>
          </w:p>
        </w:tc>
        <w:tc>
          <w:tcPr>
            <w:tcW w:w="851" w:type="dxa"/>
          </w:tcPr>
          <w:p w:rsidR="00BE0782" w:rsidRDefault="00BE0782" w:rsidP="000B118F">
            <w:pPr>
              <w:jc w:val="center"/>
              <w:rPr>
                <w:rFonts w:cs="Calibri"/>
                <w:sz w:val="16"/>
                <w:szCs w:val="16"/>
              </w:rPr>
            </w:pPr>
          </w:p>
        </w:tc>
        <w:tc>
          <w:tcPr>
            <w:tcW w:w="850" w:type="dxa"/>
          </w:tcPr>
          <w:p w:rsidR="00BE0782" w:rsidRDefault="00BE0782" w:rsidP="000B118F">
            <w:pPr>
              <w:jc w:val="center"/>
              <w:rPr>
                <w:rFonts w:cs="Calibri"/>
                <w:sz w:val="16"/>
                <w:szCs w:val="16"/>
              </w:rPr>
            </w:pPr>
          </w:p>
        </w:tc>
        <w:tc>
          <w:tcPr>
            <w:tcW w:w="851" w:type="dxa"/>
          </w:tcPr>
          <w:p w:rsidR="00BE0782" w:rsidRDefault="00BE0782" w:rsidP="000B118F">
            <w:pPr>
              <w:jc w:val="center"/>
              <w:rPr>
                <w:rFonts w:cs="Calibri"/>
                <w:sz w:val="16"/>
                <w:szCs w:val="16"/>
              </w:rPr>
            </w:pPr>
          </w:p>
        </w:tc>
        <w:tc>
          <w:tcPr>
            <w:tcW w:w="425"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6"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6"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6"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6"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r>
      <w:tr w:rsidR="00BE0782" w:rsidTr="00F847D2">
        <w:trPr>
          <w:trHeight w:val="262"/>
        </w:trPr>
        <w:tc>
          <w:tcPr>
            <w:tcW w:w="450" w:type="dxa"/>
          </w:tcPr>
          <w:p w:rsidR="00BE0782" w:rsidRDefault="00BE0782" w:rsidP="000B118F">
            <w:pPr>
              <w:rPr>
                <w:rFonts w:cs="Calibri"/>
                <w:sz w:val="16"/>
                <w:szCs w:val="16"/>
              </w:rPr>
            </w:pPr>
          </w:p>
        </w:tc>
        <w:tc>
          <w:tcPr>
            <w:tcW w:w="1900" w:type="dxa"/>
          </w:tcPr>
          <w:p w:rsidR="00BE0782" w:rsidRDefault="00BE0782" w:rsidP="000B118F">
            <w:pPr>
              <w:jc w:val="left"/>
              <w:rPr>
                <w:rFonts w:cs="Calibri"/>
                <w:sz w:val="16"/>
                <w:szCs w:val="16"/>
              </w:rPr>
            </w:pPr>
          </w:p>
        </w:tc>
        <w:tc>
          <w:tcPr>
            <w:tcW w:w="3145" w:type="dxa"/>
          </w:tcPr>
          <w:p w:rsidR="00BE0782" w:rsidRPr="008E04DB" w:rsidRDefault="00FB452F" w:rsidP="008E04DB">
            <w:pPr>
              <w:jc w:val="left"/>
              <w:rPr>
                <w:rFonts w:cs="Calibri"/>
                <w:sz w:val="16"/>
                <w:szCs w:val="16"/>
              </w:rPr>
            </w:pPr>
            <w:r w:rsidRPr="00FB452F">
              <w:rPr>
                <w:rFonts w:cs="Calibri"/>
                <w:sz w:val="16"/>
                <w:szCs w:val="16"/>
              </w:rPr>
              <w:t>38. Penggunaan Alat Dopler Fetus</w:t>
            </w:r>
          </w:p>
        </w:tc>
        <w:tc>
          <w:tcPr>
            <w:tcW w:w="425" w:type="dxa"/>
          </w:tcPr>
          <w:p w:rsidR="00BE0782" w:rsidRDefault="00BE0782" w:rsidP="000B118F">
            <w:pPr>
              <w:jc w:val="center"/>
              <w:rPr>
                <w:rFonts w:cs="Calibri"/>
                <w:sz w:val="16"/>
                <w:szCs w:val="16"/>
              </w:rPr>
            </w:pPr>
          </w:p>
        </w:tc>
        <w:tc>
          <w:tcPr>
            <w:tcW w:w="425" w:type="dxa"/>
          </w:tcPr>
          <w:p w:rsidR="00BE0782" w:rsidRDefault="00BE0782" w:rsidP="000B118F">
            <w:pPr>
              <w:jc w:val="center"/>
              <w:rPr>
                <w:rFonts w:cs="Calibri"/>
                <w:sz w:val="16"/>
                <w:szCs w:val="16"/>
              </w:rPr>
            </w:pPr>
          </w:p>
        </w:tc>
        <w:tc>
          <w:tcPr>
            <w:tcW w:w="426" w:type="dxa"/>
          </w:tcPr>
          <w:p w:rsidR="00BE0782" w:rsidRDefault="00BE0782" w:rsidP="000B118F">
            <w:pPr>
              <w:jc w:val="center"/>
              <w:rPr>
                <w:rFonts w:cs="Calibri"/>
                <w:sz w:val="16"/>
                <w:szCs w:val="16"/>
              </w:rPr>
            </w:pPr>
          </w:p>
        </w:tc>
        <w:tc>
          <w:tcPr>
            <w:tcW w:w="425" w:type="dxa"/>
          </w:tcPr>
          <w:p w:rsidR="00BE0782" w:rsidRDefault="00BE0782" w:rsidP="000B118F">
            <w:pPr>
              <w:jc w:val="center"/>
              <w:rPr>
                <w:rFonts w:cs="Calibri"/>
                <w:sz w:val="16"/>
                <w:szCs w:val="16"/>
              </w:rPr>
            </w:pPr>
          </w:p>
        </w:tc>
        <w:tc>
          <w:tcPr>
            <w:tcW w:w="425" w:type="dxa"/>
          </w:tcPr>
          <w:p w:rsidR="00BE0782" w:rsidRDefault="00BE0782" w:rsidP="000B118F">
            <w:pPr>
              <w:rPr>
                <w:rFonts w:cs="Calibri"/>
                <w:sz w:val="16"/>
                <w:szCs w:val="16"/>
              </w:rPr>
            </w:pPr>
          </w:p>
        </w:tc>
        <w:tc>
          <w:tcPr>
            <w:tcW w:w="851" w:type="dxa"/>
          </w:tcPr>
          <w:p w:rsidR="00BE0782" w:rsidRDefault="00BE0782" w:rsidP="000B118F">
            <w:pPr>
              <w:jc w:val="center"/>
              <w:rPr>
                <w:rFonts w:cs="Calibri"/>
                <w:sz w:val="16"/>
                <w:szCs w:val="16"/>
              </w:rPr>
            </w:pPr>
          </w:p>
        </w:tc>
        <w:tc>
          <w:tcPr>
            <w:tcW w:w="850" w:type="dxa"/>
          </w:tcPr>
          <w:p w:rsidR="00BE0782" w:rsidRDefault="00BE0782" w:rsidP="000B118F">
            <w:pPr>
              <w:jc w:val="center"/>
              <w:rPr>
                <w:rFonts w:cs="Calibri"/>
                <w:sz w:val="16"/>
                <w:szCs w:val="16"/>
              </w:rPr>
            </w:pPr>
          </w:p>
        </w:tc>
        <w:tc>
          <w:tcPr>
            <w:tcW w:w="851" w:type="dxa"/>
          </w:tcPr>
          <w:p w:rsidR="00BE0782" w:rsidRDefault="00BE0782" w:rsidP="000B118F">
            <w:pPr>
              <w:jc w:val="center"/>
              <w:rPr>
                <w:rFonts w:cs="Calibri"/>
                <w:sz w:val="16"/>
                <w:szCs w:val="16"/>
              </w:rPr>
            </w:pPr>
          </w:p>
        </w:tc>
        <w:tc>
          <w:tcPr>
            <w:tcW w:w="425"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6"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6"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6"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6"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r>
      <w:tr w:rsidR="00BE0782" w:rsidTr="00F847D2">
        <w:trPr>
          <w:trHeight w:val="262"/>
        </w:trPr>
        <w:tc>
          <w:tcPr>
            <w:tcW w:w="450" w:type="dxa"/>
          </w:tcPr>
          <w:p w:rsidR="00BE0782" w:rsidRDefault="00BE0782" w:rsidP="000B118F">
            <w:pPr>
              <w:rPr>
                <w:rFonts w:cs="Calibri"/>
                <w:sz w:val="16"/>
                <w:szCs w:val="16"/>
              </w:rPr>
            </w:pPr>
          </w:p>
        </w:tc>
        <w:tc>
          <w:tcPr>
            <w:tcW w:w="1900" w:type="dxa"/>
          </w:tcPr>
          <w:p w:rsidR="00BE0782" w:rsidRDefault="00BE0782" w:rsidP="000B118F">
            <w:pPr>
              <w:jc w:val="left"/>
              <w:rPr>
                <w:rFonts w:cs="Calibri"/>
                <w:sz w:val="16"/>
                <w:szCs w:val="16"/>
              </w:rPr>
            </w:pPr>
          </w:p>
        </w:tc>
        <w:tc>
          <w:tcPr>
            <w:tcW w:w="3145" w:type="dxa"/>
          </w:tcPr>
          <w:p w:rsidR="00BE0782" w:rsidRPr="008E04DB" w:rsidRDefault="00FB452F" w:rsidP="008E04DB">
            <w:pPr>
              <w:jc w:val="left"/>
              <w:rPr>
                <w:rFonts w:cs="Calibri"/>
                <w:sz w:val="16"/>
                <w:szCs w:val="16"/>
              </w:rPr>
            </w:pPr>
            <w:r w:rsidRPr="00FB452F">
              <w:rPr>
                <w:rFonts w:cs="Calibri"/>
                <w:sz w:val="16"/>
                <w:szCs w:val="16"/>
              </w:rPr>
              <w:t>39. Penggunaan Infant Wamer</w:t>
            </w:r>
          </w:p>
        </w:tc>
        <w:tc>
          <w:tcPr>
            <w:tcW w:w="425" w:type="dxa"/>
          </w:tcPr>
          <w:p w:rsidR="00BE0782" w:rsidRDefault="00BE0782" w:rsidP="000B118F">
            <w:pPr>
              <w:jc w:val="center"/>
              <w:rPr>
                <w:rFonts w:cs="Calibri"/>
                <w:sz w:val="16"/>
                <w:szCs w:val="16"/>
              </w:rPr>
            </w:pPr>
          </w:p>
        </w:tc>
        <w:tc>
          <w:tcPr>
            <w:tcW w:w="425" w:type="dxa"/>
          </w:tcPr>
          <w:p w:rsidR="00BE0782" w:rsidRDefault="00BE0782" w:rsidP="000B118F">
            <w:pPr>
              <w:jc w:val="center"/>
              <w:rPr>
                <w:rFonts w:cs="Calibri"/>
                <w:sz w:val="16"/>
                <w:szCs w:val="16"/>
              </w:rPr>
            </w:pPr>
          </w:p>
        </w:tc>
        <w:tc>
          <w:tcPr>
            <w:tcW w:w="426" w:type="dxa"/>
          </w:tcPr>
          <w:p w:rsidR="00BE0782" w:rsidRDefault="00BE0782" w:rsidP="000B118F">
            <w:pPr>
              <w:jc w:val="center"/>
              <w:rPr>
                <w:rFonts w:cs="Calibri"/>
                <w:sz w:val="16"/>
                <w:szCs w:val="16"/>
              </w:rPr>
            </w:pPr>
          </w:p>
        </w:tc>
        <w:tc>
          <w:tcPr>
            <w:tcW w:w="425" w:type="dxa"/>
          </w:tcPr>
          <w:p w:rsidR="00BE0782" w:rsidRDefault="00BE0782" w:rsidP="000B118F">
            <w:pPr>
              <w:jc w:val="center"/>
              <w:rPr>
                <w:rFonts w:cs="Calibri"/>
                <w:sz w:val="16"/>
                <w:szCs w:val="16"/>
              </w:rPr>
            </w:pPr>
          </w:p>
        </w:tc>
        <w:tc>
          <w:tcPr>
            <w:tcW w:w="425" w:type="dxa"/>
          </w:tcPr>
          <w:p w:rsidR="00BE0782" w:rsidRDefault="00BE0782" w:rsidP="000B118F">
            <w:pPr>
              <w:rPr>
                <w:rFonts w:cs="Calibri"/>
                <w:sz w:val="16"/>
                <w:szCs w:val="16"/>
              </w:rPr>
            </w:pPr>
          </w:p>
        </w:tc>
        <w:tc>
          <w:tcPr>
            <w:tcW w:w="851" w:type="dxa"/>
          </w:tcPr>
          <w:p w:rsidR="00BE0782" w:rsidRDefault="00BE0782" w:rsidP="000B118F">
            <w:pPr>
              <w:jc w:val="center"/>
              <w:rPr>
                <w:rFonts w:cs="Calibri"/>
                <w:sz w:val="16"/>
                <w:szCs w:val="16"/>
              </w:rPr>
            </w:pPr>
          </w:p>
        </w:tc>
        <w:tc>
          <w:tcPr>
            <w:tcW w:w="850" w:type="dxa"/>
          </w:tcPr>
          <w:p w:rsidR="00BE0782" w:rsidRDefault="00BE0782" w:rsidP="000B118F">
            <w:pPr>
              <w:jc w:val="center"/>
              <w:rPr>
                <w:rFonts w:cs="Calibri"/>
                <w:sz w:val="16"/>
                <w:szCs w:val="16"/>
              </w:rPr>
            </w:pPr>
          </w:p>
        </w:tc>
        <w:tc>
          <w:tcPr>
            <w:tcW w:w="851" w:type="dxa"/>
          </w:tcPr>
          <w:p w:rsidR="00BE0782" w:rsidRDefault="00BE0782" w:rsidP="000B118F">
            <w:pPr>
              <w:jc w:val="center"/>
              <w:rPr>
                <w:rFonts w:cs="Calibri"/>
                <w:sz w:val="16"/>
                <w:szCs w:val="16"/>
              </w:rPr>
            </w:pPr>
          </w:p>
        </w:tc>
        <w:tc>
          <w:tcPr>
            <w:tcW w:w="425"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6"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6"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6"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6"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r>
      <w:tr w:rsidR="0097360F" w:rsidTr="00F847D2">
        <w:trPr>
          <w:trHeight w:val="262"/>
        </w:trPr>
        <w:tc>
          <w:tcPr>
            <w:tcW w:w="450" w:type="dxa"/>
          </w:tcPr>
          <w:p w:rsidR="0097360F" w:rsidRDefault="0097360F" w:rsidP="000B118F">
            <w:pPr>
              <w:rPr>
                <w:rFonts w:cs="Calibri"/>
                <w:sz w:val="16"/>
                <w:szCs w:val="16"/>
              </w:rPr>
            </w:pPr>
          </w:p>
        </w:tc>
        <w:tc>
          <w:tcPr>
            <w:tcW w:w="1900" w:type="dxa"/>
          </w:tcPr>
          <w:p w:rsidR="0097360F" w:rsidRDefault="0097360F" w:rsidP="000B118F">
            <w:pPr>
              <w:jc w:val="left"/>
              <w:rPr>
                <w:rFonts w:cs="Calibri"/>
                <w:sz w:val="16"/>
                <w:szCs w:val="16"/>
              </w:rPr>
            </w:pPr>
          </w:p>
        </w:tc>
        <w:tc>
          <w:tcPr>
            <w:tcW w:w="3145" w:type="dxa"/>
          </w:tcPr>
          <w:p w:rsidR="0097360F" w:rsidRPr="008E04DB" w:rsidRDefault="00FB452F" w:rsidP="008E04DB">
            <w:pPr>
              <w:jc w:val="left"/>
              <w:rPr>
                <w:rFonts w:cs="Calibri"/>
                <w:sz w:val="16"/>
                <w:szCs w:val="16"/>
              </w:rPr>
            </w:pPr>
            <w:r w:rsidRPr="00FB452F">
              <w:rPr>
                <w:rFonts w:cs="Calibri"/>
                <w:sz w:val="16"/>
                <w:szCs w:val="16"/>
              </w:rPr>
              <w:t>40. Penggunaan Incubator</w:t>
            </w: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6"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rPr>
                <w:rFonts w:cs="Calibri"/>
                <w:sz w:val="16"/>
                <w:szCs w:val="16"/>
              </w:rPr>
            </w:pPr>
          </w:p>
        </w:tc>
        <w:tc>
          <w:tcPr>
            <w:tcW w:w="851" w:type="dxa"/>
          </w:tcPr>
          <w:p w:rsidR="0097360F" w:rsidRDefault="0097360F" w:rsidP="000B118F">
            <w:pPr>
              <w:jc w:val="center"/>
              <w:rPr>
                <w:rFonts w:cs="Calibri"/>
                <w:sz w:val="16"/>
                <w:szCs w:val="16"/>
              </w:rPr>
            </w:pPr>
          </w:p>
        </w:tc>
        <w:tc>
          <w:tcPr>
            <w:tcW w:w="850" w:type="dxa"/>
          </w:tcPr>
          <w:p w:rsidR="0097360F" w:rsidRDefault="0097360F" w:rsidP="000B118F">
            <w:pPr>
              <w:jc w:val="center"/>
              <w:rPr>
                <w:rFonts w:cs="Calibri"/>
                <w:sz w:val="16"/>
                <w:szCs w:val="16"/>
              </w:rPr>
            </w:pPr>
          </w:p>
        </w:tc>
        <w:tc>
          <w:tcPr>
            <w:tcW w:w="851" w:type="dxa"/>
          </w:tcPr>
          <w:p w:rsidR="0097360F" w:rsidRDefault="0097360F" w:rsidP="000B118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r>
      <w:tr w:rsidR="00FB452F" w:rsidTr="00F847D2">
        <w:trPr>
          <w:trHeight w:val="262"/>
        </w:trPr>
        <w:tc>
          <w:tcPr>
            <w:tcW w:w="450" w:type="dxa"/>
          </w:tcPr>
          <w:p w:rsidR="00FB452F" w:rsidRDefault="00FB452F" w:rsidP="000B118F">
            <w:pPr>
              <w:rPr>
                <w:rFonts w:cs="Calibri"/>
                <w:sz w:val="16"/>
                <w:szCs w:val="16"/>
              </w:rPr>
            </w:pPr>
          </w:p>
        </w:tc>
        <w:tc>
          <w:tcPr>
            <w:tcW w:w="1900" w:type="dxa"/>
          </w:tcPr>
          <w:p w:rsidR="00FB452F" w:rsidRDefault="00FB452F" w:rsidP="000B118F">
            <w:pPr>
              <w:jc w:val="left"/>
              <w:rPr>
                <w:rFonts w:cs="Calibri"/>
                <w:sz w:val="16"/>
                <w:szCs w:val="16"/>
              </w:rPr>
            </w:pPr>
          </w:p>
        </w:tc>
        <w:tc>
          <w:tcPr>
            <w:tcW w:w="3145" w:type="dxa"/>
          </w:tcPr>
          <w:p w:rsidR="00FB452F" w:rsidRPr="008E04DB" w:rsidRDefault="00FB452F" w:rsidP="008E04DB">
            <w:pPr>
              <w:jc w:val="left"/>
              <w:rPr>
                <w:rFonts w:cs="Calibri"/>
                <w:sz w:val="16"/>
                <w:szCs w:val="16"/>
              </w:rPr>
            </w:pPr>
            <w:r w:rsidRPr="00FB452F">
              <w:rPr>
                <w:rFonts w:cs="Calibri"/>
                <w:sz w:val="16"/>
                <w:szCs w:val="16"/>
              </w:rPr>
              <w:t>41. Melakukan Edukasi Senam Hamil</w:t>
            </w:r>
          </w:p>
        </w:tc>
        <w:tc>
          <w:tcPr>
            <w:tcW w:w="425" w:type="dxa"/>
          </w:tcPr>
          <w:p w:rsidR="00FB452F" w:rsidRDefault="00FB452F" w:rsidP="000B118F">
            <w:pPr>
              <w:jc w:val="center"/>
              <w:rPr>
                <w:rFonts w:cs="Calibri"/>
                <w:sz w:val="16"/>
                <w:szCs w:val="16"/>
              </w:rPr>
            </w:pPr>
          </w:p>
        </w:tc>
        <w:tc>
          <w:tcPr>
            <w:tcW w:w="425" w:type="dxa"/>
          </w:tcPr>
          <w:p w:rsidR="00FB452F" w:rsidRDefault="00FB452F" w:rsidP="000B118F">
            <w:pPr>
              <w:jc w:val="center"/>
              <w:rPr>
                <w:rFonts w:cs="Calibri"/>
                <w:sz w:val="16"/>
                <w:szCs w:val="16"/>
              </w:rPr>
            </w:pPr>
          </w:p>
        </w:tc>
        <w:tc>
          <w:tcPr>
            <w:tcW w:w="426" w:type="dxa"/>
          </w:tcPr>
          <w:p w:rsidR="00FB452F" w:rsidRDefault="00FB452F" w:rsidP="000B118F">
            <w:pPr>
              <w:jc w:val="center"/>
              <w:rPr>
                <w:rFonts w:cs="Calibri"/>
                <w:sz w:val="16"/>
                <w:szCs w:val="16"/>
              </w:rPr>
            </w:pPr>
          </w:p>
        </w:tc>
        <w:tc>
          <w:tcPr>
            <w:tcW w:w="425" w:type="dxa"/>
          </w:tcPr>
          <w:p w:rsidR="00FB452F" w:rsidRDefault="00FB452F" w:rsidP="000B118F">
            <w:pPr>
              <w:jc w:val="center"/>
              <w:rPr>
                <w:rFonts w:cs="Calibri"/>
                <w:sz w:val="16"/>
                <w:szCs w:val="16"/>
              </w:rPr>
            </w:pPr>
          </w:p>
        </w:tc>
        <w:tc>
          <w:tcPr>
            <w:tcW w:w="425" w:type="dxa"/>
          </w:tcPr>
          <w:p w:rsidR="00FB452F" w:rsidRDefault="00FB452F" w:rsidP="000B118F">
            <w:pPr>
              <w:rPr>
                <w:rFonts w:cs="Calibri"/>
                <w:sz w:val="16"/>
                <w:szCs w:val="16"/>
              </w:rPr>
            </w:pPr>
          </w:p>
        </w:tc>
        <w:tc>
          <w:tcPr>
            <w:tcW w:w="851" w:type="dxa"/>
          </w:tcPr>
          <w:p w:rsidR="00FB452F" w:rsidRDefault="00FB452F" w:rsidP="000B118F">
            <w:pPr>
              <w:jc w:val="center"/>
              <w:rPr>
                <w:rFonts w:cs="Calibri"/>
                <w:sz w:val="16"/>
                <w:szCs w:val="16"/>
              </w:rPr>
            </w:pPr>
          </w:p>
        </w:tc>
        <w:tc>
          <w:tcPr>
            <w:tcW w:w="850" w:type="dxa"/>
          </w:tcPr>
          <w:p w:rsidR="00FB452F" w:rsidRDefault="00FB452F" w:rsidP="000B118F">
            <w:pPr>
              <w:jc w:val="center"/>
              <w:rPr>
                <w:rFonts w:cs="Calibri"/>
                <w:sz w:val="16"/>
                <w:szCs w:val="16"/>
              </w:rPr>
            </w:pPr>
          </w:p>
        </w:tc>
        <w:tc>
          <w:tcPr>
            <w:tcW w:w="851" w:type="dxa"/>
          </w:tcPr>
          <w:p w:rsidR="00FB452F" w:rsidRDefault="00FB452F" w:rsidP="000B118F">
            <w:pPr>
              <w:jc w:val="center"/>
              <w:rPr>
                <w:rFonts w:cs="Calibri"/>
                <w:sz w:val="16"/>
                <w:szCs w:val="16"/>
              </w:rPr>
            </w:pPr>
          </w:p>
        </w:tc>
        <w:tc>
          <w:tcPr>
            <w:tcW w:w="425" w:type="dxa"/>
          </w:tcPr>
          <w:p w:rsidR="00FB452F" w:rsidRDefault="00FB452F">
            <w:pPr>
              <w:jc w:val="center"/>
              <w:rPr>
                <w:rFonts w:cs="Calibri"/>
                <w:sz w:val="16"/>
                <w:szCs w:val="16"/>
              </w:rPr>
            </w:pPr>
          </w:p>
        </w:tc>
        <w:tc>
          <w:tcPr>
            <w:tcW w:w="425" w:type="dxa"/>
          </w:tcPr>
          <w:p w:rsidR="00FB452F" w:rsidRDefault="00FB452F">
            <w:pPr>
              <w:jc w:val="center"/>
              <w:rPr>
                <w:rFonts w:cs="Calibri"/>
                <w:sz w:val="16"/>
                <w:szCs w:val="16"/>
              </w:rPr>
            </w:pPr>
          </w:p>
        </w:tc>
        <w:tc>
          <w:tcPr>
            <w:tcW w:w="425" w:type="dxa"/>
          </w:tcPr>
          <w:p w:rsidR="00FB452F" w:rsidRDefault="00FB452F">
            <w:pPr>
              <w:jc w:val="center"/>
              <w:rPr>
                <w:rFonts w:cs="Calibri"/>
                <w:sz w:val="16"/>
                <w:szCs w:val="16"/>
              </w:rPr>
            </w:pPr>
          </w:p>
        </w:tc>
        <w:tc>
          <w:tcPr>
            <w:tcW w:w="426" w:type="dxa"/>
          </w:tcPr>
          <w:p w:rsidR="00FB452F" w:rsidRDefault="00FB452F">
            <w:pPr>
              <w:jc w:val="center"/>
              <w:rPr>
                <w:rFonts w:cs="Calibri"/>
                <w:sz w:val="16"/>
                <w:szCs w:val="16"/>
              </w:rPr>
            </w:pPr>
          </w:p>
        </w:tc>
        <w:tc>
          <w:tcPr>
            <w:tcW w:w="425" w:type="dxa"/>
          </w:tcPr>
          <w:p w:rsidR="00FB452F" w:rsidRDefault="00FB452F">
            <w:pPr>
              <w:jc w:val="center"/>
              <w:rPr>
                <w:rFonts w:cs="Calibri"/>
                <w:sz w:val="16"/>
                <w:szCs w:val="16"/>
              </w:rPr>
            </w:pPr>
          </w:p>
        </w:tc>
        <w:tc>
          <w:tcPr>
            <w:tcW w:w="425" w:type="dxa"/>
          </w:tcPr>
          <w:p w:rsidR="00FB452F" w:rsidRDefault="00FB452F">
            <w:pPr>
              <w:jc w:val="center"/>
              <w:rPr>
                <w:rFonts w:cs="Calibri"/>
                <w:sz w:val="16"/>
                <w:szCs w:val="16"/>
              </w:rPr>
            </w:pPr>
          </w:p>
        </w:tc>
        <w:tc>
          <w:tcPr>
            <w:tcW w:w="425" w:type="dxa"/>
          </w:tcPr>
          <w:p w:rsidR="00FB452F" w:rsidRDefault="00FB452F">
            <w:pPr>
              <w:jc w:val="center"/>
              <w:rPr>
                <w:rFonts w:cs="Calibri"/>
                <w:sz w:val="16"/>
                <w:szCs w:val="16"/>
              </w:rPr>
            </w:pPr>
          </w:p>
        </w:tc>
        <w:tc>
          <w:tcPr>
            <w:tcW w:w="426" w:type="dxa"/>
          </w:tcPr>
          <w:p w:rsidR="00FB452F" w:rsidRDefault="00FB452F">
            <w:pPr>
              <w:jc w:val="center"/>
              <w:rPr>
                <w:rFonts w:cs="Calibri"/>
                <w:sz w:val="16"/>
                <w:szCs w:val="16"/>
              </w:rPr>
            </w:pPr>
          </w:p>
        </w:tc>
        <w:tc>
          <w:tcPr>
            <w:tcW w:w="425" w:type="dxa"/>
          </w:tcPr>
          <w:p w:rsidR="00FB452F" w:rsidRDefault="00FB452F">
            <w:pPr>
              <w:jc w:val="center"/>
              <w:rPr>
                <w:rFonts w:cs="Calibri"/>
                <w:sz w:val="16"/>
                <w:szCs w:val="16"/>
              </w:rPr>
            </w:pPr>
          </w:p>
        </w:tc>
        <w:tc>
          <w:tcPr>
            <w:tcW w:w="425" w:type="dxa"/>
          </w:tcPr>
          <w:p w:rsidR="00FB452F" w:rsidRDefault="00FB452F">
            <w:pPr>
              <w:jc w:val="center"/>
              <w:rPr>
                <w:rFonts w:cs="Calibri"/>
                <w:sz w:val="16"/>
                <w:szCs w:val="16"/>
              </w:rPr>
            </w:pPr>
          </w:p>
        </w:tc>
        <w:tc>
          <w:tcPr>
            <w:tcW w:w="425" w:type="dxa"/>
          </w:tcPr>
          <w:p w:rsidR="00FB452F" w:rsidRDefault="00FB452F">
            <w:pPr>
              <w:jc w:val="center"/>
              <w:rPr>
                <w:rFonts w:cs="Calibri"/>
                <w:sz w:val="16"/>
                <w:szCs w:val="16"/>
              </w:rPr>
            </w:pPr>
          </w:p>
        </w:tc>
        <w:tc>
          <w:tcPr>
            <w:tcW w:w="426" w:type="dxa"/>
          </w:tcPr>
          <w:p w:rsidR="00FB452F" w:rsidRDefault="00FB452F">
            <w:pPr>
              <w:jc w:val="center"/>
              <w:rPr>
                <w:rFonts w:cs="Calibri"/>
                <w:sz w:val="16"/>
                <w:szCs w:val="16"/>
              </w:rPr>
            </w:pPr>
          </w:p>
        </w:tc>
        <w:tc>
          <w:tcPr>
            <w:tcW w:w="425" w:type="dxa"/>
          </w:tcPr>
          <w:p w:rsidR="00FB452F" w:rsidRDefault="00FB452F">
            <w:pPr>
              <w:jc w:val="center"/>
              <w:rPr>
                <w:rFonts w:cs="Calibri"/>
                <w:sz w:val="16"/>
                <w:szCs w:val="16"/>
              </w:rPr>
            </w:pPr>
          </w:p>
        </w:tc>
        <w:tc>
          <w:tcPr>
            <w:tcW w:w="425" w:type="dxa"/>
          </w:tcPr>
          <w:p w:rsidR="00FB452F" w:rsidRDefault="00FB452F">
            <w:pPr>
              <w:jc w:val="center"/>
              <w:rPr>
                <w:rFonts w:cs="Calibri"/>
                <w:sz w:val="16"/>
                <w:szCs w:val="16"/>
              </w:rPr>
            </w:pPr>
          </w:p>
        </w:tc>
        <w:tc>
          <w:tcPr>
            <w:tcW w:w="425" w:type="dxa"/>
          </w:tcPr>
          <w:p w:rsidR="00FB452F" w:rsidRDefault="00FB452F">
            <w:pPr>
              <w:jc w:val="center"/>
              <w:rPr>
                <w:rFonts w:cs="Calibri"/>
                <w:sz w:val="16"/>
                <w:szCs w:val="16"/>
              </w:rPr>
            </w:pPr>
          </w:p>
        </w:tc>
        <w:tc>
          <w:tcPr>
            <w:tcW w:w="426" w:type="dxa"/>
          </w:tcPr>
          <w:p w:rsidR="00FB452F" w:rsidRDefault="00FB452F">
            <w:pPr>
              <w:jc w:val="center"/>
              <w:rPr>
                <w:rFonts w:cs="Calibri"/>
                <w:sz w:val="16"/>
                <w:szCs w:val="16"/>
              </w:rPr>
            </w:pPr>
          </w:p>
        </w:tc>
        <w:tc>
          <w:tcPr>
            <w:tcW w:w="425" w:type="dxa"/>
          </w:tcPr>
          <w:p w:rsidR="00FB452F" w:rsidRDefault="00FB452F">
            <w:pPr>
              <w:jc w:val="center"/>
              <w:rPr>
                <w:rFonts w:cs="Calibri"/>
                <w:sz w:val="16"/>
                <w:szCs w:val="16"/>
              </w:rPr>
            </w:pPr>
          </w:p>
        </w:tc>
        <w:tc>
          <w:tcPr>
            <w:tcW w:w="425" w:type="dxa"/>
          </w:tcPr>
          <w:p w:rsidR="00FB452F" w:rsidRDefault="00FB452F">
            <w:pPr>
              <w:jc w:val="center"/>
              <w:rPr>
                <w:rFonts w:cs="Calibri"/>
                <w:sz w:val="16"/>
                <w:szCs w:val="16"/>
              </w:rPr>
            </w:pPr>
          </w:p>
        </w:tc>
      </w:tr>
      <w:tr w:rsidR="00FB452F" w:rsidTr="00F847D2">
        <w:trPr>
          <w:trHeight w:val="262"/>
        </w:trPr>
        <w:tc>
          <w:tcPr>
            <w:tcW w:w="450" w:type="dxa"/>
          </w:tcPr>
          <w:p w:rsidR="00FB452F" w:rsidRDefault="00FB452F" w:rsidP="000B118F">
            <w:pPr>
              <w:rPr>
                <w:rFonts w:cs="Calibri"/>
                <w:sz w:val="16"/>
                <w:szCs w:val="16"/>
              </w:rPr>
            </w:pPr>
          </w:p>
        </w:tc>
        <w:tc>
          <w:tcPr>
            <w:tcW w:w="1900" w:type="dxa"/>
          </w:tcPr>
          <w:p w:rsidR="00FB452F" w:rsidRDefault="00FB452F" w:rsidP="000B118F">
            <w:pPr>
              <w:jc w:val="left"/>
              <w:rPr>
                <w:rFonts w:cs="Calibri"/>
                <w:sz w:val="16"/>
                <w:szCs w:val="16"/>
              </w:rPr>
            </w:pPr>
          </w:p>
        </w:tc>
        <w:tc>
          <w:tcPr>
            <w:tcW w:w="3145" w:type="dxa"/>
          </w:tcPr>
          <w:p w:rsidR="00FB452F" w:rsidRPr="008E04DB" w:rsidRDefault="00FB452F" w:rsidP="008E04DB">
            <w:pPr>
              <w:jc w:val="left"/>
              <w:rPr>
                <w:rFonts w:cs="Calibri"/>
                <w:sz w:val="16"/>
                <w:szCs w:val="16"/>
              </w:rPr>
            </w:pPr>
            <w:r w:rsidRPr="00FB452F">
              <w:rPr>
                <w:rFonts w:cs="Calibri"/>
                <w:sz w:val="16"/>
                <w:szCs w:val="16"/>
              </w:rPr>
              <w:t>42. Memberikan Vaksinasi</w:t>
            </w:r>
          </w:p>
        </w:tc>
        <w:tc>
          <w:tcPr>
            <w:tcW w:w="425" w:type="dxa"/>
          </w:tcPr>
          <w:p w:rsidR="00FB452F" w:rsidRDefault="00FB452F" w:rsidP="000B118F">
            <w:pPr>
              <w:jc w:val="center"/>
              <w:rPr>
                <w:rFonts w:cs="Calibri"/>
                <w:sz w:val="16"/>
                <w:szCs w:val="16"/>
              </w:rPr>
            </w:pPr>
          </w:p>
        </w:tc>
        <w:tc>
          <w:tcPr>
            <w:tcW w:w="425" w:type="dxa"/>
          </w:tcPr>
          <w:p w:rsidR="00FB452F" w:rsidRDefault="00FB452F" w:rsidP="000B118F">
            <w:pPr>
              <w:jc w:val="center"/>
              <w:rPr>
                <w:rFonts w:cs="Calibri"/>
                <w:sz w:val="16"/>
                <w:szCs w:val="16"/>
              </w:rPr>
            </w:pPr>
          </w:p>
        </w:tc>
        <w:tc>
          <w:tcPr>
            <w:tcW w:w="426" w:type="dxa"/>
          </w:tcPr>
          <w:p w:rsidR="00FB452F" w:rsidRDefault="00FB452F" w:rsidP="000B118F">
            <w:pPr>
              <w:jc w:val="center"/>
              <w:rPr>
                <w:rFonts w:cs="Calibri"/>
                <w:sz w:val="16"/>
                <w:szCs w:val="16"/>
              </w:rPr>
            </w:pPr>
          </w:p>
        </w:tc>
        <w:tc>
          <w:tcPr>
            <w:tcW w:w="425" w:type="dxa"/>
          </w:tcPr>
          <w:p w:rsidR="00FB452F" w:rsidRDefault="00FB452F" w:rsidP="000B118F">
            <w:pPr>
              <w:jc w:val="center"/>
              <w:rPr>
                <w:rFonts w:cs="Calibri"/>
                <w:sz w:val="16"/>
                <w:szCs w:val="16"/>
              </w:rPr>
            </w:pPr>
          </w:p>
        </w:tc>
        <w:tc>
          <w:tcPr>
            <w:tcW w:w="425" w:type="dxa"/>
          </w:tcPr>
          <w:p w:rsidR="00FB452F" w:rsidRDefault="00FB452F" w:rsidP="000B118F">
            <w:pPr>
              <w:rPr>
                <w:rFonts w:cs="Calibri"/>
                <w:sz w:val="16"/>
                <w:szCs w:val="16"/>
              </w:rPr>
            </w:pPr>
          </w:p>
        </w:tc>
        <w:tc>
          <w:tcPr>
            <w:tcW w:w="851" w:type="dxa"/>
          </w:tcPr>
          <w:p w:rsidR="00FB452F" w:rsidRDefault="00FB452F" w:rsidP="000B118F">
            <w:pPr>
              <w:jc w:val="center"/>
              <w:rPr>
                <w:rFonts w:cs="Calibri"/>
                <w:sz w:val="16"/>
                <w:szCs w:val="16"/>
              </w:rPr>
            </w:pPr>
          </w:p>
        </w:tc>
        <w:tc>
          <w:tcPr>
            <w:tcW w:w="850" w:type="dxa"/>
          </w:tcPr>
          <w:p w:rsidR="00FB452F" w:rsidRDefault="00FB452F" w:rsidP="000B118F">
            <w:pPr>
              <w:jc w:val="center"/>
              <w:rPr>
                <w:rFonts w:cs="Calibri"/>
                <w:sz w:val="16"/>
                <w:szCs w:val="16"/>
              </w:rPr>
            </w:pPr>
          </w:p>
        </w:tc>
        <w:tc>
          <w:tcPr>
            <w:tcW w:w="851" w:type="dxa"/>
          </w:tcPr>
          <w:p w:rsidR="00FB452F" w:rsidRDefault="00FB452F" w:rsidP="000B118F">
            <w:pPr>
              <w:jc w:val="center"/>
              <w:rPr>
                <w:rFonts w:cs="Calibri"/>
                <w:sz w:val="16"/>
                <w:szCs w:val="16"/>
              </w:rPr>
            </w:pPr>
          </w:p>
        </w:tc>
        <w:tc>
          <w:tcPr>
            <w:tcW w:w="425" w:type="dxa"/>
          </w:tcPr>
          <w:p w:rsidR="00FB452F" w:rsidRDefault="00FB452F">
            <w:pPr>
              <w:jc w:val="center"/>
              <w:rPr>
                <w:rFonts w:cs="Calibri"/>
                <w:sz w:val="16"/>
                <w:szCs w:val="16"/>
              </w:rPr>
            </w:pPr>
          </w:p>
        </w:tc>
        <w:tc>
          <w:tcPr>
            <w:tcW w:w="425" w:type="dxa"/>
          </w:tcPr>
          <w:p w:rsidR="00FB452F" w:rsidRDefault="00FB452F">
            <w:pPr>
              <w:jc w:val="center"/>
              <w:rPr>
                <w:rFonts w:cs="Calibri"/>
                <w:sz w:val="16"/>
                <w:szCs w:val="16"/>
              </w:rPr>
            </w:pPr>
          </w:p>
        </w:tc>
        <w:tc>
          <w:tcPr>
            <w:tcW w:w="425" w:type="dxa"/>
          </w:tcPr>
          <w:p w:rsidR="00FB452F" w:rsidRDefault="00FB452F">
            <w:pPr>
              <w:jc w:val="center"/>
              <w:rPr>
                <w:rFonts w:cs="Calibri"/>
                <w:sz w:val="16"/>
                <w:szCs w:val="16"/>
              </w:rPr>
            </w:pPr>
          </w:p>
        </w:tc>
        <w:tc>
          <w:tcPr>
            <w:tcW w:w="426" w:type="dxa"/>
          </w:tcPr>
          <w:p w:rsidR="00FB452F" w:rsidRDefault="00FB452F">
            <w:pPr>
              <w:jc w:val="center"/>
              <w:rPr>
                <w:rFonts w:cs="Calibri"/>
                <w:sz w:val="16"/>
                <w:szCs w:val="16"/>
              </w:rPr>
            </w:pPr>
          </w:p>
        </w:tc>
        <w:tc>
          <w:tcPr>
            <w:tcW w:w="425" w:type="dxa"/>
          </w:tcPr>
          <w:p w:rsidR="00FB452F" w:rsidRDefault="00FB452F">
            <w:pPr>
              <w:jc w:val="center"/>
              <w:rPr>
                <w:rFonts w:cs="Calibri"/>
                <w:sz w:val="16"/>
                <w:szCs w:val="16"/>
              </w:rPr>
            </w:pPr>
          </w:p>
        </w:tc>
        <w:tc>
          <w:tcPr>
            <w:tcW w:w="425" w:type="dxa"/>
          </w:tcPr>
          <w:p w:rsidR="00FB452F" w:rsidRDefault="00FB452F">
            <w:pPr>
              <w:jc w:val="center"/>
              <w:rPr>
                <w:rFonts w:cs="Calibri"/>
                <w:sz w:val="16"/>
                <w:szCs w:val="16"/>
              </w:rPr>
            </w:pPr>
          </w:p>
        </w:tc>
        <w:tc>
          <w:tcPr>
            <w:tcW w:w="425" w:type="dxa"/>
          </w:tcPr>
          <w:p w:rsidR="00FB452F" w:rsidRDefault="00FB452F">
            <w:pPr>
              <w:jc w:val="center"/>
              <w:rPr>
                <w:rFonts w:cs="Calibri"/>
                <w:sz w:val="16"/>
                <w:szCs w:val="16"/>
              </w:rPr>
            </w:pPr>
          </w:p>
        </w:tc>
        <w:tc>
          <w:tcPr>
            <w:tcW w:w="426" w:type="dxa"/>
          </w:tcPr>
          <w:p w:rsidR="00FB452F" w:rsidRDefault="00FB452F">
            <w:pPr>
              <w:jc w:val="center"/>
              <w:rPr>
                <w:rFonts w:cs="Calibri"/>
                <w:sz w:val="16"/>
                <w:szCs w:val="16"/>
              </w:rPr>
            </w:pPr>
          </w:p>
        </w:tc>
        <w:tc>
          <w:tcPr>
            <w:tcW w:w="425" w:type="dxa"/>
          </w:tcPr>
          <w:p w:rsidR="00FB452F" w:rsidRDefault="00FB452F">
            <w:pPr>
              <w:jc w:val="center"/>
              <w:rPr>
                <w:rFonts w:cs="Calibri"/>
                <w:sz w:val="16"/>
                <w:szCs w:val="16"/>
              </w:rPr>
            </w:pPr>
          </w:p>
        </w:tc>
        <w:tc>
          <w:tcPr>
            <w:tcW w:w="425" w:type="dxa"/>
          </w:tcPr>
          <w:p w:rsidR="00FB452F" w:rsidRDefault="00FB452F">
            <w:pPr>
              <w:jc w:val="center"/>
              <w:rPr>
                <w:rFonts w:cs="Calibri"/>
                <w:sz w:val="16"/>
                <w:szCs w:val="16"/>
              </w:rPr>
            </w:pPr>
          </w:p>
        </w:tc>
        <w:tc>
          <w:tcPr>
            <w:tcW w:w="425" w:type="dxa"/>
          </w:tcPr>
          <w:p w:rsidR="00FB452F" w:rsidRDefault="00FB452F">
            <w:pPr>
              <w:jc w:val="center"/>
              <w:rPr>
                <w:rFonts w:cs="Calibri"/>
                <w:sz w:val="16"/>
                <w:szCs w:val="16"/>
              </w:rPr>
            </w:pPr>
          </w:p>
        </w:tc>
        <w:tc>
          <w:tcPr>
            <w:tcW w:w="426" w:type="dxa"/>
          </w:tcPr>
          <w:p w:rsidR="00FB452F" w:rsidRDefault="00FB452F">
            <w:pPr>
              <w:jc w:val="center"/>
              <w:rPr>
                <w:rFonts w:cs="Calibri"/>
                <w:sz w:val="16"/>
                <w:szCs w:val="16"/>
              </w:rPr>
            </w:pPr>
          </w:p>
        </w:tc>
        <w:tc>
          <w:tcPr>
            <w:tcW w:w="425" w:type="dxa"/>
          </w:tcPr>
          <w:p w:rsidR="00FB452F" w:rsidRDefault="00FB452F">
            <w:pPr>
              <w:jc w:val="center"/>
              <w:rPr>
                <w:rFonts w:cs="Calibri"/>
                <w:sz w:val="16"/>
                <w:szCs w:val="16"/>
              </w:rPr>
            </w:pPr>
          </w:p>
        </w:tc>
        <w:tc>
          <w:tcPr>
            <w:tcW w:w="425" w:type="dxa"/>
          </w:tcPr>
          <w:p w:rsidR="00FB452F" w:rsidRDefault="00FB452F">
            <w:pPr>
              <w:jc w:val="center"/>
              <w:rPr>
                <w:rFonts w:cs="Calibri"/>
                <w:sz w:val="16"/>
                <w:szCs w:val="16"/>
              </w:rPr>
            </w:pPr>
          </w:p>
        </w:tc>
        <w:tc>
          <w:tcPr>
            <w:tcW w:w="425" w:type="dxa"/>
          </w:tcPr>
          <w:p w:rsidR="00FB452F" w:rsidRDefault="00FB452F">
            <w:pPr>
              <w:jc w:val="center"/>
              <w:rPr>
                <w:rFonts w:cs="Calibri"/>
                <w:sz w:val="16"/>
                <w:szCs w:val="16"/>
              </w:rPr>
            </w:pPr>
          </w:p>
        </w:tc>
        <w:tc>
          <w:tcPr>
            <w:tcW w:w="426" w:type="dxa"/>
          </w:tcPr>
          <w:p w:rsidR="00FB452F" w:rsidRDefault="00FB452F">
            <w:pPr>
              <w:jc w:val="center"/>
              <w:rPr>
                <w:rFonts w:cs="Calibri"/>
                <w:sz w:val="16"/>
                <w:szCs w:val="16"/>
              </w:rPr>
            </w:pPr>
          </w:p>
        </w:tc>
        <w:tc>
          <w:tcPr>
            <w:tcW w:w="425" w:type="dxa"/>
          </w:tcPr>
          <w:p w:rsidR="00FB452F" w:rsidRDefault="00FB452F">
            <w:pPr>
              <w:jc w:val="center"/>
              <w:rPr>
                <w:rFonts w:cs="Calibri"/>
                <w:sz w:val="16"/>
                <w:szCs w:val="16"/>
              </w:rPr>
            </w:pPr>
          </w:p>
        </w:tc>
        <w:tc>
          <w:tcPr>
            <w:tcW w:w="425" w:type="dxa"/>
          </w:tcPr>
          <w:p w:rsidR="00FB452F" w:rsidRDefault="00FB452F">
            <w:pPr>
              <w:jc w:val="center"/>
              <w:rPr>
                <w:rFonts w:cs="Calibri"/>
                <w:sz w:val="16"/>
                <w:szCs w:val="16"/>
              </w:rPr>
            </w:pPr>
          </w:p>
        </w:tc>
      </w:tr>
      <w:tr w:rsidR="00FB452F" w:rsidTr="00F847D2">
        <w:trPr>
          <w:trHeight w:val="262"/>
        </w:trPr>
        <w:tc>
          <w:tcPr>
            <w:tcW w:w="450" w:type="dxa"/>
          </w:tcPr>
          <w:p w:rsidR="00FB452F" w:rsidRDefault="00FB452F" w:rsidP="000B118F">
            <w:pPr>
              <w:rPr>
                <w:rFonts w:cs="Calibri"/>
                <w:sz w:val="16"/>
                <w:szCs w:val="16"/>
              </w:rPr>
            </w:pPr>
          </w:p>
        </w:tc>
        <w:tc>
          <w:tcPr>
            <w:tcW w:w="1900" w:type="dxa"/>
          </w:tcPr>
          <w:p w:rsidR="00FB452F" w:rsidRDefault="00FB452F" w:rsidP="000B118F">
            <w:pPr>
              <w:jc w:val="left"/>
              <w:rPr>
                <w:rFonts w:cs="Calibri"/>
                <w:sz w:val="16"/>
                <w:szCs w:val="16"/>
              </w:rPr>
            </w:pPr>
          </w:p>
        </w:tc>
        <w:tc>
          <w:tcPr>
            <w:tcW w:w="3145" w:type="dxa"/>
          </w:tcPr>
          <w:p w:rsidR="00FB452F" w:rsidRPr="008E04DB" w:rsidRDefault="00FB452F" w:rsidP="008E04DB">
            <w:pPr>
              <w:jc w:val="left"/>
              <w:rPr>
                <w:rFonts w:cs="Calibri"/>
                <w:sz w:val="16"/>
                <w:szCs w:val="16"/>
              </w:rPr>
            </w:pPr>
          </w:p>
        </w:tc>
        <w:tc>
          <w:tcPr>
            <w:tcW w:w="425" w:type="dxa"/>
          </w:tcPr>
          <w:p w:rsidR="00FB452F" w:rsidRDefault="00FB452F" w:rsidP="000B118F">
            <w:pPr>
              <w:jc w:val="center"/>
              <w:rPr>
                <w:rFonts w:cs="Calibri"/>
                <w:sz w:val="16"/>
                <w:szCs w:val="16"/>
              </w:rPr>
            </w:pPr>
          </w:p>
        </w:tc>
        <w:tc>
          <w:tcPr>
            <w:tcW w:w="425" w:type="dxa"/>
          </w:tcPr>
          <w:p w:rsidR="00FB452F" w:rsidRDefault="00FB452F" w:rsidP="000B118F">
            <w:pPr>
              <w:jc w:val="center"/>
              <w:rPr>
                <w:rFonts w:cs="Calibri"/>
                <w:sz w:val="16"/>
                <w:szCs w:val="16"/>
              </w:rPr>
            </w:pPr>
          </w:p>
        </w:tc>
        <w:tc>
          <w:tcPr>
            <w:tcW w:w="426" w:type="dxa"/>
          </w:tcPr>
          <w:p w:rsidR="00FB452F" w:rsidRDefault="00FB452F" w:rsidP="000B118F">
            <w:pPr>
              <w:jc w:val="center"/>
              <w:rPr>
                <w:rFonts w:cs="Calibri"/>
                <w:sz w:val="16"/>
                <w:szCs w:val="16"/>
              </w:rPr>
            </w:pPr>
          </w:p>
        </w:tc>
        <w:tc>
          <w:tcPr>
            <w:tcW w:w="425" w:type="dxa"/>
          </w:tcPr>
          <w:p w:rsidR="00FB452F" w:rsidRDefault="00FB452F" w:rsidP="000B118F">
            <w:pPr>
              <w:jc w:val="center"/>
              <w:rPr>
                <w:rFonts w:cs="Calibri"/>
                <w:sz w:val="16"/>
                <w:szCs w:val="16"/>
              </w:rPr>
            </w:pPr>
          </w:p>
        </w:tc>
        <w:tc>
          <w:tcPr>
            <w:tcW w:w="425" w:type="dxa"/>
          </w:tcPr>
          <w:p w:rsidR="00FB452F" w:rsidRDefault="00FB452F" w:rsidP="000B118F">
            <w:pPr>
              <w:rPr>
                <w:rFonts w:cs="Calibri"/>
                <w:sz w:val="16"/>
                <w:szCs w:val="16"/>
              </w:rPr>
            </w:pPr>
          </w:p>
        </w:tc>
        <w:tc>
          <w:tcPr>
            <w:tcW w:w="851" w:type="dxa"/>
          </w:tcPr>
          <w:p w:rsidR="00FB452F" w:rsidRDefault="00FB452F" w:rsidP="000B118F">
            <w:pPr>
              <w:jc w:val="center"/>
              <w:rPr>
                <w:rFonts w:cs="Calibri"/>
                <w:sz w:val="16"/>
                <w:szCs w:val="16"/>
              </w:rPr>
            </w:pPr>
          </w:p>
        </w:tc>
        <w:tc>
          <w:tcPr>
            <w:tcW w:w="850" w:type="dxa"/>
          </w:tcPr>
          <w:p w:rsidR="00FB452F" w:rsidRDefault="00FB452F" w:rsidP="000B118F">
            <w:pPr>
              <w:jc w:val="center"/>
              <w:rPr>
                <w:rFonts w:cs="Calibri"/>
                <w:sz w:val="16"/>
                <w:szCs w:val="16"/>
              </w:rPr>
            </w:pPr>
          </w:p>
        </w:tc>
        <w:tc>
          <w:tcPr>
            <w:tcW w:w="851" w:type="dxa"/>
          </w:tcPr>
          <w:p w:rsidR="00FB452F" w:rsidRDefault="00FB452F" w:rsidP="000B118F">
            <w:pPr>
              <w:jc w:val="center"/>
              <w:rPr>
                <w:rFonts w:cs="Calibri"/>
                <w:sz w:val="16"/>
                <w:szCs w:val="16"/>
              </w:rPr>
            </w:pPr>
          </w:p>
        </w:tc>
        <w:tc>
          <w:tcPr>
            <w:tcW w:w="425" w:type="dxa"/>
          </w:tcPr>
          <w:p w:rsidR="00FB452F" w:rsidRDefault="00FB452F">
            <w:pPr>
              <w:jc w:val="center"/>
              <w:rPr>
                <w:rFonts w:cs="Calibri"/>
                <w:sz w:val="16"/>
                <w:szCs w:val="16"/>
              </w:rPr>
            </w:pPr>
          </w:p>
        </w:tc>
        <w:tc>
          <w:tcPr>
            <w:tcW w:w="425" w:type="dxa"/>
          </w:tcPr>
          <w:p w:rsidR="00FB452F" w:rsidRDefault="00FB452F">
            <w:pPr>
              <w:jc w:val="center"/>
              <w:rPr>
                <w:rFonts w:cs="Calibri"/>
                <w:sz w:val="16"/>
                <w:szCs w:val="16"/>
              </w:rPr>
            </w:pPr>
          </w:p>
        </w:tc>
        <w:tc>
          <w:tcPr>
            <w:tcW w:w="425" w:type="dxa"/>
          </w:tcPr>
          <w:p w:rsidR="00FB452F" w:rsidRDefault="00FB452F">
            <w:pPr>
              <w:jc w:val="center"/>
              <w:rPr>
                <w:rFonts w:cs="Calibri"/>
                <w:sz w:val="16"/>
                <w:szCs w:val="16"/>
              </w:rPr>
            </w:pPr>
          </w:p>
        </w:tc>
        <w:tc>
          <w:tcPr>
            <w:tcW w:w="426" w:type="dxa"/>
          </w:tcPr>
          <w:p w:rsidR="00FB452F" w:rsidRDefault="00FB452F">
            <w:pPr>
              <w:jc w:val="center"/>
              <w:rPr>
                <w:rFonts w:cs="Calibri"/>
                <w:sz w:val="16"/>
                <w:szCs w:val="16"/>
              </w:rPr>
            </w:pPr>
          </w:p>
        </w:tc>
        <w:tc>
          <w:tcPr>
            <w:tcW w:w="425" w:type="dxa"/>
          </w:tcPr>
          <w:p w:rsidR="00FB452F" w:rsidRDefault="00FB452F">
            <w:pPr>
              <w:jc w:val="center"/>
              <w:rPr>
                <w:rFonts w:cs="Calibri"/>
                <w:sz w:val="16"/>
                <w:szCs w:val="16"/>
              </w:rPr>
            </w:pPr>
          </w:p>
        </w:tc>
        <w:tc>
          <w:tcPr>
            <w:tcW w:w="425" w:type="dxa"/>
          </w:tcPr>
          <w:p w:rsidR="00FB452F" w:rsidRDefault="00FB452F">
            <w:pPr>
              <w:jc w:val="center"/>
              <w:rPr>
                <w:rFonts w:cs="Calibri"/>
                <w:sz w:val="16"/>
                <w:szCs w:val="16"/>
              </w:rPr>
            </w:pPr>
          </w:p>
        </w:tc>
        <w:tc>
          <w:tcPr>
            <w:tcW w:w="425" w:type="dxa"/>
          </w:tcPr>
          <w:p w:rsidR="00FB452F" w:rsidRDefault="00FB452F">
            <w:pPr>
              <w:jc w:val="center"/>
              <w:rPr>
                <w:rFonts w:cs="Calibri"/>
                <w:sz w:val="16"/>
                <w:szCs w:val="16"/>
              </w:rPr>
            </w:pPr>
          </w:p>
        </w:tc>
        <w:tc>
          <w:tcPr>
            <w:tcW w:w="426" w:type="dxa"/>
          </w:tcPr>
          <w:p w:rsidR="00FB452F" w:rsidRDefault="00FB452F">
            <w:pPr>
              <w:jc w:val="center"/>
              <w:rPr>
                <w:rFonts w:cs="Calibri"/>
                <w:sz w:val="16"/>
                <w:szCs w:val="16"/>
              </w:rPr>
            </w:pPr>
          </w:p>
        </w:tc>
        <w:tc>
          <w:tcPr>
            <w:tcW w:w="425" w:type="dxa"/>
          </w:tcPr>
          <w:p w:rsidR="00FB452F" w:rsidRDefault="00FB452F">
            <w:pPr>
              <w:jc w:val="center"/>
              <w:rPr>
                <w:rFonts w:cs="Calibri"/>
                <w:sz w:val="16"/>
                <w:szCs w:val="16"/>
              </w:rPr>
            </w:pPr>
          </w:p>
        </w:tc>
        <w:tc>
          <w:tcPr>
            <w:tcW w:w="425" w:type="dxa"/>
          </w:tcPr>
          <w:p w:rsidR="00FB452F" w:rsidRDefault="00FB452F">
            <w:pPr>
              <w:jc w:val="center"/>
              <w:rPr>
                <w:rFonts w:cs="Calibri"/>
                <w:sz w:val="16"/>
                <w:szCs w:val="16"/>
              </w:rPr>
            </w:pPr>
          </w:p>
        </w:tc>
        <w:tc>
          <w:tcPr>
            <w:tcW w:w="425" w:type="dxa"/>
          </w:tcPr>
          <w:p w:rsidR="00FB452F" w:rsidRDefault="00FB452F">
            <w:pPr>
              <w:jc w:val="center"/>
              <w:rPr>
                <w:rFonts w:cs="Calibri"/>
                <w:sz w:val="16"/>
                <w:szCs w:val="16"/>
              </w:rPr>
            </w:pPr>
          </w:p>
        </w:tc>
        <w:tc>
          <w:tcPr>
            <w:tcW w:w="426" w:type="dxa"/>
          </w:tcPr>
          <w:p w:rsidR="00FB452F" w:rsidRDefault="00FB452F">
            <w:pPr>
              <w:jc w:val="center"/>
              <w:rPr>
                <w:rFonts w:cs="Calibri"/>
                <w:sz w:val="16"/>
                <w:szCs w:val="16"/>
              </w:rPr>
            </w:pPr>
          </w:p>
        </w:tc>
        <w:tc>
          <w:tcPr>
            <w:tcW w:w="425" w:type="dxa"/>
          </w:tcPr>
          <w:p w:rsidR="00FB452F" w:rsidRDefault="00FB452F">
            <w:pPr>
              <w:jc w:val="center"/>
              <w:rPr>
                <w:rFonts w:cs="Calibri"/>
                <w:sz w:val="16"/>
                <w:szCs w:val="16"/>
              </w:rPr>
            </w:pPr>
          </w:p>
        </w:tc>
        <w:tc>
          <w:tcPr>
            <w:tcW w:w="425" w:type="dxa"/>
          </w:tcPr>
          <w:p w:rsidR="00FB452F" w:rsidRDefault="00FB452F">
            <w:pPr>
              <w:jc w:val="center"/>
              <w:rPr>
                <w:rFonts w:cs="Calibri"/>
                <w:sz w:val="16"/>
                <w:szCs w:val="16"/>
              </w:rPr>
            </w:pPr>
          </w:p>
        </w:tc>
        <w:tc>
          <w:tcPr>
            <w:tcW w:w="425" w:type="dxa"/>
          </w:tcPr>
          <w:p w:rsidR="00FB452F" w:rsidRDefault="00FB452F">
            <w:pPr>
              <w:jc w:val="center"/>
              <w:rPr>
                <w:rFonts w:cs="Calibri"/>
                <w:sz w:val="16"/>
                <w:szCs w:val="16"/>
              </w:rPr>
            </w:pPr>
          </w:p>
        </w:tc>
        <w:tc>
          <w:tcPr>
            <w:tcW w:w="426" w:type="dxa"/>
          </w:tcPr>
          <w:p w:rsidR="00FB452F" w:rsidRDefault="00FB452F">
            <w:pPr>
              <w:jc w:val="center"/>
              <w:rPr>
                <w:rFonts w:cs="Calibri"/>
                <w:sz w:val="16"/>
                <w:szCs w:val="16"/>
              </w:rPr>
            </w:pPr>
          </w:p>
        </w:tc>
        <w:tc>
          <w:tcPr>
            <w:tcW w:w="425" w:type="dxa"/>
          </w:tcPr>
          <w:p w:rsidR="00FB452F" w:rsidRDefault="00FB452F">
            <w:pPr>
              <w:jc w:val="center"/>
              <w:rPr>
                <w:rFonts w:cs="Calibri"/>
                <w:sz w:val="16"/>
                <w:szCs w:val="16"/>
              </w:rPr>
            </w:pPr>
          </w:p>
        </w:tc>
        <w:tc>
          <w:tcPr>
            <w:tcW w:w="425" w:type="dxa"/>
          </w:tcPr>
          <w:p w:rsidR="00FB452F" w:rsidRDefault="00FB452F">
            <w:pPr>
              <w:jc w:val="center"/>
              <w:rPr>
                <w:rFonts w:cs="Calibri"/>
                <w:sz w:val="16"/>
                <w:szCs w:val="16"/>
              </w:rPr>
            </w:pPr>
          </w:p>
        </w:tc>
      </w:tr>
      <w:tr w:rsidR="00335019" w:rsidTr="00F847D2">
        <w:trPr>
          <w:trHeight w:val="262"/>
        </w:trPr>
        <w:tc>
          <w:tcPr>
            <w:tcW w:w="450" w:type="dxa"/>
          </w:tcPr>
          <w:p w:rsidR="00335019" w:rsidRDefault="00335019" w:rsidP="000B118F">
            <w:pPr>
              <w:rPr>
                <w:rFonts w:cs="Calibri"/>
                <w:sz w:val="16"/>
                <w:szCs w:val="16"/>
              </w:rPr>
            </w:pPr>
          </w:p>
        </w:tc>
        <w:tc>
          <w:tcPr>
            <w:tcW w:w="1900" w:type="dxa"/>
          </w:tcPr>
          <w:p w:rsidR="00335019" w:rsidRDefault="00335019" w:rsidP="000B118F">
            <w:pPr>
              <w:jc w:val="left"/>
              <w:rPr>
                <w:rFonts w:cs="Calibri"/>
                <w:sz w:val="16"/>
                <w:szCs w:val="16"/>
              </w:rPr>
            </w:pPr>
          </w:p>
        </w:tc>
        <w:tc>
          <w:tcPr>
            <w:tcW w:w="3145" w:type="dxa"/>
          </w:tcPr>
          <w:p w:rsidR="00335019" w:rsidRPr="00257A59" w:rsidRDefault="00257A59" w:rsidP="008E04DB">
            <w:pPr>
              <w:jc w:val="left"/>
              <w:rPr>
                <w:rFonts w:cs="Calibri"/>
                <w:b/>
                <w:sz w:val="16"/>
                <w:szCs w:val="16"/>
              </w:rPr>
            </w:pPr>
            <w:r w:rsidRPr="00257A59">
              <w:rPr>
                <w:rFonts w:cs="Calibri"/>
                <w:b/>
                <w:sz w:val="16"/>
                <w:szCs w:val="16"/>
              </w:rPr>
              <w:t>NYERI DAN RISIKO JATUH</w:t>
            </w:r>
          </w:p>
        </w:tc>
        <w:tc>
          <w:tcPr>
            <w:tcW w:w="425" w:type="dxa"/>
          </w:tcPr>
          <w:p w:rsidR="00335019" w:rsidRDefault="00335019" w:rsidP="000B118F">
            <w:pPr>
              <w:jc w:val="center"/>
              <w:rPr>
                <w:rFonts w:cs="Calibri"/>
                <w:sz w:val="16"/>
                <w:szCs w:val="16"/>
              </w:rPr>
            </w:pPr>
          </w:p>
        </w:tc>
        <w:tc>
          <w:tcPr>
            <w:tcW w:w="425" w:type="dxa"/>
          </w:tcPr>
          <w:p w:rsidR="00335019" w:rsidRDefault="00335019" w:rsidP="000B118F">
            <w:pPr>
              <w:jc w:val="center"/>
              <w:rPr>
                <w:rFonts w:cs="Calibri"/>
                <w:sz w:val="16"/>
                <w:szCs w:val="16"/>
              </w:rPr>
            </w:pPr>
          </w:p>
        </w:tc>
        <w:tc>
          <w:tcPr>
            <w:tcW w:w="426" w:type="dxa"/>
          </w:tcPr>
          <w:p w:rsidR="00335019" w:rsidRDefault="00335019" w:rsidP="000B118F">
            <w:pPr>
              <w:jc w:val="center"/>
              <w:rPr>
                <w:rFonts w:cs="Calibri"/>
                <w:sz w:val="16"/>
                <w:szCs w:val="16"/>
              </w:rPr>
            </w:pPr>
          </w:p>
        </w:tc>
        <w:tc>
          <w:tcPr>
            <w:tcW w:w="425" w:type="dxa"/>
          </w:tcPr>
          <w:p w:rsidR="00335019" w:rsidRDefault="00335019" w:rsidP="000B118F">
            <w:pPr>
              <w:jc w:val="center"/>
              <w:rPr>
                <w:rFonts w:cs="Calibri"/>
                <w:sz w:val="16"/>
                <w:szCs w:val="16"/>
              </w:rPr>
            </w:pPr>
          </w:p>
        </w:tc>
        <w:tc>
          <w:tcPr>
            <w:tcW w:w="425" w:type="dxa"/>
          </w:tcPr>
          <w:p w:rsidR="00335019" w:rsidRDefault="00335019" w:rsidP="000B118F">
            <w:pPr>
              <w:rPr>
                <w:rFonts w:cs="Calibri"/>
                <w:sz w:val="16"/>
                <w:szCs w:val="16"/>
              </w:rPr>
            </w:pPr>
          </w:p>
        </w:tc>
        <w:tc>
          <w:tcPr>
            <w:tcW w:w="851" w:type="dxa"/>
          </w:tcPr>
          <w:p w:rsidR="00335019" w:rsidRDefault="00335019" w:rsidP="000B118F">
            <w:pPr>
              <w:jc w:val="center"/>
              <w:rPr>
                <w:rFonts w:cs="Calibri"/>
                <w:sz w:val="16"/>
                <w:szCs w:val="16"/>
              </w:rPr>
            </w:pPr>
          </w:p>
        </w:tc>
        <w:tc>
          <w:tcPr>
            <w:tcW w:w="850" w:type="dxa"/>
          </w:tcPr>
          <w:p w:rsidR="00335019" w:rsidRDefault="00335019" w:rsidP="000B118F">
            <w:pPr>
              <w:jc w:val="center"/>
              <w:rPr>
                <w:rFonts w:cs="Calibri"/>
                <w:sz w:val="16"/>
                <w:szCs w:val="16"/>
              </w:rPr>
            </w:pPr>
          </w:p>
        </w:tc>
        <w:tc>
          <w:tcPr>
            <w:tcW w:w="851" w:type="dxa"/>
          </w:tcPr>
          <w:p w:rsidR="00335019" w:rsidRDefault="00335019" w:rsidP="000B118F">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r>
      <w:tr w:rsidR="00335019" w:rsidTr="00F847D2">
        <w:trPr>
          <w:trHeight w:val="262"/>
        </w:trPr>
        <w:tc>
          <w:tcPr>
            <w:tcW w:w="450" w:type="dxa"/>
          </w:tcPr>
          <w:p w:rsidR="00335019" w:rsidRDefault="00335019" w:rsidP="000B118F">
            <w:pPr>
              <w:rPr>
                <w:rFonts w:cs="Calibri"/>
                <w:sz w:val="16"/>
                <w:szCs w:val="16"/>
              </w:rPr>
            </w:pPr>
          </w:p>
        </w:tc>
        <w:tc>
          <w:tcPr>
            <w:tcW w:w="1900" w:type="dxa"/>
          </w:tcPr>
          <w:p w:rsidR="00335019" w:rsidRDefault="00335019" w:rsidP="000B118F">
            <w:pPr>
              <w:jc w:val="left"/>
              <w:rPr>
                <w:rFonts w:cs="Calibri"/>
                <w:sz w:val="16"/>
                <w:szCs w:val="16"/>
              </w:rPr>
            </w:pPr>
          </w:p>
        </w:tc>
        <w:tc>
          <w:tcPr>
            <w:tcW w:w="3145" w:type="dxa"/>
          </w:tcPr>
          <w:p w:rsidR="00335019" w:rsidRPr="00173CEC" w:rsidRDefault="00257A59" w:rsidP="008E04DB">
            <w:pPr>
              <w:jc w:val="left"/>
              <w:rPr>
                <w:rFonts w:cs="Calibri"/>
                <w:sz w:val="16"/>
                <w:szCs w:val="16"/>
              </w:rPr>
            </w:pPr>
            <w:r w:rsidRPr="00257A59">
              <w:rPr>
                <w:rFonts w:cs="Calibri"/>
                <w:sz w:val="16"/>
                <w:szCs w:val="16"/>
              </w:rPr>
              <w:t>1.Asesmen nyeri dan tatalaksananya</w:t>
            </w:r>
          </w:p>
        </w:tc>
        <w:tc>
          <w:tcPr>
            <w:tcW w:w="425" w:type="dxa"/>
          </w:tcPr>
          <w:p w:rsidR="00335019" w:rsidRDefault="00335019" w:rsidP="000B118F">
            <w:pPr>
              <w:jc w:val="center"/>
              <w:rPr>
                <w:rFonts w:cs="Calibri"/>
                <w:sz w:val="16"/>
                <w:szCs w:val="16"/>
              </w:rPr>
            </w:pPr>
          </w:p>
        </w:tc>
        <w:tc>
          <w:tcPr>
            <w:tcW w:w="425" w:type="dxa"/>
          </w:tcPr>
          <w:p w:rsidR="00335019" w:rsidRDefault="00335019" w:rsidP="000B118F">
            <w:pPr>
              <w:jc w:val="center"/>
              <w:rPr>
                <w:rFonts w:cs="Calibri"/>
                <w:sz w:val="16"/>
                <w:szCs w:val="16"/>
              </w:rPr>
            </w:pPr>
          </w:p>
        </w:tc>
        <w:tc>
          <w:tcPr>
            <w:tcW w:w="426" w:type="dxa"/>
          </w:tcPr>
          <w:p w:rsidR="00335019" w:rsidRDefault="00335019" w:rsidP="000B118F">
            <w:pPr>
              <w:jc w:val="center"/>
              <w:rPr>
                <w:rFonts w:cs="Calibri"/>
                <w:sz w:val="16"/>
                <w:szCs w:val="16"/>
              </w:rPr>
            </w:pPr>
          </w:p>
        </w:tc>
        <w:tc>
          <w:tcPr>
            <w:tcW w:w="425" w:type="dxa"/>
          </w:tcPr>
          <w:p w:rsidR="00335019" w:rsidRDefault="00335019" w:rsidP="000B118F">
            <w:pPr>
              <w:jc w:val="center"/>
              <w:rPr>
                <w:rFonts w:cs="Calibri"/>
                <w:sz w:val="16"/>
                <w:szCs w:val="16"/>
              </w:rPr>
            </w:pPr>
          </w:p>
        </w:tc>
        <w:tc>
          <w:tcPr>
            <w:tcW w:w="425" w:type="dxa"/>
          </w:tcPr>
          <w:p w:rsidR="00335019" w:rsidRDefault="00335019" w:rsidP="000B118F">
            <w:pPr>
              <w:rPr>
                <w:rFonts w:cs="Calibri"/>
                <w:sz w:val="16"/>
                <w:szCs w:val="16"/>
              </w:rPr>
            </w:pPr>
          </w:p>
        </w:tc>
        <w:tc>
          <w:tcPr>
            <w:tcW w:w="851" w:type="dxa"/>
          </w:tcPr>
          <w:p w:rsidR="00335019" w:rsidRDefault="00335019" w:rsidP="000B118F">
            <w:pPr>
              <w:jc w:val="center"/>
              <w:rPr>
                <w:rFonts w:cs="Calibri"/>
                <w:sz w:val="16"/>
                <w:szCs w:val="16"/>
              </w:rPr>
            </w:pPr>
          </w:p>
        </w:tc>
        <w:tc>
          <w:tcPr>
            <w:tcW w:w="850" w:type="dxa"/>
          </w:tcPr>
          <w:p w:rsidR="00335019" w:rsidRDefault="00335019" w:rsidP="000B118F">
            <w:pPr>
              <w:jc w:val="center"/>
              <w:rPr>
                <w:rFonts w:cs="Calibri"/>
                <w:sz w:val="16"/>
                <w:szCs w:val="16"/>
              </w:rPr>
            </w:pPr>
          </w:p>
        </w:tc>
        <w:tc>
          <w:tcPr>
            <w:tcW w:w="851" w:type="dxa"/>
          </w:tcPr>
          <w:p w:rsidR="00335019" w:rsidRDefault="00335019" w:rsidP="000B118F">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r>
      <w:tr w:rsidR="00335019" w:rsidTr="00F847D2">
        <w:trPr>
          <w:trHeight w:val="262"/>
        </w:trPr>
        <w:tc>
          <w:tcPr>
            <w:tcW w:w="450" w:type="dxa"/>
          </w:tcPr>
          <w:p w:rsidR="00335019" w:rsidRDefault="00335019" w:rsidP="000B118F">
            <w:pPr>
              <w:rPr>
                <w:rFonts w:cs="Calibri"/>
                <w:sz w:val="16"/>
                <w:szCs w:val="16"/>
              </w:rPr>
            </w:pPr>
          </w:p>
        </w:tc>
        <w:tc>
          <w:tcPr>
            <w:tcW w:w="1900" w:type="dxa"/>
          </w:tcPr>
          <w:p w:rsidR="00335019" w:rsidRDefault="00335019" w:rsidP="000B118F">
            <w:pPr>
              <w:jc w:val="left"/>
              <w:rPr>
                <w:rFonts w:cs="Calibri"/>
                <w:sz w:val="16"/>
                <w:szCs w:val="16"/>
              </w:rPr>
            </w:pPr>
          </w:p>
        </w:tc>
        <w:tc>
          <w:tcPr>
            <w:tcW w:w="3145" w:type="dxa"/>
          </w:tcPr>
          <w:p w:rsidR="00335019" w:rsidRPr="00173CEC" w:rsidRDefault="00257A59" w:rsidP="008E04DB">
            <w:pPr>
              <w:jc w:val="left"/>
              <w:rPr>
                <w:rFonts w:cs="Calibri"/>
                <w:sz w:val="16"/>
                <w:szCs w:val="16"/>
              </w:rPr>
            </w:pPr>
            <w:r w:rsidRPr="00257A59">
              <w:rPr>
                <w:rFonts w:cs="Calibri"/>
                <w:sz w:val="16"/>
                <w:szCs w:val="16"/>
              </w:rPr>
              <w:t>2.Asesmen risiko</w:t>
            </w:r>
            <w:r w:rsidR="00913C50">
              <w:rPr>
                <w:rFonts w:cs="Calibri"/>
                <w:sz w:val="16"/>
                <w:szCs w:val="16"/>
                <w:lang w:val="id-ID"/>
              </w:rPr>
              <w:t xml:space="preserve"> </w:t>
            </w:r>
            <w:r w:rsidRPr="00257A59">
              <w:rPr>
                <w:rFonts w:cs="Calibri"/>
                <w:sz w:val="16"/>
                <w:szCs w:val="16"/>
              </w:rPr>
              <w:t>jatuh dan tatalaksananya</w:t>
            </w:r>
          </w:p>
        </w:tc>
        <w:tc>
          <w:tcPr>
            <w:tcW w:w="425" w:type="dxa"/>
          </w:tcPr>
          <w:p w:rsidR="00335019" w:rsidRDefault="00335019" w:rsidP="000B118F">
            <w:pPr>
              <w:jc w:val="center"/>
              <w:rPr>
                <w:rFonts w:cs="Calibri"/>
                <w:sz w:val="16"/>
                <w:szCs w:val="16"/>
              </w:rPr>
            </w:pPr>
          </w:p>
        </w:tc>
        <w:tc>
          <w:tcPr>
            <w:tcW w:w="425" w:type="dxa"/>
          </w:tcPr>
          <w:p w:rsidR="00335019" w:rsidRDefault="00335019" w:rsidP="000B118F">
            <w:pPr>
              <w:jc w:val="center"/>
              <w:rPr>
                <w:rFonts w:cs="Calibri"/>
                <w:sz w:val="16"/>
                <w:szCs w:val="16"/>
              </w:rPr>
            </w:pPr>
          </w:p>
        </w:tc>
        <w:tc>
          <w:tcPr>
            <w:tcW w:w="426" w:type="dxa"/>
          </w:tcPr>
          <w:p w:rsidR="00335019" w:rsidRDefault="00335019" w:rsidP="000B118F">
            <w:pPr>
              <w:jc w:val="center"/>
              <w:rPr>
                <w:rFonts w:cs="Calibri"/>
                <w:sz w:val="16"/>
                <w:szCs w:val="16"/>
              </w:rPr>
            </w:pPr>
          </w:p>
        </w:tc>
        <w:tc>
          <w:tcPr>
            <w:tcW w:w="425" w:type="dxa"/>
          </w:tcPr>
          <w:p w:rsidR="00335019" w:rsidRDefault="00335019" w:rsidP="000B118F">
            <w:pPr>
              <w:jc w:val="center"/>
              <w:rPr>
                <w:rFonts w:cs="Calibri"/>
                <w:sz w:val="16"/>
                <w:szCs w:val="16"/>
              </w:rPr>
            </w:pPr>
          </w:p>
        </w:tc>
        <w:tc>
          <w:tcPr>
            <w:tcW w:w="425" w:type="dxa"/>
          </w:tcPr>
          <w:p w:rsidR="00335019" w:rsidRDefault="00335019" w:rsidP="000B118F">
            <w:pPr>
              <w:rPr>
                <w:rFonts w:cs="Calibri"/>
                <w:sz w:val="16"/>
                <w:szCs w:val="16"/>
              </w:rPr>
            </w:pPr>
          </w:p>
        </w:tc>
        <w:tc>
          <w:tcPr>
            <w:tcW w:w="851" w:type="dxa"/>
          </w:tcPr>
          <w:p w:rsidR="00335019" w:rsidRDefault="00335019" w:rsidP="000B118F">
            <w:pPr>
              <w:jc w:val="center"/>
              <w:rPr>
                <w:rFonts w:cs="Calibri"/>
                <w:sz w:val="16"/>
                <w:szCs w:val="16"/>
              </w:rPr>
            </w:pPr>
          </w:p>
        </w:tc>
        <w:tc>
          <w:tcPr>
            <w:tcW w:w="850" w:type="dxa"/>
          </w:tcPr>
          <w:p w:rsidR="00335019" w:rsidRDefault="00335019" w:rsidP="000B118F">
            <w:pPr>
              <w:jc w:val="center"/>
              <w:rPr>
                <w:rFonts w:cs="Calibri"/>
                <w:sz w:val="16"/>
                <w:szCs w:val="16"/>
              </w:rPr>
            </w:pPr>
          </w:p>
        </w:tc>
        <w:tc>
          <w:tcPr>
            <w:tcW w:w="851" w:type="dxa"/>
          </w:tcPr>
          <w:p w:rsidR="00335019" w:rsidRDefault="00335019" w:rsidP="000B118F">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r>
    </w:tbl>
    <w:p w:rsidR="00880E70" w:rsidRPr="008E3011" w:rsidRDefault="00880E70">
      <w:pPr>
        <w:rPr>
          <w:sz w:val="2"/>
          <w:szCs w:val="2"/>
          <w:lang w:val="id-ID"/>
        </w:rPr>
      </w:pPr>
    </w:p>
    <w:p w:rsidR="00880E70" w:rsidRPr="008E3011" w:rsidRDefault="00880E70">
      <w:pPr>
        <w:rPr>
          <w:sz w:val="2"/>
          <w:szCs w:val="2"/>
          <w:lang w:val="id-ID"/>
        </w:rPr>
      </w:pPr>
    </w:p>
    <w:p w:rsidR="00880E70" w:rsidRPr="00A115EB" w:rsidRDefault="00A115EB">
      <w:pPr>
        <w:rPr>
          <w:sz w:val="24"/>
          <w:lang w:val="id-ID"/>
        </w:rPr>
      </w:pPr>
      <w:r w:rsidRPr="00A115EB">
        <w:rPr>
          <w:sz w:val="24"/>
          <w:lang w:val="id-ID"/>
        </w:rPr>
        <w:t>Ket : *) Penetapan diagnosis keperawatan adalah kewenangan mandiri Ners/Ners Spesialis, sedangkan untuk Vokasi untuk penetapan diagnosis adalah dibawah supervisi</w:t>
      </w:r>
    </w:p>
    <w:p w:rsidR="00A115EB" w:rsidRPr="00A115EB" w:rsidRDefault="00A115EB">
      <w:pPr>
        <w:rPr>
          <w:sz w:val="24"/>
          <w:lang w:val="id-ID"/>
        </w:rPr>
      </w:pPr>
      <w:r w:rsidRPr="00A115EB">
        <w:rPr>
          <w:sz w:val="24"/>
          <w:lang w:val="id-ID"/>
        </w:rPr>
        <w:t>K : KOMPETEN  adalah sesuai SPO, BK : BELUM KOMPETEN apabila belum sesuai SPO</w:t>
      </w:r>
    </w:p>
    <w:p w:rsidR="00880E70" w:rsidRPr="00A115EB" w:rsidRDefault="00880E70">
      <w:pPr>
        <w:rPr>
          <w:szCs w:val="21"/>
          <w:lang w:val="id-ID"/>
        </w:rPr>
      </w:pPr>
    </w:p>
    <w:p w:rsidR="00880E70" w:rsidRDefault="00880E70">
      <w:pPr>
        <w:rPr>
          <w:szCs w:val="21"/>
        </w:rPr>
      </w:pPr>
      <w:r>
        <w:rPr>
          <w:szCs w:val="21"/>
        </w:rPr>
        <w:t>*) optional</w:t>
      </w:r>
    </w:p>
    <w:p w:rsidR="00880E70" w:rsidRDefault="00880E70">
      <w:pPr>
        <w:numPr>
          <w:ilvl w:val="0"/>
          <w:numId w:val="1"/>
        </w:numPr>
        <w:tabs>
          <w:tab w:val="left" w:pos="425"/>
        </w:tabs>
        <w:ind w:left="420" w:hangingChars="200" w:hanging="420"/>
        <w:rPr>
          <w:szCs w:val="21"/>
        </w:rPr>
      </w:pPr>
      <w:r>
        <w:rPr>
          <w:szCs w:val="21"/>
        </w:rPr>
        <w:t>Setiap tindakan keperawatan dilengkapi kompetensi asesmen, pelaksanaan observasi tanda vital, monitoring berat badan *), monitoring input dan output, menjaga kebersihan lingkungan : seperti ganti laken, serta menjaga keselamatan dan keamanan lingkungan</w:t>
      </w:r>
    </w:p>
    <w:p w:rsidR="00880E70" w:rsidRDefault="00880E70">
      <w:pPr>
        <w:numPr>
          <w:ilvl w:val="0"/>
          <w:numId w:val="1"/>
        </w:numPr>
        <w:tabs>
          <w:tab w:val="left" w:pos="425"/>
        </w:tabs>
        <w:ind w:left="420" w:hangingChars="200" w:hanging="420"/>
        <w:rPr>
          <w:szCs w:val="21"/>
        </w:rPr>
      </w:pPr>
      <w:r>
        <w:rPr>
          <w:szCs w:val="21"/>
        </w:rPr>
        <w:t>Setiap tindakan disertai penetapan diagnosis keperawatan dan melaksanakan evaluasi respon serta pelaksanaan dokumentasi keperawatan. Penetapan diagnosis keperawatan hanya bisa dilaksanakan oleh peraat dengan pendidikan minimal Ns, jika dilaksanakan dengan pendidikan di bawahnya maka adalah di bawah supervise</w:t>
      </w:r>
    </w:p>
    <w:p w:rsidR="00880E70" w:rsidRDefault="00880E70">
      <w:pPr>
        <w:numPr>
          <w:ilvl w:val="0"/>
          <w:numId w:val="1"/>
        </w:numPr>
        <w:tabs>
          <w:tab w:val="left" w:pos="425"/>
        </w:tabs>
        <w:ind w:left="420" w:hangingChars="200" w:hanging="420"/>
        <w:rPr>
          <w:szCs w:val="21"/>
        </w:rPr>
      </w:pPr>
      <w:r>
        <w:rPr>
          <w:szCs w:val="21"/>
        </w:rPr>
        <w:t>Apabila PK I melaksanakan tindakan di atas PK I maka harus di bawah supervisi dari PK II, demikian juga PK II ke PK III, dan PK III ke PK IV, serta PK IV ke PK V</w:t>
      </w:r>
    </w:p>
    <w:p w:rsidR="00880E70" w:rsidRDefault="00880E70">
      <w:pPr>
        <w:numPr>
          <w:ilvl w:val="0"/>
          <w:numId w:val="1"/>
        </w:numPr>
        <w:tabs>
          <w:tab w:val="left" w:pos="425"/>
        </w:tabs>
        <w:ind w:left="420" w:hangingChars="200" w:hanging="420"/>
        <w:rPr>
          <w:szCs w:val="21"/>
        </w:rPr>
      </w:pPr>
      <w:r>
        <w:rPr>
          <w:szCs w:val="21"/>
        </w:rPr>
        <w:t>Tindakan keperawatan paling bawah adalah intervensi yang sering dilaksanakan dan dapat masuk  dalam diagnosis keperawatan yang telah ditetapkan</w:t>
      </w:r>
    </w:p>
    <w:p w:rsidR="00A115EB" w:rsidRDefault="00880E70">
      <w:pPr>
        <w:numPr>
          <w:ilvl w:val="0"/>
          <w:numId w:val="1"/>
        </w:numPr>
        <w:tabs>
          <w:tab w:val="left" w:pos="425"/>
        </w:tabs>
        <w:ind w:left="420" w:hangingChars="200" w:hanging="420"/>
        <w:rPr>
          <w:szCs w:val="21"/>
        </w:rPr>
      </w:pPr>
      <w:r>
        <w:rPr>
          <w:szCs w:val="21"/>
        </w:rPr>
        <w:t>Sumber literature yang digunakan untuk diagnosa keperawatan dan intervensi adalah NANDA 2014-2017, Standar Diagnosis Keperawatan Indonesia (SDKI), Nursing Intervention Classification (NIC), dan penetapan level berdasarkan NIC, level KKNI, Permenpan 25 dan Clinical Jugment</w:t>
      </w:r>
    </w:p>
    <w:p w:rsidR="00A115EB" w:rsidRDefault="00A115EB" w:rsidP="00A115EB">
      <w:pPr>
        <w:rPr>
          <w:szCs w:val="21"/>
          <w:lang w:val="id-ID"/>
        </w:rPr>
      </w:pPr>
    </w:p>
    <w:p w:rsidR="00880E70" w:rsidRDefault="00A115EB" w:rsidP="00A115EB">
      <w:pPr>
        <w:rPr>
          <w:szCs w:val="21"/>
          <w:lang w:val="id-ID"/>
        </w:rPr>
      </w:pPr>
      <w:r>
        <w:rPr>
          <w:szCs w:val="21"/>
          <w:lang w:val="id-ID"/>
        </w:rPr>
        <w:t>CATATAN :</w:t>
      </w:r>
    </w:p>
    <w:p w:rsidR="00A115EB" w:rsidRDefault="00A115EB" w:rsidP="00A115EB">
      <w:pPr>
        <w:rPr>
          <w:szCs w:val="21"/>
          <w:lang w:val="id-ID"/>
        </w:rPr>
      </w:pPr>
      <w:r>
        <w:rPr>
          <w:szCs w:val="21"/>
          <w:lang w:val="id-ID"/>
        </w:rPr>
        <w:t>....................................................................................................................................................................................................................................................................................................</w:t>
      </w:r>
    </w:p>
    <w:p w:rsidR="00A115EB" w:rsidRDefault="00A115EB" w:rsidP="00A115EB">
      <w:pPr>
        <w:rPr>
          <w:szCs w:val="21"/>
          <w:lang w:val="id-ID"/>
        </w:rPr>
      </w:pPr>
      <w:r>
        <w:rPr>
          <w:szCs w:val="21"/>
          <w:lang w:val="id-ID"/>
        </w:rPr>
        <w:t>....................................................................................................................................................................................................................................................................................................</w:t>
      </w:r>
    </w:p>
    <w:p w:rsidR="00A115EB" w:rsidRDefault="00A115EB" w:rsidP="00A115EB">
      <w:pPr>
        <w:rPr>
          <w:szCs w:val="21"/>
          <w:lang w:val="id-ID"/>
        </w:rPr>
      </w:pPr>
      <w:r>
        <w:rPr>
          <w:szCs w:val="21"/>
          <w:lang w:val="id-ID"/>
        </w:rPr>
        <w:t xml:space="preserve">      </w:t>
      </w:r>
      <w:r>
        <w:rPr>
          <w:szCs w:val="21"/>
          <w:lang w:val="id-ID"/>
        </w:rPr>
        <w:tab/>
        <w:t>MENGETA</w:t>
      </w:r>
      <w:r w:rsidR="008E04DB">
        <w:rPr>
          <w:szCs w:val="21"/>
          <w:lang w:val="id-ID"/>
        </w:rPr>
        <w:t>HUI KEPALA RUANG</w:t>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Pr>
          <w:szCs w:val="21"/>
          <w:lang w:val="id-ID"/>
        </w:rPr>
        <w:t>TANDATANGAN PERAWAT</w:t>
      </w:r>
    </w:p>
    <w:p w:rsidR="00A115EB" w:rsidRDefault="00A115EB" w:rsidP="00A115EB">
      <w:pPr>
        <w:rPr>
          <w:szCs w:val="21"/>
          <w:lang w:val="id-ID"/>
        </w:rPr>
      </w:pPr>
    </w:p>
    <w:p w:rsidR="00A115EB" w:rsidRDefault="00A115EB" w:rsidP="00A115EB">
      <w:pPr>
        <w:rPr>
          <w:szCs w:val="21"/>
          <w:lang w:val="id-ID"/>
        </w:rPr>
      </w:pPr>
    </w:p>
    <w:p w:rsidR="00A115EB" w:rsidRDefault="00A115EB" w:rsidP="00A115EB">
      <w:pPr>
        <w:rPr>
          <w:szCs w:val="21"/>
          <w:lang w:val="id-ID"/>
        </w:rPr>
      </w:pPr>
    </w:p>
    <w:p w:rsidR="00A115EB" w:rsidRPr="00A115EB" w:rsidRDefault="00A115EB" w:rsidP="00A115EB">
      <w:pPr>
        <w:rPr>
          <w:szCs w:val="21"/>
          <w:lang w:val="id-ID"/>
        </w:rPr>
      </w:pPr>
      <w:r>
        <w:rPr>
          <w:szCs w:val="21"/>
          <w:lang w:val="id-ID"/>
        </w:rPr>
        <w:t>(.................................................</w:t>
      </w:r>
      <w:r w:rsidR="008E04DB">
        <w:rPr>
          <w:szCs w:val="21"/>
          <w:lang w:val="id-ID"/>
        </w:rPr>
        <w:t>..................)</w:t>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Pr>
          <w:szCs w:val="21"/>
          <w:lang w:val="id-ID"/>
        </w:rPr>
        <w:t>(...............................................................)</w:t>
      </w:r>
    </w:p>
    <w:sectPr w:rsidR="00A115EB" w:rsidRPr="00A115EB" w:rsidSect="00486B9B">
      <w:pgSz w:w="20160" w:h="12240" w:orient="landscape" w:code="5"/>
      <w:pgMar w:top="1440" w:right="2583" w:bottom="1440" w:left="1134"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askerville Old Face">
    <w:panose1 w:val="020206020805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BAED390"/>
    <w:multiLevelType w:val="singleLevel"/>
    <w:tmpl w:val="5BAED390"/>
    <w:lvl w:ilvl="0">
      <w:start w:val="1"/>
      <w:numFmt w:val="decimal"/>
      <w:lvlText w:val="%1."/>
      <w:lvlJc w:val="left"/>
      <w:pPr>
        <w:tabs>
          <w:tab w:val="num" w:pos="425"/>
        </w:tabs>
        <w:ind w:left="425" w:hanging="425"/>
      </w:pPr>
      <w:rPr>
        <w:rFonts w:hint="default"/>
      </w:rPr>
    </w:lvl>
  </w:abstractNum>
  <w:abstractNum w:abstractNumId="1">
    <w:nsid w:val="62C03785"/>
    <w:multiLevelType w:val="hybridMultilevel"/>
    <w:tmpl w:val="4F14121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drawingGridHorizontalSpacing w:val="105"/>
  <w:displayHorizontalDrawingGridEvery w:val="2"/>
  <w:characterSpacingControl w:val="doNotCompress"/>
  <w:compat/>
  <w:rsids>
    <w:rsidRoot w:val="00E57C78"/>
    <w:rsid w:val="00000BDC"/>
    <w:rsid w:val="00017B27"/>
    <w:rsid w:val="000274DB"/>
    <w:rsid w:val="0004395B"/>
    <w:rsid w:val="00073CF1"/>
    <w:rsid w:val="000836E8"/>
    <w:rsid w:val="000B118F"/>
    <w:rsid w:val="000B20D4"/>
    <w:rsid w:val="000D3B85"/>
    <w:rsid w:val="000D6847"/>
    <w:rsid w:val="00116B9C"/>
    <w:rsid w:val="001452E0"/>
    <w:rsid w:val="001629A8"/>
    <w:rsid w:val="001712A9"/>
    <w:rsid w:val="00173CEC"/>
    <w:rsid w:val="001910FC"/>
    <w:rsid w:val="0019585A"/>
    <w:rsid w:val="0022291E"/>
    <w:rsid w:val="00242CAB"/>
    <w:rsid w:val="00257A59"/>
    <w:rsid w:val="002B2CA9"/>
    <w:rsid w:val="002C2A63"/>
    <w:rsid w:val="002E7DFD"/>
    <w:rsid w:val="00320E99"/>
    <w:rsid w:val="00335019"/>
    <w:rsid w:val="003E3CFD"/>
    <w:rsid w:val="003F21C6"/>
    <w:rsid w:val="003F309A"/>
    <w:rsid w:val="00424773"/>
    <w:rsid w:val="00424E48"/>
    <w:rsid w:val="00434A26"/>
    <w:rsid w:val="00442F09"/>
    <w:rsid w:val="00450AC2"/>
    <w:rsid w:val="00471AB6"/>
    <w:rsid w:val="004850B2"/>
    <w:rsid w:val="00486B9B"/>
    <w:rsid w:val="004B5A4D"/>
    <w:rsid w:val="005246B0"/>
    <w:rsid w:val="00540B13"/>
    <w:rsid w:val="005B5B15"/>
    <w:rsid w:val="005E34F8"/>
    <w:rsid w:val="005F06B0"/>
    <w:rsid w:val="00601ABB"/>
    <w:rsid w:val="00630950"/>
    <w:rsid w:val="00685E04"/>
    <w:rsid w:val="006B6B19"/>
    <w:rsid w:val="006B6C30"/>
    <w:rsid w:val="006F1706"/>
    <w:rsid w:val="006F4C20"/>
    <w:rsid w:val="00742FC2"/>
    <w:rsid w:val="00745AFF"/>
    <w:rsid w:val="00767328"/>
    <w:rsid w:val="00770F14"/>
    <w:rsid w:val="0079154B"/>
    <w:rsid w:val="007B25F7"/>
    <w:rsid w:val="007C0EA1"/>
    <w:rsid w:val="007C2F98"/>
    <w:rsid w:val="007F5402"/>
    <w:rsid w:val="00802411"/>
    <w:rsid w:val="00830FA6"/>
    <w:rsid w:val="00833274"/>
    <w:rsid w:val="0084742A"/>
    <w:rsid w:val="00870CD2"/>
    <w:rsid w:val="00880E70"/>
    <w:rsid w:val="008A5EA7"/>
    <w:rsid w:val="008E04DB"/>
    <w:rsid w:val="008E3011"/>
    <w:rsid w:val="00913C50"/>
    <w:rsid w:val="009371AD"/>
    <w:rsid w:val="00955E71"/>
    <w:rsid w:val="0097360F"/>
    <w:rsid w:val="00976ACB"/>
    <w:rsid w:val="00994930"/>
    <w:rsid w:val="00996A86"/>
    <w:rsid w:val="009E1EBA"/>
    <w:rsid w:val="009E74D1"/>
    <w:rsid w:val="00A00051"/>
    <w:rsid w:val="00A115EB"/>
    <w:rsid w:val="00A12028"/>
    <w:rsid w:val="00A3790D"/>
    <w:rsid w:val="00A50495"/>
    <w:rsid w:val="00A5246E"/>
    <w:rsid w:val="00A752D4"/>
    <w:rsid w:val="00A83CDE"/>
    <w:rsid w:val="00AB0396"/>
    <w:rsid w:val="00B21062"/>
    <w:rsid w:val="00B46141"/>
    <w:rsid w:val="00B50AB0"/>
    <w:rsid w:val="00BB407C"/>
    <w:rsid w:val="00BD432B"/>
    <w:rsid w:val="00BE0782"/>
    <w:rsid w:val="00BF13F2"/>
    <w:rsid w:val="00C87EFF"/>
    <w:rsid w:val="00CB7B7F"/>
    <w:rsid w:val="00CC7EAC"/>
    <w:rsid w:val="00CD6B2E"/>
    <w:rsid w:val="00D05962"/>
    <w:rsid w:val="00D22308"/>
    <w:rsid w:val="00D35CC4"/>
    <w:rsid w:val="00DA027D"/>
    <w:rsid w:val="00DB587A"/>
    <w:rsid w:val="00DC2BBD"/>
    <w:rsid w:val="00DE0F89"/>
    <w:rsid w:val="00E16F35"/>
    <w:rsid w:val="00E33170"/>
    <w:rsid w:val="00E37E21"/>
    <w:rsid w:val="00E51C0F"/>
    <w:rsid w:val="00E57C78"/>
    <w:rsid w:val="00E7268D"/>
    <w:rsid w:val="00E85AAC"/>
    <w:rsid w:val="00E97225"/>
    <w:rsid w:val="00ED2766"/>
    <w:rsid w:val="00ED69E8"/>
    <w:rsid w:val="00F0111D"/>
    <w:rsid w:val="00F35D00"/>
    <w:rsid w:val="00F408BE"/>
    <w:rsid w:val="00F847D2"/>
    <w:rsid w:val="00FA176F"/>
    <w:rsid w:val="00FB452F"/>
    <w:rsid w:val="00FC7A8D"/>
    <w:rsid w:val="00FD75B4"/>
    <w:rsid w:val="036A38A7"/>
    <w:rsid w:val="03867954"/>
    <w:rsid w:val="6695025A"/>
    <w:rsid w:val="7842617A"/>
    <w:rsid w:val="7ECA128F"/>
  </w:rsids>
  <m:mathPr>
    <m:mathFont m:val="Cambria Math"/>
    <m:brkBin m:val="before"/>
    <m:brkBinSub m:val="--"/>
    <m:smallFrac m:val="off"/>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0"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10FC"/>
    <w:pPr>
      <w:widowControl w:val="0"/>
      <w:jc w:val="both"/>
    </w:pPr>
    <w:rPr>
      <w:rFonts w:eastAsia="SimSun"/>
      <w:kern w:val="2"/>
      <w:sz w:val="21"/>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C7A8D"/>
    <w:pPr>
      <w:autoSpaceDE w:val="0"/>
      <w:autoSpaceDN w:val="0"/>
      <w:adjustRightInd w:val="0"/>
    </w:pPr>
    <w:rPr>
      <w:rFonts w:eastAsiaTheme="minorHAnsi" w:cs="Calibri"/>
      <w:color w:val="000000"/>
      <w:sz w:val="24"/>
      <w:szCs w:val="24"/>
      <w:lang w:val="en-US" w:eastAsia="en-US"/>
    </w:rPr>
  </w:style>
  <w:style w:type="paragraph" w:styleId="BalloonText">
    <w:name w:val="Balloon Text"/>
    <w:basedOn w:val="Normal"/>
    <w:link w:val="BalloonTextChar"/>
    <w:uiPriority w:val="99"/>
    <w:semiHidden/>
    <w:unhideWhenUsed/>
    <w:rsid w:val="00FC7A8D"/>
    <w:rPr>
      <w:rFonts w:ascii="Tahoma" w:hAnsi="Tahoma" w:cs="Tahoma"/>
      <w:sz w:val="16"/>
      <w:szCs w:val="16"/>
    </w:rPr>
  </w:style>
  <w:style w:type="character" w:customStyle="1" w:styleId="BalloonTextChar">
    <w:name w:val="Balloon Text Char"/>
    <w:basedOn w:val="DefaultParagraphFont"/>
    <w:link w:val="BalloonText"/>
    <w:uiPriority w:val="99"/>
    <w:semiHidden/>
    <w:rsid w:val="00FC7A8D"/>
    <w:rPr>
      <w:rFonts w:ascii="Tahoma" w:eastAsia="SimSun" w:hAnsi="Tahoma" w:cs="Tahoma"/>
      <w:kern w:val="2"/>
      <w:sz w:val="16"/>
      <w:szCs w:val="16"/>
      <w:lang w:val="en-US" w:eastAsia="zh-CN"/>
    </w:rPr>
  </w:style>
  <w:style w:type="paragraph" w:styleId="ListParagraph">
    <w:name w:val="List Paragraph"/>
    <w:basedOn w:val="Normal"/>
    <w:uiPriority w:val="99"/>
    <w:qFormat/>
    <w:rsid w:val="002B2CA9"/>
    <w:pPr>
      <w:ind w:left="720"/>
      <w:contextualSpacing/>
    </w:pPr>
  </w:style>
</w:styles>
</file>

<file path=word/webSettings.xml><?xml version="1.0" encoding="utf-8"?>
<w:webSettings xmlns:r="http://schemas.openxmlformats.org/officeDocument/2006/relationships" xmlns:w="http://schemas.openxmlformats.org/wordprocessingml/2006/main">
  <w:divs>
    <w:div w:id="288517442">
      <w:bodyDiv w:val="1"/>
      <w:marLeft w:val="0"/>
      <w:marRight w:val="0"/>
      <w:marTop w:val="0"/>
      <w:marBottom w:val="0"/>
      <w:divBdr>
        <w:top w:val="none" w:sz="0" w:space="0" w:color="auto"/>
        <w:left w:val="none" w:sz="0" w:space="0" w:color="auto"/>
        <w:bottom w:val="none" w:sz="0" w:space="0" w:color="auto"/>
        <w:right w:val="none" w:sz="0" w:space="0" w:color="auto"/>
      </w:divBdr>
    </w:div>
    <w:div w:id="369457203">
      <w:bodyDiv w:val="1"/>
      <w:marLeft w:val="0"/>
      <w:marRight w:val="0"/>
      <w:marTop w:val="0"/>
      <w:marBottom w:val="0"/>
      <w:divBdr>
        <w:top w:val="none" w:sz="0" w:space="0" w:color="auto"/>
        <w:left w:val="none" w:sz="0" w:space="0" w:color="auto"/>
        <w:bottom w:val="none" w:sz="0" w:space="0" w:color="auto"/>
        <w:right w:val="none" w:sz="0" w:space="0" w:color="auto"/>
      </w:divBdr>
    </w:div>
    <w:div w:id="783887802">
      <w:bodyDiv w:val="1"/>
      <w:marLeft w:val="0"/>
      <w:marRight w:val="0"/>
      <w:marTop w:val="0"/>
      <w:marBottom w:val="0"/>
      <w:divBdr>
        <w:top w:val="none" w:sz="0" w:space="0" w:color="auto"/>
        <w:left w:val="none" w:sz="0" w:space="0" w:color="auto"/>
        <w:bottom w:val="none" w:sz="0" w:space="0" w:color="auto"/>
        <w:right w:val="none" w:sz="0" w:space="0" w:color="auto"/>
      </w:divBdr>
    </w:div>
    <w:div w:id="911039821">
      <w:bodyDiv w:val="1"/>
      <w:marLeft w:val="0"/>
      <w:marRight w:val="0"/>
      <w:marTop w:val="0"/>
      <w:marBottom w:val="0"/>
      <w:divBdr>
        <w:top w:val="none" w:sz="0" w:space="0" w:color="auto"/>
        <w:left w:val="none" w:sz="0" w:space="0" w:color="auto"/>
        <w:bottom w:val="none" w:sz="0" w:space="0" w:color="auto"/>
        <w:right w:val="none" w:sz="0" w:space="0" w:color="auto"/>
      </w:divBdr>
    </w:div>
    <w:div w:id="1016494729">
      <w:bodyDiv w:val="1"/>
      <w:marLeft w:val="0"/>
      <w:marRight w:val="0"/>
      <w:marTop w:val="0"/>
      <w:marBottom w:val="0"/>
      <w:divBdr>
        <w:top w:val="none" w:sz="0" w:space="0" w:color="auto"/>
        <w:left w:val="none" w:sz="0" w:space="0" w:color="auto"/>
        <w:bottom w:val="none" w:sz="0" w:space="0" w:color="auto"/>
        <w:right w:val="none" w:sz="0" w:space="0" w:color="auto"/>
      </w:divBdr>
    </w:div>
    <w:div w:id="1086346013">
      <w:bodyDiv w:val="1"/>
      <w:marLeft w:val="0"/>
      <w:marRight w:val="0"/>
      <w:marTop w:val="0"/>
      <w:marBottom w:val="0"/>
      <w:divBdr>
        <w:top w:val="none" w:sz="0" w:space="0" w:color="auto"/>
        <w:left w:val="none" w:sz="0" w:space="0" w:color="auto"/>
        <w:bottom w:val="none" w:sz="0" w:space="0" w:color="auto"/>
        <w:right w:val="none" w:sz="0" w:space="0" w:color="auto"/>
      </w:divBdr>
    </w:div>
    <w:div w:id="1644433425">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TotalTime>
  <Pages>32</Pages>
  <Words>7853</Words>
  <Characters>44764</Characters>
  <Application>Microsoft Office Word</Application>
  <DocSecurity>0</DocSecurity>
  <PresentationFormat/>
  <Lines>373</Lines>
  <Paragraphs>105</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lenovo</cp:lastModifiedBy>
  <cp:revision>3</cp:revision>
  <cp:lastPrinted>2019-01-17T06:47:00Z</cp:lastPrinted>
  <dcterms:created xsi:type="dcterms:W3CDTF">2019-07-01T01:24:00Z</dcterms:created>
  <dcterms:modified xsi:type="dcterms:W3CDTF">2019-07-01T02:44:00Z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1033-10.1.0.5510</vt:lpwstr>
  </property>
</Properties>
</file>