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5646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1F46" w:rsidRDefault="007F1F46">
          <w:pPr>
            <w:pStyle w:val="CabealhodoSumrio"/>
          </w:pPr>
          <w:r>
            <w:t>Sumário</w:t>
          </w:r>
        </w:p>
        <w:p w:rsidR="007F1F46" w:rsidRDefault="007F1F4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03688" w:history="1">
            <w:r w:rsidRPr="00BC72BF">
              <w:rPr>
                <w:rStyle w:val="Hyperlink"/>
                <w:noProof/>
              </w:rPr>
              <w:t>Tarefa 1 - Manutenção da Tabela de Grupo de Conta para Rateio.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89" w:history="1">
            <w:r w:rsidRPr="00BC72BF">
              <w:rPr>
                <w:rStyle w:val="Hyperlink"/>
                <w:noProof/>
              </w:rPr>
              <w:t>Nome da Tabela: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90" w:history="1">
            <w:r w:rsidRPr="00BC72BF">
              <w:rPr>
                <w:rStyle w:val="Hyperlink"/>
                <w:noProof/>
              </w:rPr>
              <w:t>Tarefas: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91" w:history="1">
            <w:r w:rsidRPr="00BC72BF">
              <w:rPr>
                <w:rStyle w:val="Hyperlink"/>
                <w:noProof/>
              </w:rPr>
              <w:t>Chave Primaria e 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55403692" w:history="1">
            <w:r w:rsidRPr="00BC72BF">
              <w:rPr>
                <w:rStyle w:val="Hyperlink"/>
                <w:noProof/>
              </w:rPr>
              <w:t>Chave Primaria: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93" w:history="1">
            <w:r w:rsidRPr="00BC72BF">
              <w:rPr>
                <w:rStyle w:val="Hyperlink"/>
                <w:noProof/>
              </w:rPr>
              <w:t>Campos da Tabela: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94" w:history="1">
            <w:r w:rsidRPr="00BC72BF">
              <w:rPr>
                <w:rStyle w:val="Hyperlink"/>
                <w:noProof/>
              </w:rPr>
              <w:t>CRUD: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95" w:history="1">
            <w:r w:rsidRPr="00BC72BF">
              <w:rPr>
                <w:rStyle w:val="Hyperlink"/>
                <w:noProof/>
              </w:rPr>
              <w:t>Tela padrão de CRUD. Exemplo Prático. Programas para base conhecimento.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96" w:history="1">
            <w:r w:rsidRPr="00BC72BF">
              <w:rPr>
                <w:rStyle w:val="Hyperlink"/>
                <w:noProof/>
              </w:rPr>
              <w:t>Registro do Serviço: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5403697" w:history="1">
            <w:r w:rsidRPr="00BC72BF">
              <w:rPr>
                <w:rStyle w:val="Hyperlink"/>
                <w:noProof/>
              </w:rPr>
              <w:t>TAREFA 2 – CADASTRO DE EXCEÇÕES.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98" w:history="1">
            <w:r w:rsidRPr="00BC72BF">
              <w:rPr>
                <w:rStyle w:val="Hyperlink"/>
                <w:noProof/>
              </w:rPr>
              <w:t>Nome da Tabela: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699" w:history="1">
            <w:r w:rsidRPr="00BC72BF">
              <w:rPr>
                <w:rStyle w:val="Hyperlink"/>
                <w:noProof/>
              </w:rPr>
              <w:t>Tarefas: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700" w:history="1">
            <w:r w:rsidRPr="00BC72BF">
              <w:rPr>
                <w:rStyle w:val="Hyperlink"/>
                <w:noProof/>
              </w:rPr>
              <w:t>Chave Primaria e 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55403701" w:history="1">
            <w:r w:rsidRPr="00BC72BF">
              <w:rPr>
                <w:rStyle w:val="Hyperlink"/>
                <w:noProof/>
              </w:rPr>
              <w:t>Chave Primaria: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702" w:history="1">
            <w:r w:rsidRPr="00BC72BF">
              <w:rPr>
                <w:rStyle w:val="Hyperlink"/>
                <w:noProof/>
              </w:rPr>
              <w:t>Campos da Tabela: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5403703" w:history="1">
            <w:r w:rsidRPr="00BC72BF">
              <w:rPr>
                <w:rStyle w:val="Hyperlink"/>
                <w:noProof/>
              </w:rPr>
              <w:t>CRUD: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46" w:rsidRDefault="007F1F46">
          <w:r>
            <w:rPr>
              <w:b/>
              <w:bCs/>
            </w:rPr>
            <w:fldChar w:fldCharType="end"/>
          </w:r>
        </w:p>
      </w:sdtContent>
    </w:sdt>
    <w:p w:rsidR="00356AAD" w:rsidRDefault="00356AAD" w:rsidP="00356AAD"/>
    <w:p w:rsidR="00356AAD" w:rsidRPr="00356AAD" w:rsidRDefault="00356AAD" w:rsidP="00356A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754E1" w:rsidRDefault="003754E1" w:rsidP="003754E1">
      <w:pPr>
        <w:pStyle w:val="Ttulo1"/>
      </w:pPr>
      <w:bookmarkStart w:id="0" w:name="_Toc55403688"/>
      <w:r>
        <w:lastRenderedPageBreak/>
        <w:t>Tarefa 1 - Manutenção da Tabela de Grupo de Conta para Rateio.</w:t>
      </w:r>
      <w:bookmarkEnd w:id="0"/>
    </w:p>
    <w:p w:rsidR="005F3A64" w:rsidRDefault="003E6A82" w:rsidP="00356AAD">
      <w:pPr>
        <w:pStyle w:val="Ttulo2"/>
        <w:jc w:val="both"/>
      </w:pPr>
      <w:bookmarkStart w:id="1" w:name="_Toc55403689"/>
      <w:r>
        <w:t>Nome da Tabela:</w:t>
      </w:r>
      <w:bookmarkEnd w:id="1"/>
      <w:r>
        <w:t xml:space="preserve"> </w:t>
      </w:r>
    </w:p>
    <w:p w:rsidR="003E6A82" w:rsidRDefault="003E6A82" w:rsidP="00356AAD">
      <w:pPr>
        <w:pStyle w:val="PargrafodaLista"/>
        <w:numPr>
          <w:ilvl w:val="0"/>
          <w:numId w:val="1"/>
        </w:numPr>
        <w:jc w:val="both"/>
      </w:pPr>
      <w:proofErr w:type="spellStart"/>
      <w:r>
        <w:t>ctb_grupoctarat</w:t>
      </w:r>
      <w:proofErr w:type="spellEnd"/>
      <w:r w:rsidR="005121A8">
        <w:t xml:space="preserve"> – Grupo Conta para Rateio</w:t>
      </w:r>
      <w:r>
        <w:t>.</w:t>
      </w:r>
    </w:p>
    <w:p w:rsidR="005F3A64" w:rsidRDefault="009E1716" w:rsidP="00356AAD">
      <w:pPr>
        <w:pStyle w:val="Ttulo2"/>
        <w:jc w:val="both"/>
      </w:pPr>
      <w:bookmarkStart w:id="2" w:name="_Toc55403690"/>
      <w:r>
        <w:t>Tarefa</w:t>
      </w:r>
      <w:r w:rsidR="005F3A64">
        <w:t>s</w:t>
      </w:r>
      <w:r>
        <w:t>:</w:t>
      </w:r>
      <w:bookmarkEnd w:id="2"/>
      <w:r>
        <w:t xml:space="preserve"> </w:t>
      </w:r>
    </w:p>
    <w:p w:rsidR="005F3A64" w:rsidRDefault="005121A8" w:rsidP="00356AAD">
      <w:pPr>
        <w:pStyle w:val="PargrafodaLista"/>
        <w:numPr>
          <w:ilvl w:val="0"/>
          <w:numId w:val="1"/>
        </w:numPr>
        <w:jc w:val="both"/>
      </w:pPr>
      <w:r>
        <w:t>Criar tela para Consulta dos registros;</w:t>
      </w:r>
    </w:p>
    <w:p w:rsidR="005121A8" w:rsidRDefault="005121A8" w:rsidP="00356AAD">
      <w:pPr>
        <w:pStyle w:val="PargrafodaLista"/>
        <w:numPr>
          <w:ilvl w:val="0"/>
          <w:numId w:val="1"/>
        </w:numPr>
        <w:jc w:val="both"/>
      </w:pPr>
      <w:r>
        <w:t>Criar um novo Registro;</w:t>
      </w:r>
    </w:p>
    <w:p w:rsidR="005121A8" w:rsidRDefault="005121A8" w:rsidP="00356AAD">
      <w:pPr>
        <w:pStyle w:val="PargrafodaLista"/>
        <w:numPr>
          <w:ilvl w:val="0"/>
          <w:numId w:val="1"/>
        </w:numPr>
        <w:jc w:val="both"/>
      </w:pPr>
      <w:r>
        <w:t>Alterar os dados de um Registro;</w:t>
      </w:r>
    </w:p>
    <w:p w:rsidR="005121A8" w:rsidRDefault="005121A8" w:rsidP="00356AAD">
      <w:pPr>
        <w:pStyle w:val="PargrafodaLista"/>
        <w:numPr>
          <w:ilvl w:val="0"/>
          <w:numId w:val="1"/>
        </w:numPr>
        <w:jc w:val="both"/>
      </w:pPr>
      <w:r>
        <w:t>Deletar (inativar – exclusão lógica);</w:t>
      </w:r>
    </w:p>
    <w:p w:rsidR="009E1716" w:rsidRDefault="005121A8" w:rsidP="00356AAD">
      <w:pPr>
        <w:pStyle w:val="PargrafodaLista"/>
        <w:numPr>
          <w:ilvl w:val="0"/>
          <w:numId w:val="1"/>
        </w:numPr>
        <w:jc w:val="both"/>
      </w:pPr>
      <w:r>
        <w:t>Criar tela de Detalhamento do registro.</w:t>
      </w:r>
    </w:p>
    <w:p w:rsidR="005121A8" w:rsidRDefault="005121A8" w:rsidP="00356AAD">
      <w:pPr>
        <w:pStyle w:val="Ttulo2"/>
        <w:jc w:val="both"/>
      </w:pPr>
      <w:bookmarkStart w:id="3" w:name="_Toc55403691"/>
      <w:r>
        <w:t>Chave Primaria e Index:</w:t>
      </w:r>
      <w:bookmarkEnd w:id="3"/>
    </w:p>
    <w:p w:rsidR="005121A8" w:rsidRDefault="005121A8" w:rsidP="00356AAD">
      <w:pPr>
        <w:pStyle w:val="Ttulo3"/>
        <w:jc w:val="both"/>
      </w:pPr>
      <w:r>
        <w:tab/>
      </w:r>
      <w:bookmarkStart w:id="4" w:name="_Toc55403692"/>
      <w:r>
        <w:t>Chave Primaria:</w:t>
      </w:r>
      <w:bookmarkEnd w:id="4"/>
    </w:p>
    <w:p w:rsidR="005121A8" w:rsidRDefault="005121A8" w:rsidP="00356AAD">
      <w:pPr>
        <w:pStyle w:val="PargrafodaLista"/>
        <w:numPr>
          <w:ilvl w:val="0"/>
          <w:numId w:val="3"/>
        </w:numPr>
        <w:jc w:val="both"/>
      </w:pPr>
      <w:proofErr w:type="spellStart"/>
      <w:r>
        <w:t>iCodEmp</w:t>
      </w:r>
      <w:proofErr w:type="spellEnd"/>
      <w:r>
        <w:t xml:space="preserve"> – </w:t>
      </w:r>
      <w:r w:rsidR="00382576">
        <w:t>Código</w:t>
      </w:r>
      <w:r>
        <w:t xml:space="preserve"> da Empresa;</w:t>
      </w:r>
    </w:p>
    <w:p w:rsidR="005121A8" w:rsidRDefault="005121A8" w:rsidP="00356AAD">
      <w:pPr>
        <w:pStyle w:val="PargrafodaLista"/>
        <w:numPr>
          <w:ilvl w:val="0"/>
          <w:numId w:val="3"/>
        </w:numPr>
        <w:jc w:val="both"/>
      </w:pPr>
      <w:proofErr w:type="spellStart"/>
      <w:r>
        <w:t>iExercicio</w:t>
      </w:r>
      <w:proofErr w:type="spellEnd"/>
      <w:r>
        <w:t xml:space="preserve"> – Ano do exercício;</w:t>
      </w:r>
    </w:p>
    <w:p w:rsidR="005121A8" w:rsidRDefault="005121A8" w:rsidP="00356AAD">
      <w:pPr>
        <w:pStyle w:val="PargrafodaLista"/>
        <w:numPr>
          <w:ilvl w:val="0"/>
          <w:numId w:val="3"/>
        </w:numPr>
        <w:jc w:val="both"/>
      </w:pPr>
      <w:proofErr w:type="spellStart"/>
      <w:r>
        <w:t>cGrupoCtb</w:t>
      </w:r>
      <w:proofErr w:type="spellEnd"/>
      <w:r>
        <w:t xml:space="preserve"> – Grupo da conta.</w:t>
      </w:r>
    </w:p>
    <w:p w:rsidR="009E1716" w:rsidRDefault="005121A8" w:rsidP="00356AAD">
      <w:pPr>
        <w:pStyle w:val="PargrafodaLista"/>
        <w:ind w:left="1425"/>
        <w:jc w:val="both"/>
      </w:pPr>
      <w:r>
        <w:t xml:space="preserve"> </w:t>
      </w:r>
    </w:p>
    <w:p w:rsidR="005121A8" w:rsidRDefault="009E1716" w:rsidP="00356AAD">
      <w:pPr>
        <w:pStyle w:val="Ttulo2"/>
        <w:jc w:val="both"/>
      </w:pPr>
      <w:bookmarkStart w:id="5" w:name="_Toc55403693"/>
      <w:r>
        <w:t>Campos</w:t>
      </w:r>
      <w:r w:rsidR="005121A8">
        <w:t xml:space="preserve"> da Tabela</w:t>
      </w:r>
      <w:r>
        <w:t>:</w:t>
      </w:r>
      <w:bookmarkEnd w:id="5"/>
      <w:r>
        <w:t xml:space="preserve"> </w:t>
      </w:r>
    </w:p>
    <w:p w:rsidR="009E1716" w:rsidRDefault="009E1716" w:rsidP="00356AAD">
      <w:pPr>
        <w:pStyle w:val="PargrafodaLista"/>
        <w:numPr>
          <w:ilvl w:val="0"/>
          <w:numId w:val="4"/>
        </w:numPr>
        <w:jc w:val="both"/>
      </w:pPr>
      <w:proofErr w:type="spellStart"/>
      <w:r>
        <w:t>iCodEmp</w:t>
      </w:r>
      <w:proofErr w:type="spellEnd"/>
      <w:r w:rsidR="005121A8">
        <w:t xml:space="preserve"> – </w:t>
      </w:r>
      <w:r w:rsidR="00382576">
        <w:t>Código</w:t>
      </w:r>
      <w:r w:rsidR="005121A8">
        <w:t xml:space="preserve"> da Empresa(</w:t>
      </w:r>
      <w:proofErr w:type="spellStart"/>
      <w:r w:rsidR="005121A8" w:rsidRPr="00AB0138">
        <w:rPr>
          <w:color w:val="1F3864" w:themeColor="accent1" w:themeShade="80"/>
        </w:rPr>
        <w:t>scodemp</w:t>
      </w:r>
      <w:proofErr w:type="spellEnd"/>
      <w:r w:rsidR="005121A8">
        <w:t>);</w:t>
      </w:r>
    </w:p>
    <w:p w:rsidR="005121A8" w:rsidRDefault="005121A8" w:rsidP="00356AAD">
      <w:pPr>
        <w:pStyle w:val="PargrafodaLista"/>
        <w:numPr>
          <w:ilvl w:val="0"/>
          <w:numId w:val="4"/>
        </w:numPr>
        <w:jc w:val="both"/>
      </w:pPr>
      <w:proofErr w:type="spellStart"/>
      <w:r>
        <w:t>iExercicio</w:t>
      </w:r>
      <w:proofErr w:type="spellEnd"/>
      <w:r>
        <w:t xml:space="preserve"> – Ano do exercício;</w:t>
      </w:r>
    </w:p>
    <w:p w:rsidR="005121A8" w:rsidRDefault="005121A8" w:rsidP="00356AAD">
      <w:pPr>
        <w:pStyle w:val="PargrafodaLista"/>
        <w:numPr>
          <w:ilvl w:val="0"/>
          <w:numId w:val="4"/>
        </w:numPr>
        <w:jc w:val="both"/>
      </w:pPr>
      <w:proofErr w:type="spellStart"/>
      <w:r>
        <w:t>cGrupoCtb</w:t>
      </w:r>
      <w:proofErr w:type="spellEnd"/>
      <w:r>
        <w:t xml:space="preserve"> – Grupo das Contas </w:t>
      </w:r>
      <w:r w:rsidR="00382576">
        <w:t>Contábeis</w:t>
      </w:r>
      <w:r>
        <w:t>;</w:t>
      </w:r>
    </w:p>
    <w:p w:rsidR="005121A8" w:rsidRDefault="005121A8" w:rsidP="00356AAD">
      <w:pPr>
        <w:pStyle w:val="PargrafodaLista"/>
        <w:numPr>
          <w:ilvl w:val="0"/>
          <w:numId w:val="4"/>
        </w:numPr>
        <w:jc w:val="both"/>
      </w:pPr>
      <w:proofErr w:type="spellStart"/>
      <w:r>
        <w:t>cIdeUsu</w:t>
      </w:r>
      <w:proofErr w:type="spellEnd"/>
      <w:r>
        <w:t xml:space="preserve"> – Login </w:t>
      </w:r>
      <w:r w:rsidR="00382576">
        <w:t>Usuário</w:t>
      </w:r>
      <w:r>
        <w:t xml:space="preserve"> que cadastrou/atualizou(</w:t>
      </w:r>
      <w:proofErr w:type="spellStart"/>
      <w:r w:rsidRPr="00AB0138">
        <w:rPr>
          <w:color w:val="1F3864" w:themeColor="accent1" w:themeShade="80"/>
        </w:rPr>
        <w:t>sideusu</w:t>
      </w:r>
      <w:proofErr w:type="spellEnd"/>
      <w:r>
        <w:t>);</w:t>
      </w:r>
    </w:p>
    <w:p w:rsidR="005121A8" w:rsidRDefault="005121A8" w:rsidP="00356AAD">
      <w:pPr>
        <w:pStyle w:val="PargrafodaLista"/>
        <w:numPr>
          <w:ilvl w:val="0"/>
          <w:numId w:val="4"/>
        </w:numPr>
        <w:jc w:val="both"/>
      </w:pPr>
      <w:proofErr w:type="spellStart"/>
      <w:r>
        <w:t>dtDatDig</w:t>
      </w:r>
      <w:proofErr w:type="spellEnd"/>
      <w:r>
        <w:t xml:space="preserve"> – Data da Digitação/Alteração</w:t>
      </w:r>
      <w:r w:rsidR="00382576">
        <w:t xml:space="preserve"> </w:t>
      </w:r>
      <w:r>
        <w:t>(</w:t>
      </w:r>
      <w:r w:rsidRPr="00AB0138">
        <w:rPr>
          <w:color w:val="1F3864" w:themeColor="accent1" w:themeShade="80"/>
        </w:rPr>
        <w:t>TODAY</w:t>
      </w:r>
      <w:r>
        <w:t>);</w:t>
      </w:r>
    </w:p>
    <w:p w:rsidR="005121A8" w:rsidRDefault="005121A8" w:rsidP="00356AAD">
      <w:pPr>
        <w:pStyle w:val="PargrafodaLista"/>
        <w:numPr>
          <w:ilvl w:val="0"/>
          <w:numId w:val="4"/>
        </w:numPr>
        <w:jc w:val="both"/>
      </w:pPr>
      <w:proofErr w:type="spellStart"/>
      <w:r>
        <w:t>cHorDig</w:t>
      </w:r>
      <w:proofErr w:type="spellEnd"/>
      <w:r>
        <w:t xml:space="preserve"> – Hora da Digitação/Alteração</w:t>
      </w:r>
      <w:r w:rsidR="00382576">
        <w:t xml:space="preserve"> </w:t>
      </w:r>
      <w:r>
        <w:t>(</w:t>
      </w:r>
      <w:r w:rsidRPr="00AB0138">
        <w:rPr>
          <w:color w:val="1F3864" w:themeColor="accent1" w:themeShade="80"/>
        </w:rPr>
        <w:t>STRING(TODAY, “HH:MM:SS”)</w:t>
      </w:r>
      <w:r>
        <w:t>);</w:t>
      </w:r>
    </w:p>
    <w:p w:rsidR="005121A8" w:rsidRDefault="005121A8" w:rsidP="00356AAD">
      <w:pPr>
        <w:pStyle w:val="PargrafodaLista"/>
        <w:numPr>
          <w:ilvl w:val="0"/>
          <w:numId w:val="4"/>
        </w:numPr>
        <w:jc w:val="both"/>
      </w:pPr>
      <w:proofErr w:type="spellStart"/>
      <w:r>
        <w:t>lAtivo</w:t>
      </w:r>
      <w:proofErr w:type="spellEnd"/>
      <w:r>
        <w:t xml:space="preserve"> – Registro Ativo ou Inativo;</w:t>
      </w:r>
    </w:p>
    <w:p w:rsidR="00CE1CAA" w:rsidRDefault="005121A8" w:rsidP="00356AAD">
      <w:pPr>
        <w:pStyle w:val="PargrafodaLista"/>
        <w:numPr>
          <w:ilvl w:val="0"/>
          <w:numId w:val="4"/>
        </w:numPr>
        <w:jc w:val="both"/>
      </w:pPr>
      <w:proofErr w:type="spellStart"/>
      <w:r>
        <w:t>cGrupoCtbRat</w:t>
      </w:r>
      <w:proofErr w:type="spellEnd"/>
      <w:r>
        <w:t xml:space="preserve"> – Grupo CTB Rateio</w:t>
      </w:r>
      <w:r w:rsidR="00382576">
        <w:t xml:space="preserve"> </w:t>
      </w:r>
      <w:r w:rsidRPr="005121A8">
        <w:rPr>
          <w:color w:val="FF0000"/>
        </w:rPr>
        <w:t xml:space="preserve">(Verificar o </w:t>
      </w:r>
      <w:r w:rsidR="007F1F46">
        <w:rPr>
          <w:color w:val="FF0000"/>
        </w:rPr>
        <w:t>significado do campo</w:t>
      </w:r>
      <w:bookmarkStart w:id="6" w:name="_GoBack"/>
      <w:bookmarkEnd w:id="6"/>
      <w:r w:rsidRPr="005121A8">
        <w:rPr>
          <w:color w:val="FF0000"/>
        </w:rPr>
        <w:t>)</w:t>
      </w:r>
      <w:r>
        <w:t>;</w:t>
      </w:r>
    </w:p>
    <w:p w:rsidR="00356AAD" w:rsidRDefault="00356AAD" w:rsidP="00356AAD">
      <w:pPr>
        <w:pStyle w:val="Ttulo2"/>
      </w:pPr>
      <w:bookmarkStart w:id="7" w:name="_Toc55403694"/>
      <w:r>
        <w:t>CRUD:</w:t>
      </w:r>
      <w:bookmarkEnd w:id="7"/>
    </w:p>
    <w:p w:rsidR="005121A8" w:rsidRDefault="00356AAD" w:rsidP="00356AAD">
      <w:pPr>
        <w:pStyle w:val="SemEspaamento"/>
        <w:jc w:val="both"/>
      </w:pPr>
      <w:r>
        <w:t>CREATE</w:t>
      </w:r>
      <w:r w:rsidR="005121A8">
        <w:t xml:space="preserve"> – Abrir uma nova tela para inserir dados. Verificar as seguintes regras:</w:t>
      </w:r>
    </w:p>
    <w:p w:rsidR="00AB0138" w:rsidRDefault="005121A8" w:rsidP="00356AAD">
      <w:pPr>
        <w:pStyle w:val="SemEspaamento"/>
        <w:numPr>
          <w:ilvl w:val="0"/>
          <w:numId w:val="7"/>
        </w:numPr>
        <w:jc w:val="both"/>
      </w:pPr>
      <w:r>
        <w:t>Não permitir cadastro simultâneo</w:t>
      </w:r>
      <w:r w:rsidR="00CE1CAA">
        <w:t xml:space="preserve"> </w:t>
      </w:r>
      <w:r>
        <w:t>(LOCKED TABLE);</w:t>
      </w:r>
    </w:p>
    <w:p w:rsidR="005121A8" w:rsidRDefault="00CE1CAA" w:rsidP="00356AAD">
      <w:pPr>
        <w:pStyle w:val="SemEspaamento"/>
        <w:numPr>
          <w:ilvl w:val="0"/>
          <w:numId w:val="7"/>
        </w:numPr>
        <w:jc w:val="both"/>
      </w:pPr>
      <w:r>
        <w:t>Não permitir cadastro duplicados</w:t>
      </w:r>
      <w:r w:rsidR="007F1F46">
        <w:t xml:space="preserve"> </w:t>
      </w:r>
      <w:r>
        <w:t>(Verificar chave primaria dos registros);</w:t>
      </w:r>
    </w:p>
    <w:p w:rsidR="00AB0138" w:rsidRDefault="00AB0138" w:rsidP="00356AAD">
      <w:pPr>
        <w:pStyle w:val="SemEspaamento"/>
        <w:numPr>
          <w:ilvl w:val="0"/>
          <w:numId w:val="7"/>
        </w:numPr>
        <w:jc w:val="both"/>
      </w:pPr>
      <w:r>
        <w:t>Alguns Campos devem ser preenchidos automaticamente.</w:t>
      </w:r>
      <w:r w:rsidR="007F1F46">
        <w:t xml:space="preserve"> </w:t>
      </w:r>
      <w:r>
        <w:t>{</w:t>
      </w:r>
      <w:proofErr w:type="spellStart"/>
      <w:r>
        <w:t>iCodEmp</w:t>
      </w:r>
      <w:proofErr w:type="spellEnd"/>
      <w:r>
        <w:t xml:space="preserve">, </w:t>
      </w:r>
      <w:proofErr w:type="spellStart"/>
      <w:r>
        <w:t>cIdeUsu</w:t>
      </w:r>
      <w:proofErr w:type="spellEnd"/>
      <w:r>
        <w:t xml:space="preserve">, </w:t>
      </w:r>
      <w:proofErr w:type="spellStart"/>
      <w:r>
        <w:t>dtDatDig</w:t>
      </w:r>
      <w:proofErr w:type="spellEnd"/>
      <w:r>
        <w:t xml:space="preserve">, </w:t>
      </w:r>
      <w:proofErr w:type="spellStart"/>
      <w:r>
        <w:t>cHorDig</w:t>
      </w:r>
      <w:proofErr w:type="spellEnd"/>
      <w:r>
        <w:t>};</w:t>
      </w:r>
    </w:p>
    <w:p w:rsidR="005121A8" w:rsidRPr="00AB0138" w:rsidRDefault="00356AAD" w:rsidP="00356AAD">
      <w:pPr>
        <w:pStyle w:val="SemEspaamento"/>
        <w:jc w:val="both"/>
      </w:pPr>
      <w:r>
        <w:t>READ</w:t>
      </w:r>
      <w:r w:rsidR="005121A8">
        <w:t xml:space="preserve"> </w:t>
      </w:r>
      <w:r w:rsidR="00AB0138">
        <w:t>–</w:t>
      </w:r>
      <w:r w:rsidR="005121A8">
        <w:t xml:space="preserve"> </w:t>
      </w:r>
      <w:r w:rsidR="00AB0138">
        <w:t>Abre uma tela de detalhamento do registro selecionado. {Todos os campos}</w:t>
      </w:r>
    </w:p>
    <w:p w:rsidR="00CE1CAA" w:rsidRDefault="00356AAD" w:rsidP="00356AAD">
      <w:pPr>
        <w:pStyle w:val="SemEspaamento"/>
        <w:jc w:val="both"/>
      </w:pPr>
      <w:proofErr w:type="spellStart"/>
      <w:r>
        <w:t>READ’s</w:t>
      </w:r>
      <w:proofErr w:type="spellEnd"/>
      <w:r w:rsidR="00CE1CAA">
        <w:t xml:space="preserve"> </w:t>
      </w:r>
      <w:r w:rsidR="00AB0138">
        <w:t>–</w:t>
      </w:r>
      <w:r w:rsidR="00CE1CAA">
        <w:t xml:space="preserve"> </w:t>
      </w:r>
      <w:r w:rsidR="00AB0138">
        <w:t>Tela Principal, uma tela que lista os registros de forma simplificado. {</w:t>
      </w:r>
      <w:proofErr w:type="spellStart"/>
      <w:r w:rsidR="00AB0138">
        <w:t>iCodEmp</w:t>
      </w:r>
      <w:proofErr w:type="spellEnd"/>
      <w:r w:rsidR="00AB0138">
        <w:t xml:space="preserve">, </w:t>
      </w:r>
      <w:proofErr w:type="spellStart"/>
      <w:r w:rsidR="00AB0138">
        <w:t>iExercicio</w:t>
      </w:r>
      <w:proofErr w:type="spellEnd"/>
      <w:r w:rsidR="00AB0138">
        <w:t xml:space="preserve">, </w:t>
      </w:r>
      <w:proofErr w:type="spellStart"/>
      <w:r w:rsidR="00AB0138">
        <w:t>cGrupoCtb</w:t>
      </w:r>
      <w:proofErr w:type="spellEnd"/>
      <w:r w:rsidR="00AB0138">
        <w:t xml:space="preserve">, </w:t>
      </w:r>
      <w:proofErr w:type="spellStart"/>
      <w:r w:rsidR="00AB0138">
        <w:t>lAtivo</w:t>
      </w:r>
      <w:proofErr w:type="spellEnd"/>
      <w:r w:rsidR="00AB0138">
        <w:t xml:space="preserve">, </w:t>
      </w:r>
      <w:proofErr w:type="spellStart"/>
      <w:r w:rsidR="00AB0138">
        <w:t>cGrupoCtbRat</w:t>
      </w:r>
      <w:proofErr w:type="spellEnd"/>
      <w:r w:rsidR="00AB0138">
        <w:t>}.</w:t>
      </w:r>
    </w:p>
    <w:p w:rsidR="005121A8" w:rsidRDefault="00356AAD" w:rsidP="00356AAD">
      <w:pPr>
        <w:pStyle w:val="SemEspaamento"/>
        <w:jc w:val="both"/>
      </w:pPr>
      <w:r>
        <w:t>UPDATE</w:t>
      </w:r>
      <w:r w:rsidR="005121A8">
        <w:t xml:space="preserve"> </w:t>
      </w:r>
      <w:r>
        <w:t>–</w:t>
      </w:r>
      <w:r w:rsidR="005121A8">
        <w:t xml:space="preserve"> </w:t>
      </w:r>
      <w:r>
        <w:t>Abrir uma nova tela onde é possível alterar os dados que não seja da chave primária.</w:t>
      </w:r>
    </w:p>
    <w:p w:rsidR="005121A8" w:rsidRDefault="00356AAD" w:rsidP="00356AAD">
      <w:pPr>
        <w:pStyle w:val="SemEspaamento"/>
        <w:jc w:val="both"/>
      </w:pPr>
      <w:r>
        <w:t>DELETE</w:t>
      </w:r>
      <w:r w:rsidR="005121A8">
        <w:t xml:space="preserve"> </w:t>
      </w:r>
      <w:r>
        <w:t>–</w:t>
      </w:r>
      <w:r w:rsidR="005121A8">
        <w:t xml:space="preserve"> </w:t>
      </w:r>
      <w:r>
        <w:t>Botão na tela principal apenas para Inativar o registro.</w:t>
      </w:r>
    </w:p>
    <w:p w:rsidR="00356AAD" w:rsidRDefault="00356AAD" w:rsidP="00356AAD">
      <w:pPr>
        <w:jc w:val="both"/>
      </w:pPr>
      <w:r>
        <w:br w:type="page"/>
      </w:r>
    </w:p>
    <w:p w:rsidR="00356AAD" w:rsidRDefault="00356AAD" w:rsidP="00356AAD">
      <w:pPr>
        <w:pStyle w:val="Ttulo2"/>
      </w:pPr>
      <w:bookmarkStart w:id="8" w:name="_Toc55403695"/>
      <w:r>
        <w:lastRenderedPageBreak/>
        <w:t>Tela padrão de CRUD. Exemplo Prático. Programas para base conhecimento.</w:t>
      </w:r>
      <w:bookmarkEnd w:id="8"/>
    </w:p>
    <w:p w:rsidR="009E1716" w:rsidRDefault="009E1716" w:rsidP="003E6A82">
      <w:r>
        <w:t>Aplicação CTB-01/020 – Cadastro</w:t>
      </w:r>
      <w:r w:rsidR="004F30A5">
        <w:t xml:space="preserve"> </w:t>
      </w:r>
      <w:r w:rsidR="004F30A5" w:rsidRPr="004F30A5">
        <w:t>Incl</w:t>
      </w:r>
      <w:r w:rsidR="004F30A5">
        <w:t>usão</w:t>
      </w:r>
      <w:r w:rsidR="004F30A5" w:rsidRPr="004F30A5">
        <w:t>/Alter</w:t>
      </w:r>
      <w:r w:rsidR="004F30A5">
        <w:t>ação</w:t>
      </w:r>
      <w:r w:rsidR="004F30A5" w:rsidRPr="004F30A5">
        <w:t>. Produtos</w:t>
      </w:r>
      <w:r>
        <w:t>.</w:t>
      </w:r>
    </w:p>
    <w:p w:rsidR="00A24246" w:rsidRDefault="009E1716" w:rsidP="003E6A82">
      <w:r>
        <w:t>Programa</w:t>
      </w:r>
      <w:r w:rsidR="00A24246">
        <w:t>s</w:t>
      </w:r>
      <w:r>
        <w:t xml:space="preserve">: </w:t>
      </w:r>
    </w:p>
    <w:p w:rsidR="00A24246" w:rsidRDefault="009E1716" w:rsidP="003E6A82">
      <w:pPr>
        <w:pStyle w:val="PargrafodaLista"/>
        <w:numPr>
          <w:ilvl w:val="0"/>
          <w:numId w:val="8"/>
        </w:numPr>
      </w:pPr>
      <w:r>
        <w:t xml:space="preserve">ctb135v.p </w:t>
      </w:r>
      <w:proofErr w:type="spellStart"/>
      <w:r>
        <w:t>View</w:t>
      </w:r>
      <w:proofErr w:type="spellEnd"/>
      <w:r w:rsidR="00A24246">
        <w:t>;</w:t>
      </w:r>
    </w:p>
    <w:p w:rsidR="009E1716" w:rsidRDefault="00A24246" w:rsidP="003E6A82">
      <w:pPr>
        <w:pStyle w:val="PargrafodaLista"/>
        <w:numPr>
          <w:ilvl w:val="0"/>
          <w:numId w:val="8"/>
        </w:numPr>
      </w:pPr>
      <w:r>
        <w:t>c</w:t>
      </w:r>
      <w:r w:rsidR="009E1716">
        <w:t xml:space="preserve">tb135m.p </w:t>
      </w:r>
      <w:proofErr w:type="spellStart"/>
      <w:r w:rsidR="009E1716">
        <w:t>Model</w:t>
      </w:r>
      <w:proofErr w:type="spellEnd"/>
      <w:r>
        <w:t>;</w:t>
      </w:r>
    </w:p>
    <w:p w:rsidR="00B82565" w:rsidRDefault="00B82565" w:rsidP="00B82565"/>
    <w:p w:rsidR="00B82565" w:rsidRDefault="00B82565" w:rsidP="00B82565">
      <w:pPr>
        <w:pStyle w:val="Ttulo2"/>
      </w:pPr>
      <w:bookmarkStart w:id="9" w:name="_Toc55403696"/>
      <w:r>
        <w:t>Registro do Serviço:</w:t>
      </w:r>
      <w:bookmarkEnd w:id="9"/>
    </w:p>
    <w:p w:rsidR="00B82565" w:rsidRDefault="00B82565" w:rsidP="00B82565">
      <w:pPr>
        <w:pStyle w:val="SemEspaamento"/>
      </w:pPr>
      <w:r>
        <w:t xml:space="preserve">SSI 336416 - </w:t>
      </w:r>
      <w:r w:rsidRPr="00B82565">
        <w:t xml:space="preserve">Criar </w:t>
      </w:r>
      <w:r w:rsidRPr="00B82565">
        <w:t>aplicação</w:t>
      </w:r>
      <w:r w:rsidRPr="00B82565">
        <w:t xml:space="preserve"> de Grupo de Conta para Rateio</w:t>
      </w:r>
      <w:r>
        <w:t xml:space="preserve">. </w:t>
      </w:r>
    </w:p>
    <w:p w:rsidR="00B82565" w:rsidRDefault="00B82565">
      <w:r>
        <w:br w:type="page"/>
      </w:r>
    </w:p>
    <w:p w:rsidR="009E1716" w:rsidRDefault="00886854" w:rsidP="00886854">
      <w:pPr>
        <w:pStyle w:val="Ttulo1"/>
      </w:pPr>
      <w:bookmarkStart w:id="10" w:name="_Toc55403697"/>
      <w:r>
        <w:lastRenderedPageBreak/>
        <w:t>TAREFA 2 – CADASTRO DE EXCEÇÕES.</w:t>
      </w:r>
      <w:bookmarkEnd w:id="10"/>
    </w:p>
    <w:p w:rsidR="00CD6378" w:rsidRDefault="00CD6378" w:rsidP="00CD6378">
      <w:pPr>
        <w:pStyle w:val="Ttulo2"/>
        <w:jc w:val="both"/>
      </w:pPr>
      <w:bookmarkStart w:id="11" w:name="_Toc55403698"/>
      <w:r>
        <w:t>Nome da Tabela:</w:t>
      </w:r>
      <w:bookmarkEnd w:id="11"/>
      <w:r>
        <w:t xml:space="preserve"> </w:t>
      </w:r>
    </w:p>
    <w:p w:rsidR="00CD6378" w:rsidRDefault="00CD6378" w:rsidP="00CD6378">
      <w:pPr>
        <w:pStyle w:val="PargrafodaLista"/>
        <w:numPr>
          <w:ilvl w:val="0"/>
          <w:numId w:val="1"/>
        </w:numPr>
        <w:jc w:val="both"/>
      </w:pPr>
      <w:proofErr w:type="spellStart"/>
      <w:r>
        <w:t>ctb_ctarat_excecao</w:t>
      </w:r>
      <w:proofErr w:type="spellEnd"/>
      <w:r>
        <w:t xml:space="preserve"> </w:t>
      </w:r>
      <w:r>
        <w:t xml:space="preserve">– </w:t>
      </w:r>
      <w:r>
        <w:t>Exceções d</w:t>
      </w:r>
      <w:r w:rsidR="001D79E8">
        <w:t xml:space="preserve">as </w:t>
      </w:r>
      <w:r>
        <w:t>Conta</w:t>
      </w:r>
      <w:r w:rsidR="001D79E8">
        <w:t>s</w:t>
      </w:r>
      <w:r>
        <w:t xml:space="preserve"> para Rateio.</w:t>
      </w:r>
    </w:p>
    <w:p w:rsidR="00CD6378" w:rsidRDefault="00CD6378" w:rsidP="00CD6378">
      <w:pPr>
        <w:pStyle w:val="Ttulo2"/>
        <w:jc w:val="both"/>
      </w:pPr>
      <w:bookmarkStart w:id="12" w:name="_Toc55403699"/>
      <w:r>
        <w:t>Tarefas:</w:t>
      </w:r>
      <w:bookmarkEnd w:id="12"/>
      <w:r>
        <w:t xml:space="preserve"> </w:t>
      </w:r>
    </w:p>
    <w:p w:rsidR="00CD6378" w:rsidRDefault="00CD6378" w:rsidP="00CD6378">
      <w:pPr>
        <w:pStyle w:val="PargrafodaLista"/>
        <w:numPr>
          <w:ilvl w:val="0"/>
          <w:numId w:val="1"/>
        </w:numPr>
        <w:jc w:val="both"/>
      </w:pPr>
      <w:r>
        <w:t>Criar tela para Consulta dos registros;</w:t>
      </w:r>
    </w:p>
    <w:p w:rsidR="00CD6378" w:rsidRDefault="00CD6378" w:rsidP="00CD6378">
      <w:pPr>
        <w:pStyle w:val="PargrafodaLista"/>
        <w:numPr>
          <w:ilvl w:val="0"/>
          <w:numId w:val="1"/>
        </w:numPr>
        <w:jc w:val="both"/>
      </w:pPr>
      <w:r>
        <w:t>Criar um novo Registro;</w:t>
      </w:r>
    </w:p>
    <w:p w:rsidR="00CD6378" w:rsidRDefault="00CD6378" w:rsidP="00CD6378">
      <w:pPr>
        <w:pStyle w:val="PargrafodaLista"/>
        <w:numPr>
          <w:ilvl w:val="0"/>
          <w:numId w:val="1"/>
        </w:numPr>
        <w:jc w:val="both"/>
      </w:pPr>
      <w:r>
        <w:t>Alterar os dados de um Registro;</w:t>
      </w:r>
    </w:p>
    <w:p w:rsidR="00CD6378" w:rsidRDefault="00CD6378" w:rsidP="00CD6378">
      <w:pPr>
        <w:pStyle w:val="PargrafodaLista"/>
        <w:numPr>
          <w:ilvl w:val="0"/>
          <w:numId w:val="1"/>
        </w:numPr>
        <w:jc w:val="both"/>
      </w:pPr>
      <w:r>
        <w:t>Deletar (inativar – exclusão lógica);</w:t>
      </w:r>
    </w:p>
    <w:p w:rsidR="00CD6378" w:rsidRDefault="00CD6378" w:rsidP="00CD6378">
      <w:pPr>
        <w:pStyle w:val="PargrafodaLista"/>
        <w:numPr>
          <w:ilvl w:val="0"/>
          <w:numId w:val="1"/>
        </w:numPr>
        <w:jc w:val="both"/>
      </w:pPr>
      <w:r>
        <w:t>Criar tela de Detalhamento do registro</w:t>
      </w:r>
      <w:r w:rsidR="0063354C">
        <w:t>;</w:t>
      </w:r>
    </w:p>
    <w:p w:rsidR="0063354C" w:rsidRDefault="0063354C" w:rsidP="00CD6378">
      <w:pPr>
        <w:pStyle w:val="PargrafodaLista"/>
        <w:numPr>
          <w:ilvl w:val="0"/>
          <w:numId w:val="1"/>
        </w:numPr>
        <w:jc w:val="both"/>
      </w:pPr>
      <w:r>
        <w:t>Vincular os desenvolvimentos acima com o Grupo de Conta para o Rateio.</w:t>
      </w:r>
    </w:p>
    <w:p w:rsidR="0063354C" w:rsidRDefault="0063354C" w:rsidP="00CD6378">
      <w:pPr>
        <w:pStyle w:val="PargrafodaLista"/>
        <w:numPr>
          <w:ilvl w:val="0"/>
          <w:numId w:val="1"/>
        </w:numPr>
        <w:jc w:val="both"/>
      </w:pPr>
      <w:r>
        <w:t>Ao inativar um Grupo de Contas para o Rateio, deverá ser inativado todas as Exceções das Contas para o Rateio.</w:t>
      </w:r>
    </w:p>
    <w:p w:rsidR="00CD6378" w:rsidRDefault="00CD6378" w:rsidP="00CD6378">
      <w:pPr>
        <w:pStyle w:val="Ttulo2"/>
        <w:jc w:val="both"/>
      </w:pPr>
      <w:bookmarkStart w:id="13" w:name="_Toc55403700"/>
      <w:r>
        <w:t>Chave Primaria e Index:</w:t>
      </w:r>
      <w:bookmarkEnd w:id="13"/>
    </w:p>
    <w:p w:rsidR="00CD6378" w:rsidRDefault="00CD6378" w:rsidP="00CD6378">
      <w:pPr>
        <w:pStyle w:val="Ttulo3"/>
        <w:jc w:val="both"/>
      </w:pPr>
      <w:r>
        <w:tab/>
      </w:r>
      <w:bookmarkStart w:id="14" w:name="_Toc55403701"/>
      <w:r>
        <w:t>Chave Primaria:</w:t>
      </w:r>
      <w:bookmarkEnd w:id="14"/>
    </w:p>
    <w:p w:rsidR="00CD6378" w:rsidRDefault="00CD6378" w:rsidP="00CD6378">
      <w:pPr>
        <w:pStyle w:val="PargrafodaLista"/>
        <w:numPr>
          <w:ilvl w:val="0"/>
          <w:numId w:val="3"/>
        </w:numPr>
        <w:jc w:val="both"/>
      </w:pPr>
      <w:proofErr w:type="spellStart"/>
      <w:r>
        <w:t>iCodEmp</w:t>
      </w:r>
      <w:proofErr w:type="spellEnd"/>
      <w:r>
        <w:t xml:space="preserve"> – Código da Empresa;</w:t>
      </w:r>
    </w:p>
    <w:p w:rsidR="00CD6378" w:rsidRDefault="00CD6378" w:rsidP="00CD6378">
      <w:pPr>
        <w:pStyle w:val="PargrafodaLista"/>
        <w:numPr>
          <w:ilvl w:val="0"/>
          <w:numId w:val="3"/>
        </w:numPr>
        <w:jc w:val="both"/>
      </w:pPr>
      <w:proofErr w:type="spellStart"/>
      <w:r>
        <w:t>iExercicio</w:t>
      </w:r>
      <w:proofErr w:type="spellEnd"/>
      <w:r>
        <w:t xml:space="preserve"> – Ano do exercício;</w:t>
      </w:r>
    </w:p>
    <w:p w:rsidR="00CD6378" w:rsidRDefault="00CD6378" w:rsidP="00CD6378">
      <w:pPr>
        <w:pStyle w:val="PargrafodaLista"/>
        <w:numPr>
          <w:ilvl w:val="0"/>
          <w:numId w:val="3"/>
        </w:numPr>
        <w:jc w:val="both"/>
      </w:pPr>
      <w:proofErr w:type="spellStart"/>
      <w:r>
        <w:t>cGrupoCtb</w:t>
      </w:r>
      <w:proofErr w:type="spellEnd"/>
      <w:r>
        <w:t xml:space="preserve"> – Grupo da conta</w:t>
      </w:r>
      <w:r w:rsidR="001D79E8">
        <w:t>;</w:t>
      </w:r>
    </w:p>
    <w:p w:rsidR="001D79E8" w:rsidRDefault="001D79E8" w:rsidP="00CD6378">
      <w:pPr>
        <w:pStyle w:val="PargrafodaLista"/>
        <w:numPr>
          <w:ilvl w:val="0"/>
          <w:numId w:val="3"/>
        </w:numPr>
        <w:jc w:val="both"/>
      </w:pPr>
      <w:proofErr w:type="spellStart"/>
      <w:r>
        <w:t>cContaCtb</w:t>
      </w:r>
      <w:proofErr w:type="spellEnd"/>
      <w:r>
        <w:t xml:space="preserve"> – Conta Completa;</w:t>
      </w:r>
    </w:p>
    <w:p w:rsidR="00CD6378" w:rsidRDefault="00CD6378" w:rsidP="00CD6378">
      <w:pPr>
        <w:pStyle w:val="PargrafodaLista"/>
        <w:ind w:left="1425"/>
        <w:jc w:val="both"/>
      </w:pPr>
      <w:r>
        <w:t xml:space="preserve"> </w:t>
      </w:r>
    </w:p>
    <w:p w:rsidR="00CD6378" w:rsidRDefault="00CD6378" w:rsidP="00CD6378">
      <w:pPr>
        <w:pStyle w:val="Ttulo2"/>
        <w:jc w:val="both"/>
      </w:pPr>
      <w:bookmarkStart w:id="15" w:name="_Toc55403702"/>
      <w:r>
        <w:t>Campos da Tabela:</w:t>
      </w:r>
      <w:bookmarkEnd w:id="15"/>
      <w:r>
        <w:t xml:space="preserve"> </w:t>
      </w:r>
    </w:p>
    <w:p w:rsidR="00CD6378" w:rsidRDefault="00CD6378" w:rsidP="00CD6378">
      <w:pPr>
        <w:pStyle w:val="PargrafodaLista"/>
        <w:numPr>
          <w:ilvl w:val="0"/>
          <w:numId w:val="4"/>
        </w:numPr>
        <w:jc w:val="both"/>
      </w:pPr>
      <w:proofErr w:type="spellStart"/>
      <w:r>
        <w:t>iCodEmp</w:t>
      </w:r>
      <w:proofErr w:type="spellEnd"/>
      <w:r>
        <w:t xml:space="preserve"> – Código da Empresa(</w:t>
      </w:r>
      <w:proofErr w:type="spellStart"/>
      <w:r w:rsidRPr="00AB0138">
        <w:rPr>
          <w:color w:val="1F3864" w:themeColor="accent1" w:themeShade="80"/>
        </w:rPr>
        <w:t>scodemp</w:t>
      </w:r>
      <w:proofErr w:type="spellEnd"/>
      <w:r>
        <w:t>);</w:t>
      </w:r>
    </w:p>
    <w:p w:rsidR="00CD6378" w:rsidRDefault="00CD6378" w:rsidP="00CD6378">
      <w:pPr>
        <w:pStyle w:val="PargrafodaLista"/>
        <w:numPr>
          <w:ilvl w:val="0"/>
          <w:numId w:val="4"/>
        </w:numPr>
        <w:jc w:val="both"/>
      </w:pPr>
      <w:proofErr w:type="spellStart"/>
      <w:r>
        <w:t>iExercicio</w:t>
      </w:r>
      <w:proofErr w:type="spellEnd"/>
      <w:r>
        <w:t xml:space="preserve"> – Ano do exercício;</w:t>
      </w:r>
    </w:p>
    <w:p w:rsidR="00CD6378" w:rsidRDefault="00CD6378" w:rsidP="00CD6378">
      <w:pPr>
        <w:pStyle w:val="PargrafodaLista"/>
        <w:numPr>
          <w:ilvl w:val="0"/>
          <w:numId w:val="4"/>
        </w:numPr>
        <w:jc w:val="both"/>
      </w:pPr>
      <w:proofErr w:type="spellStart"/>
      <w:r>
        <w:t>cGrupoCtb</w:t>
      </w:r>
      <w:proofErr w:type="spellEnd"/>
      <w:r>
        <w:t xml:space="preserve"> – Grupo das Contas Contábeis;</w:t>
      </w:r>
    </w:p>
    <w:p w:rsidR="00125FC4" w:rsidRDefault="00125FC4" w:rsidP="00CD6378">
      <w:pPr>
        <w:pStyle w:val="PargrafodaLista"/>
        <w:numPr>
          <w:ilvl w:val="0"/>
          <w:numId w:val="4"/>
        </w:numPr>
        <w:jc w:val="both"/>
      </w:pPr>
      <w:proofErr w:type="spellStart"/>
      <w:r>
        <w:t>cCodContaCtb</w:t>
      </w:r>
      <w:proofErr w:type="spellEnd"/>
      <w:r>
        <w:t xml:space="preserve"> – Conta Contábil Completo;</w:t>
      </w:r>
    </w:p>
    <w:p w:rsidR="00CD6378" w:rsidRDefault="00CD6378" w:rsidP="00CD6378">
      <w:pPr>
        <w:pStyle w:val="PargrafodaLista"/>
        <w:numPr>
          <w:ilvl w:val="0"/>
          <w:numId w:val="4"/>
        </w:numPr>
        <w:jc w:val="both"/>
      </w:pPr>
      <w:proofErr w:type="spellStart"/>
      <w:r>
        <w:t>cIdeUsu</w:t>
      </w:r>
      <w:proofErr w:type="spellEnd"/>
      <w:r>
        <w:t xml:space="preserve"> – Login Usuário que cadastrou/atualizou(</w:t>
      </w:r>
      <w:proofErr w:type="spellStart"/>
      <w:r w:rsidRPr="00AB0138">
        <w:rPr>
          <w:color w:val="1F3864" w:themeColor="accent1" w:themeShade="80"/>
        </w:rPr>
        <w:t>sideusu</w:t>
      </w:r>
      <w:proofErr w:type="spellEnd"/>
      <w:r>
        <w:t>);</w:t>
      </w:r>
    </w:p>
    <w:p w:rsidR="00CD6378" w:rsidRDefault="00CD6378" w:rsidP="00CD6378">
      <w:pPr>
        <w:pStyle w:val="PargrafodaLista"/>
        <w:numPr>
          <w:ilvl w:val="0"/>
          <w:numId w:val="4"/>
        </w:numPr>
        <w:jc w:val="both"/>
      </w:pPr>
      <w:proofErr w:type="spellStart"/>
      <w:r>
        <w:t>dtDatDig</w:t>
      </w:r>
      <w:proofErr w:type="spellEnd"/>
      <w:r>
        <w:t xml:space="preserve"> – Data da Digitação/Alteração (</w:t>
      </w:r>
      <w:r w:rsidRPr="00AB0138">
        <w:rPr>
          <w:color w:val="1F3864" w:themeColor="accent1" w:themeShade="80"/>
        </w:rPr>
        <w:t>TODAY</w:t>
      </w:r>
      <w:r>
        <w:t>);</w:t>
      </w:r>
    </w:p>
    <w:p w:rsidR="00CD6378" w:rsidRDefault="00CD6378" w:rsidP="00CD6378">
      <w:pPr>
        <w:pStyle w:val="PargrafodaLista"/>
        <w:numPr>
          <w:ilvl w:val="0"/>
          <w:numId w:val="4"/>
        </w:numPr>
        <w:jc w:val="both"/>
      </w:pPr>
      <w:proofErr w:type="spellStart"/>
      <w:r>
        <w:t>cHorDig</w:t>
      </w:r>
      <w:proofErr w:type="spellEnd"/>
      <w:r>
        <w:t xml:space="preserve"> – Hora da Digitação/Alteração (</w:t>
      </w:r>
      <w:r w:rsidRPr="00AB0138">
        <w:rPr>
          <w:color w:val="1F3864" w:themeColor="accent1" w:themeShade="80"/>
        </w:rPr>
        <w:t>STRING(TODAY, “HH:MM:SS”)</w:t>
      </w:r>
      <w:r>
        <w:t>);</w:t>
      </w:r>
    </w:p>
    <w:p w:rsidR="00CD6378" w:rsidRDefault="00CD6378" w:rsidP="00B853B3">
      <w:pPr>
        <w:pStyle w:val="PargrafodaLista"/>
        <w:numPr>
          <w:ilvl w:val="0"/>
          <w:numId w:val="4"/>
        </w:numPr>
        <w:jc w:val="both"/>
      </w:pPr>
      <w:proofErr w:type="spellStart"/>
      <w:r>
        <w:t>lAtivo</w:t>
      </w:r>
      <w:proofErr w:type="spellEnd"/>
      <w:r>
        <w:t xml:space="preserve"> – Registro Ativo ou Inativo;</w:t>
      </w:r>
    </w:p>
    <w:p w:rsidR="00CD6378" w:rsidRDefault="00CD6378" w:rsidP="00CD6378">
      <w:pPr>
        <w:pStyle w:val="Ttulo2"/>
      </w:pPr>
      <w:bookmarkStart w:id="16" w:name="_Toc55403703"/>
      <w:r>
        <w:t>CRUD:</w:t>
      </w:r>
      <w:bookmarkEnd w:id="16"/>
    </w:p>
    <w:p w:rsidR="00CD6378" w:rsidRDefault="00CD6378" w:rsidP="00CD6378">
      <w:pPr>
        <w:pStyle w:val="SemEspaamento"/>
        <w:jc w:val="both"/>
      </w:pPr>
      <w:r>
        <w:t>CREATE – Abrir uma nova tela para inserir dados. Verificar as seguintes regras:</w:t>
      </w:r>
    </w:p>
    <w:p w:rsidR="00CD6378" w:rsidRDefault="00CD6378" w:rsidP="00CD6378">
      <w:pPr>
        <w:pStyle w:val="SemEspaamento"/>
        <w:numPr>
          <w:ilvl w:val="0"/>
          <w:numId w:val="7"/>
        </w:numPr>
        <w:jc w:val="both"/>
      </w:pPr>
      <w:r>
        <w:t>Não permitir cadastro simultâneo (LOCKED TABLE);</w:t>
      </w:r>
    </w:p>
    <w:p w:rsidR="0063354C" w:rsidRDefault="0063354C" w:rsidP="00CD6378">
      <w:pPr>
        <w:pStyle w:val="SemEspaamento"/>
        <w:numPr>
          <w:ilvl w:val="0"/>
          <w:numId w:val="7"/>
        </w:numPr>
        <w:jc w:val="both"/>
      </w:pPr>
      <w:r>
        <w:t xml:space="preserve">Não permitir cadastro </w:t>
      </w:r>
      <w:r>
        <w:t>caso o Grupo de Conta para Rateio esteja em alterações</w:t>
      </w:r>
      <w:r>
        <w:t xml:space="preserve"> (LOCKED TABLE);</w:t>
      </w:r>
    </w:p>
    <w:p w:rsidR="00CD6378" w:rsidRDefault="00CD6378" w:rsidP="00CD6378">
      <w:pPr>
        <w:pStyle w:val="SemEspaamento"/>
        <w:numPr>
          <w:ilvl w:val="0"/>
          <w:numId w:val="7"/>
        </w:numPr>
        <w:jc w:val="both"/>
      </w:pPr>
      <w:r>
        <w:t>Não permitir cadastro duplicados</w:t>
      </w:r>
      <w:r w:rsidR="007F1F46">
        <w:t xml:space="preserve"> </w:t>
      </w:r>
      <w:r>
        <w:t>(Verificar chave primaria dos registros);</w:t>
      </w:r>
    </w:p>
    <w:p w:rsidR="00CD6378" w:rsidRDefault="00CD6378" w:rsidP="00CD6378">
      <w:pPr>
        <w:pStyle w:val="SemEspaamento"/>
        <w:numPr>
          <w:ilvl w:val="0"/>
          <w:numId w:val="7"/>
        </w:numPr>
        <w:jc w:val="both"/>
      </w:pPr>
      <w:r>
        <w:t>Alguns Campos devem ser preenchidos automaticamente.</w:t>
      </w:r>
      <w:r w:rsidR="007F1F46">
        <w:t xml:space="preserve"> </w:t>
      </w:r>
      <w:r>
        <w:t>{</w:t>
      </w:r>
      <w:proofErr w:type="spellStart"/>
      <w:r>
        <w:t>iCodEmp</w:t>
      </w:r>
      <w:proofErr w:type="spellEnd"/>
      <w:r>
        <w:t xml:space="preserve">, </w:t>
      </w:r>
      <w:proofErr w:type="spellStart"/>
      <w:r>
        <w:t>cIdeUsu</w:t>
      </w:r>
      <w:proofErr w:type="spellEnd"/>
      <w:r>
        <w:t xml:space="preserve">, </w:t>
      </w:r>
      <w:proofErr w:type="spellStart"/>
      <w:r>
        <w:t>dtDatDig</w:t>
      </w:r>
      <w:proofErr w:type="spellEnd"/>
      <w:r>
        <w:t xml:space="preserve">, </w:t>
      </w:r>
      <w:proofErr w:type="spellStart"/>
      <w:r>
        <w:t>cHorDig</w:t>
      </w:r>
      <w:proofErr w:type="spellEnd"/>
      <w:r>
        <w:t>};</w:t>
      </w:r>
    </w:p>
    <w:p w:rsidR="00CD6378" w:rsidRPr="00AB0138" w:rsidRDefault="00CD6378" w:rsidP="00CD6378">
      <w:pPr>
        <w:pStyle w:val="SemEspaamento"/>
        <w:jc w:val="both"/>
      </w:pPr>
      <w:r>
        <w:t>READ – Abre uma tela de detalhamento do registro selecionado. {Todos os campos}</w:t>
      </w:r>
    </w:p>
    <w:p w:rsidR="00CD6378" w:rsidRDefault="00CD6378" w:rsidP="00CD6378">
      <w:pPr>
        <w:pStyle w:val="SemEspaamento"/>
        <w:jc w:val="both"/>
      </w:pPr>
      <w:proofErr w:type="spellStart"/>
      <w:r>
        <w:t>READ’s</w:t>
      </w:r>
      <w:proofErr w:type="spellEnd"/>
      <w:r>
        <w:t xml:space="preserve"> – </w:t>
      </w:r>
      <w:r w:rsidR="0063354C">
        <w:t xml:space="preserve">Ao selecionar um Grupo de Conta para o Rateio, abrir </w:t>
      </w:r>
      <w:r>
        <w:t>uma tela que list</w:t>
      </w:r>
      <w:r w:rsidR="0063354C">
        <w:t>e todos</w:t>
      </w:r>
      <w:r>
        <w:t xml:space="preserve"> os registros </w:t>
      </w:r>
      <w:r w:rsidR="0063354C">
        <w:t>como chave o grupo de conta contábil.</w:t>
      </w:r>
      <w:r>
        <w:t xml:space="preserve"> {</w:t>
      </w:r>
      <w:proofErr w:type="spellStart"/>
      <w:r>
        <w:t>iCodEmp</w:t>
      </w:r>
      <w:proofErr w:type="spellEnd"/>
      <w:r>
        <w:t xml:space="preserve">, </w:t>
      </w:r>
      <w:proofErr w:type="spellStart"/>
      <w:r>
        <w:t>iExercicio</w:t>
      </w:r>
      <w:proofErr w:type="spellEnd"/>
      <w:r>
        <w:t xml:space="preserve">, </w:t>
      </w:r>
      <w:proofErr w:type="spellStart"/>
      <w:r>
        <w:t>cGrupoCtb</w:t>
      </w:r>
      <w:proofErr w:type="spellEnd"/>
      <w:r>
        <w:t>,</w:t>
      </w:r>
      <w:r w:rsidR="0063354C">
        <w:t xml:space="preserve"> </w:t>
      </w:r>
      <w:proofErr w:type="spellStart"/>
      <w:r w:rsidR="0063354C">
        <w:t>cCodContaCtb</w:t>
      </w:r>
      <w:proofErr w:type="spellEnd"/>
      <w:r w:rsidR="0063354C">
        <w:t>,</w:t>
      </w:r>
      <w:r>
        <w:t xml:space="preserve"> </w:t>
      </w:r>
      <w:proofErr w:type="spellStart"/>
      <w:r>
        <w:t>lAtivo</w:t>
      </w:r>
      <w:proofErr w:type="spellEnd"/>
      <w:r>
        <w:t xml:space="preserve">, </w:t>
      </w:r>
      <w:proofErr w:type="spellStart"/>
      <w:r>
        <w:t>cGrupoCtbRat</w:t>
      </w:r>
      <w:proofErr w:type="spellEnd"/>
      <w:r>
        <w:t>}.</w:t>
      </w:r>
    </w:p>
    <w:p w:rsidR="00CD6378" w:rsidRDefault="00CD6378" w:rsidP="00CD6378">
      <w:pPr>
        <w:pStyle w:val="SemEspaamento"/>
        <w:jc w:val="both"/>
      </w:pPr>
      <w:r>
        <w:t>UPDATE – Abrir uma nova tela onde é possível alterar os dados que não seja da chave primária.</w:t>
      </w:r>
    </w:p>
    <w:p w:rsidR="00CD6378" w:rsidRDefault="00CD6378" w:rsidP="00CD6378">
      <w:pPr>
        <w:pStyle w:val="SemEspaamento"/>
        <w:jc w:val="both"/>
      </w:pPr>
      <w:r>
        <w:t>DELETE – Botão na tela principal apenas para Inativar o registro.</w:t>
      </w:r>
    </w:p>
    <w:p w:rsidR="009E1716" w:rsidRDefault="009E1716" w:rsidP="003E6A82"/>
    <w:p w:rsidR="003E6A82" w:rsidRPr="007F1F46" w:rsidRDefault="0063354C" w:rsidP="003E6A82">
      <w:pPr>
        <w:rPr>
          <w:color w:val="FF0000"/>
        </w:rPr>
      </w:pPr>
      <w:r w:rsidRPr="007F1F46">
        <w:rPr>
          <w:color w:val="FF0000"/>
        </w:rPr>
        <w:lastRenderedPageBreak/>
        <w:t>Observação: O desenvolvimento da Tarefa 2 depende totalmente da Tarefa 1, ou seja, para cada Grupo de Conta Contábil podem existir uma ou mais exceções para o grupo especificando a Conta Completa.</w:t>
      </w:r>
    </w:p>
    <w:sectPr w:rsidR="003E6A82" w:rsidRPr="007F1F4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F46" w:rsidRDefault="007F1F46" w:rsidP="007F1F46">
      <w:pPr>
        <w:spacing w:after="0" w:line="240" w:lineRule="auto"/>
      </w:pPr>
      <w:r>
        <w:separator/>
      </w:r>
    </w:p>
  </w:endnote>
  <w:endnote w:type="continuationSeparator" w:id="0">
    <w:p w:rsidR="007F1F46" w:rsidRDefault="007F1F46" w:rsidP="007F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F46" w:rsidRDefault="007F1F46" w:rsidP="007F1F46">
      <w:pPr>
        <w:spacing w:after="0" w:line="240" w:lineRule="auto"/>
      </w:pPr>
      <w:r>
        <w:separator/>
      </w:r>
    </w:p>
  </w:footnote>
  <w:footnote w:type="continuationSeparator" w:id="0">
    <w:p w:rsidR="007F1F46" w:rsidRDefault="007F1F46" w:rsidP="007F1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0025753"/>
      <w:docPartObj>
        <w:docPartGallery w:val="Page Numbers (Top of Page)"/>
        <w:docPartUnique/>
      </w:docPartObj>
    </w:sdtPr>
    <w:sdtContent>
      <w:p w:rsidR="007F1F46" w:rsidRDefault="007F1F4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1F46" w:rsidRDefault="007F1F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18A"/>
    <w:multiLevelType w:val="hybridMultilevel"/>
    <w:tmpl w:val="16925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29"/>
    <w:multiLevelType w:val="hybridMultilevel"/>
    <w:tmpl w:val="94B2DD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9276D"/>
    <w:multiLevelType w:val="hybridMultilevel"/>
    <w:tmpl w:val="7564F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216E4"/>
    <w:multiLevelType w:val="hybridMultilevel"/>
    <w:tmpl w:val="CD327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C0F43"/>
    <w:multiLevelType w:val="hybridMultilevel"/>
    <w:tmpl w:val="7F5EB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83A35"/>
    <w:multiLevelType w:val="hybridMultilevel"/>
    <w:tmpl w:val="C5B2B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2689"/>
    <w:multiLevelType w:val="hybridMultilevel"/>
    <w:tmpl w:val="2046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F4D0C"/>
    <w:multiLevelType w:val="hybridMultilevel"/>
    <w:tmpl w:val="1FEE77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F2"/>
    <w:rsid w:val="00125FC4"/>
    <w:rsid w:val="001D79E8"/>
    <w:rsid w:val="00356AAD"/>
    <w:rsid w:val="003754E1"/>
    <w:rsid w:val="00382576"/>
    <w:rsid w:val="003E6A82"/>
    <w:rsid w:val="004F30A5"/>
    <w:rsid w:val="005121A8"/>
    <w:rsid w:val="005F3A64"/>
    <w:rsid w:val="0063354C"/>
    <w:rsid w:val="006905FC"/>
    <w:rsid w:val="007F1F46"/>
    <w:rsid w:val="00815173"/>
    <w:rsid w:val="00886854"/>
    <w:rsid w:val="00951088"/>
    <w:rsid w:val="009E1716"/>
    <w:rsid w:val="00A24246"/>
    <w:rsid w:val="00AB0138"/>
    <w:rsid w:val="00B82565"/>
    <w:rsid w:val="00B853B3"/>
    <w:rsid w:val="00C045F2"/>
    <w:rsid w:val="00CD6378"/>
    <w:rsid w:val="00CE1CAA"/>
    <w:rsid w:val="00E7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1610"/>
  <w15:chartTrackingRefBased/>
  <w15:docId w15:val="{B31D5FC7-52FF-4FA3-A8C3-D1E71DFE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6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6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3A6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56A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6A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356AA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7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1F4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1F4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F1F4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F1F4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1F4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1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1F46"/>
  </w:style>
  <w:style w:type="paragraph" w:styleId="Rodap">
    <w:name w:val="footer"/>
    <w:basedOn w:val="Normal"/>
    <w:link w:val="RodapChar"/>
    <w:uiPriority w:val="99"/>
    <w:unhideWhenUsed/>
    <w:rsid w:val="007F1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1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Yugo Goto</dc:creator>
  <cp:keywords/>
  <dc:description/>
  <cp:lastModifiedBy>Yugo Goto (B5S Tecnologia)</cp:lastModifiedBy>
  <cp:revision>16</cp:revision>
  <dcterms:created xsi:type="dcterms:W3CDTF">2020-11-04T17:28:00Z</dcterms:created>
  <dcterms:modified xsi:type="dcterms:W3CDTF">2020-11-04T20:36:00Z</dcterms:modified>
</cp:coreProperties>
</file>