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相机视场的计算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对于安装于飞艇底部的相机，提供飞艇飞行数据（经度、纬度、高度、航向角、俯仰角、横滚角）与相机视场角度，计算其对地面所成的像中四个角的经纬度。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一些前提：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飞艇坐标系的定义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使用三维右手直角坐标系xyz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原点在飞艇中心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z为高轴，</w:t>
      </w:r>
      <w:r>
        <w:rPr>
          <w:rFonts w:hint="eastAsia"/>
          <w:b w:val="0"/>
          <w:bCs w:val="0"/>
          <w:lang w:val="en-US" w:eastAsia="zh-CN"/>
        </w:rPr>
        <w:t>由艇底指向艇顶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x为宽轴，</w:t>
      </w:r>
      <w:r>
        <w:rPr>
          <w:rFonts w:hint="eastAsia"/>
          <w:b w:val="0"/>
          <w:bCs w:val="0"/>
          <w:lang w:val="en-US" w:eastAsia="zh-CN"/>
        </w:rPr>
        <w:t>由艇左翼指向艇右翼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y为长轴，由艇尾指向艇头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三个姿态角的定义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使飞艇从初始状态下（x轴垂直地面向下，z轴朝向正北，此时三角均为0）到（航向角=α，俯仰角=β，横滚角=γ，αβγ为接口数据单定义）的动作为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（根据惯例，规定从原点看向转轴正方向时顺时针为转动正方向）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首先，飞艇绕z轴转动（</w:t>
      </w:r>
      <w:r>
        <w:rPr>
          <w:rFonts w:hint="eastAsia"/>
          <w:b w:val="0"/>
          <w:bCs w:val="0"/>
          <w:highlight w:val="none"/>
          <w:u w:val="single"/>
          <w:lang w:val="en-US" w:eastAsia="zh-CN"/>
        </w:rPr>
        <w:t>负</w:t>
      </w:r>
      <w:r>
        <w:rPr>
          <w:rFonts w:hint="eastAsia"/>
          <w:u w:val="single"/>
          <w:lang w:val="en-US" w:eastAsia="zh-CN"/>
        </w:rPr>
        <w:t>α</w:t>
      </w:r>
      <w:r>
        <w:rPr>
          <w:rFonts w:hint="eastAsia"/>
          <w:lang w:val="en-US" w:eastAsia="zh-CN"/>
        </w:rPr>
        <w:t>）；（航向角=α，俯仰角=0，横滚角=0）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然后，飞艇绕x轴转动β；（航向角=α，俯仰角=β，横滚角=0）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最后，飞艇绕y轴转动γ。（航向角=α，俯仰角=β，横滚角=γ）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相机的安装数据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安装方向：四种，不能提前确定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偏差：暂不考虑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是否考虑地球曲率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假设飞艇飞行高度20km, β&lt;=10°，γ&lt;=10°，相机视场中心所指陆地距飞艇在地面投影点的最远距离大致为sqrt(2) *tan(10degree)*20km ≈ 5km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假设视场的四个角中某一角所指向的地面距离飞艇地面投影点10km，则不考虑地球曲率得到结果与实际相差约为4e-3 km，即4米。（过程见附）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综上，不考虑地球曲率对计算的影响。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地球半径取值</w:t>
      </w:r>
    </w:p>
    <w:p>
      <w:pPr>
        <w:numPr>
          <w:ilvl w:val="0"/>
          <w:numId w:val="0"/>
        </w:numPr>
        <w:tabs>
          <w:tab w:val="left" w:pos="1084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当纬度为18.92-19.46时，地心到海平面的距离约为6375.906-6375.781，</w:t>
      </w:r>
    </w:p>
    <w:p>
      <w:pPr>
        <w:numPr>
          <w:ilvl w:val="0"/>
          <w:numId w:val="0"/>
        </w:numPr>
        <w:tabs>
          <w:tab w:val="left" w:pos="1084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变化率 0.02‰，对结果的影响约为2m。故取中值 </w:t>
      </w:r>
      <w:r>
        <w:rPr>
          <w:rFonts w:hint="default"/>
          <w:lang w:val="en-US" w:eastAsia="zh-CN"/>
        </w:rPr>
        <w:t>6375.844</w:t>
      </w:r>
      <w:r>
        <w:rPr>
          <w:rFonts w:hint="eastAsia"/>
          <w:lang w:val="en-US" w:eastAsia="zh-CN"/>
        </w:rPr>
        <w:t>km。</w:t>
      </w:r>
    </w:p>
    <w:p>
      <w:pPr>
        <w:numPr>
          <w:ilvl w:val="0"/>
          <w:numId w:val="0"/>
        </w:numPr>
        <w:tabs>
          <w:tab w:val="left" w:pos="1084"/>
        </w:tabs>
        <w:ind w:left="840"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根据飞艇的飞行姿态数据、相机的当前视场角与安装模式，计算相机当前对地面所成像的四个顶点对应的经纬度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当在图像中使用矩形框出目标后，计算目标的尺寸（矩形对角线长）和中心经纬度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 详见代码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附：φ=0.4635 (rad) =26.556(degree)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27320" cy="3104515"/>
            <wp:effectExtent l="0" t="0" r="0" b="4445"/>
            <wp:docPr id="1" name="图片 1" descr="地球曲率影响计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球曲率影响计算"/>
                    <pic:cNvPicPr>
                      <a:picLocks noChangeAspect="1"/>
                    </pic:cNvPicPr>
                  </pic:nvPicPr>
                  <pic:blipFill>
                    <a:blip r:embed="rId4"/>
                    <a:srcRect l="6680" t="17303" r="6282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3727E"/>
    <w:multiLevelType w:val="singleLevel"/>
    <w:tmpl w:val="95B372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AC7743"/>
    <w:multiLevelType w:val="multilevel"/>
    <w:tmpl w:val="A0AC7743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42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50A28"/>
    <w:rsid w:val="0C4733F7"/>
    <w:rsid w:val="110F0BD8"/>
    <w:rsid w:val="1346138F"/>
    <w:rsid w:val="13BE2DA4"/>
    <w:rsid w:val="170D2873"/>
    <w:rsid w:val="171C37A4"/>
    <w:rsid w:val="1B1B37E0"/>
    <w:rsid w:val="1EE64CB4"/>
    <w:rsid w:val="26F37962"/>
    <w:rsid w:val="28C826B1"/>
    <w:rsid w:val="51F73A07"/>
    <w:rsid w:val="525C6D13"/>
    <w:rsid w:val="55735ABF"/>
    <w:rsid w:val="5C9A78E6"/>
    <w:rsid w:val="61B55C65"/>
    <w:rsid w:val="64767F4A"/>
    <w:rsid w:val="6EFA021B"/>
    <w:rsid w:val="76A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enhar</dc:creator>
  <cp:lastModifiedBy>哈哈羊</cp:lastModifiedBy>
  <dcterms:modified xsi:type="dcterms:W3CDTF">2022-03-14T21:10:46Z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335569C2F269443BB635F88068C11C76</vt:lpwstr>
  </property>
</Properties>
</file>