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t>docker-dev-ops环境搭建</w:t>
      </w:r>
    </w:p>
    <w:p>
      <w:pPr>
        <w:jc w:val="center"/>
        <w:rPr>
          <w:b/>
          <w:bCs/>
          <w:sz w:val="40"/>
          <w:szCs w:val="48"/>
        </w:rPr>
      </w:pPr>
    </w:p>
    <w:p>
      <w:pPr>
        <w:jc w:val="center"/>
        <w:rPr>
          <w:b/>
          <w:bCs/>
          <w:sz w:val="40"/>
          <w:szCs w:val="48"/>
        </w:rPr>
      </w:pPr>
    </w:p>
    <w:p>
      <w:pPr>
        <w:jc w:val="center"/>
        <w:rPr>
          <w:b/>
          <w:bCs/>
          <w:sz w:val="40"/>
          <w:szCs w:val="48"/>
        </w:rPr>
      </w:pPr>
    </w:p>
    <w:p>
      <w:pPr>
        <w:jc w:val="center"/>
        <w:rPr>
          <w:b/>
          <w:bCs/>
          <w:sz w:val="40"/>
          <w:szCs w:val="48"/>
        </w:rPr>
      </w:pPr>
    </w:p>
    <w:p>
      <w:pPr>
        <w:jc w:val="center"/>
        <w:rPr>
          <w:b/>
          <w:bCs/>
          <w:sz w:val="40"/>
          <w:szCs w:val="48"/>
        </w:rPr>
      </w:pPr>
    </w:p>
    <w:p>
      <w:pPr>
        <w:jc w:val="center"/>
        <w:rPr>
          <w:b/>
          <w:bCs/>
          <w:sz w:val="40"/>
          <w:szCs w:val="48"/>
        </w:rPr>
      </w:pPr>
    </w:p>
    <w:p>
      <w:pPr>
        <w:jc w:val="center"/>
        <w:rPr>
          <w:b/>
          <w:bCs/>
          <w:sz w:val="40"/>
          <w:szCs w:val="48"/>
        </w:rPr>
      </w:pPr>
    </w:p>
    <w:p>
      <w:pPr>
        <w:jc w:val="center"/>
        <w:rPr>
          <w:b/>
          <w:bCs/>
          <w:sz w:val="40"/>
          <w:szCs w:val="48"/>
        </w:rPr>
      </w:pPr>
    </w:p>
    <w:p>
      <w:pPr>
        <w:jc w:val="center"/>
        <w:rPr>
          <w:b/>
          <w:bCs/>
          <w:sz w:val="40"/>
          <w:szCs w:val="48"/>
        </w:rPr>
      </w:pPr>
    </w:p>
    <w:p>
      <w:pPr>
        <w:jc w:val="center"/>
        <w:rPr>
          <w:b/>
          <w:bCs/>
          <w:sz w:val="40"/>
          <w:szCs w:val="48"/>
        </w:rPr>
      </w:pPr>
    </w:p>
    <w:p>
      <w:pPr>
        <w:jc w:val="center"/>
        <w:rPr>
          <w:b/>
          <w:bCs/>
          <w:sz w:val="40"/>
          <w:szCs w:val="48"/>
        </w:rPr>
      </w:pPr>
    </w:p>
    <w:p>
      <w:pPr>
        <w:jc w:val="center"/>
        <w:rPr>
          <w:b/>
          <w:bCs/>
          <w:sz w:val="40"/>
          <w:szCs w:val="48"/>
        </w:rPr>
      </w:pPr>
    </w:p>
    <w:p>
      <w:pPr>
        <w:jc w:val="center"/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drawing>
          <wp:inline distT="0" distB="0" distL="114300" distR="114300">
            <wp:extent cx="2730500" cy="890905"/>
            <wp:effectExtent l="0" t="0" r="12700" b="23495"/>
            <wp:docPr id="2" name="图片 2" descr="2018.3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8.3.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40"/>
          <w:szCs w:val="48"/>
        </w:rPr>
      </w:pPr>
    </w:p>
    <w:p>
      <w:pPr>
        <w:jc w:val="center"/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t>2018-2-24</w:t>
      </w:r>
      <w:r>
        <w:rPr>
          <w:b/>
          <w:bCs/>
          <w:sz w:val="40"/>
          <w:szCs w:val="48"/>
        </w:rPr>
        <w:br w:type="textWrapping"/>
      </w:r>
      <w:r>
        <w:rPr>
          <w:b/>
          <w:bCs/>
          <w:sz w:val="40"/>
          <w:szCs w:val="48"/>
        </w:rPr>
        <w:t>何锡捷</w:t>
      </w:r>
    </w:p>
    <w:p>
      <w:pPr>
        <w:jc w:val="center"/>
        <w:rPr>
          <w:b/>
          <w:bCs/>
          <w:sz w:val="40"/>
          <w:szCs w:val="48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jc w:val="center"/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t>目录</w:t>
      </w:r>
    </w:p>
    <w:p>
      <w:pPr>
        <w:pStyle w:val="8"/>
        <w:tabs>
          <w:tab w:val="right" w:leader="dot" w:pos="8306"/>
        </w:tabs>
      </w:pPr>
      <w:r>
        <w:rPr>
          <w:b/>
          <w:bCs/>
          <w:sz w:val="40"/>
          <w:szCs w:val="48"/>
        </w:rPr>
        <w:fldChar w:fldCharType="begin"/>
      </w:r>
      <w:r>
        <w:rPr>
          <w:b/>
          <w:bCs/>
          <w:sz w:val="40"/>
          <w:szCs w:val="48"/>
        </w:rPr>
        <w:instrText xml:space="preserve">TOC \o "1-3" \h \u </w:instrText>
      </w:r>
      <w:r>
        <w:rPr>
          <w:b/>
          <w:bCs/>
          <w:sz w:val="40"/>
          <w:szCs w:val="48"/>
        </w:rPr>
        <w:fldChar w:fldCharType="separate"/>
      </w:r>
      <w:r>
        <w:rPr>
          <w:bCs/>
          <w:szCs w:val="48"/>
        </w:rPr>
        <w:fldChar w:fldCharType="begin"/>
      </w:r>
      <w:r>
        <w:rPr>
          <w:bCs/>
          <w:szCs w:val="48"/>
        </w:rPr>
        <w:instrText xml:space="preserve"> HYPERLINK \l _Toc212875781 </w:instrText>
      </w:r>
      <w:r>
        <w:rPr>
          <w:bCs/>
          <w:szCs w:val="48"/>
        </w:rPr>
        <w:fldChar w:fldCharType="separate"/>
      </w:r>
      <w:r>
        <w:rPr>
          <w:rFonts w:hint="default"/>
        </w:rPr>
        <w:t xml:space="preserve">1. </w:t>
      </w:r>
      <w:r>
        <w:t>文档主题</w:t>
      </w:r>
      <w:r>
        <w:tab/>
      </w:r>
      <w:r>
        <w:fldChar w:fldCharType="begin"/>
      </w:r>
      <w:r>
        <w:instrText xml:space="preserve"> PAGEREF _Toc212875781 </w:instrText>
      </w:r>
      <w:r>
        <w:fldChar w:fldCharType="separate"/>
      </w:r>
      <w:r>
        <w:t>2</w:t>
      </w:r>
      <w:r>
        <w:fldChar w:fldCharType="end"/>
      </w:r>
      <w:r>
        <w:rPr>
          <w:bCs/>
          <w:szCs w:val="48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bCs/>
          <w:szCs w:val="48"/>
        </w:rPr>
        <w:fldChar w:fldCharType="begin"/>
      </w:r>
      <w:r>
        <w:rPr>
          <w:bCs/>
          <w:szCs w:val="48"/>
        </w:rPr>
        <w:instrText xml:space="preserve"> HYPERLINK \l _Toc95495365 </w:instrText>
      </w:r>
      <w:r>
        <w:rPr>
          <w:bCs/>
          <w:szCs w:val="48"/>
        </w:rPr>
        <w:fldChar w:fldCharType="separate"/>
      </w:r>
      <w:r>
        <w:rPr>
          <w:rFonts w:hint="default"/>
        </w:rPr>
        <w:t xml:space="preserve">2. </w:t>
      </w:r>
      <w:r>
        <w:t>安装docker集群环境</w:t>
      </w:r>
      <w:r>
        <w:tab/>
      </w:r>
      <w:r>
        <w:fldChar w:fldCharType="begin"/>
      </w:r>
      <w:r>
        <w:instrText xml:space="preserve"> PAGEREF _Toc95495365 </w:instrText>
      </w:r>
      <w:r>
        <w:fldChar w:fldCharType="separate"/>
      </w:r>
      <w:r>
        <w:t>2</w:t>
      </w:r>
      <w:r>
        <w:fldChar w:fldCharType="end"/>
      </w:r>
      <w:r>
        <w:rPr>
          <w:bCs/>
          <w:szCs w:val="48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bCs/>
          <w:szCs w:val="48"/>
        </w:rPr>
        <w:fldChar w:fldCharType="begin"/>
      </w:r>
      <w:r>
        <w:rPr>
          <w:bCs/>
          <w:szCs w:val="48"/>
        </w:rPr>
        <w:instrText xml:space="preserve"> HYPERLINK \l _Toc820315246 </w:instrText>
      </w:r>
      <w:r>
        <w:rPr>
          <w:bCs/>
          <w:szCs w:val="48"/>
        </w:rPr>
        <w:fldChar w:fldCharType="separate"/>
      </w:r>
      <w:r>
        <w:rPr>
          <w:rFonts w:hint="default"/>
        </w:rPr>
        <w:t xml:space="preserve">2.1. </w:t>
      </w:r>
      <w:r>
        <w:t>docker安装</w:t>
      </w:r>
      <w:r>
        <w:tab/>
      </w:r>
      <w:r>
        <w:fldChar w:fldCharType="begin"/>
      </w:r>
      <w:r>
        <w:instrText xml:space="preserve"> PAGEREF _Toc820315246 </w:instrText>
      </w:r>
      <w:r>
        <w:fldChar w:fldCharType="separate"/>
      </w:r>
      <w:r>
        <w:t>2</w:t>
      </w:r>
      <w:r>
        <w:fldChar w:fldCharType="end"/>
      </w:r>
      <w:r>
        <w:rPr>
          <w:bCs/>
          <w:szCs w:val="48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bCs/>
          <w:szCs w:val="48"/>
        </w:rPr>
        <w:fldChar w:fldCharType="begin"/>
      </w:r>
      <w:r>
        <w:rPr>
          <w:bCs/>
          <w:szCs w:val="48"/>
        </w:rPr>
        <w:instrText xml:space="preserve"> HYPERLINK \l _Toc193325782 </w:instrText>
      </w:r>
      <w:r>
        <w:rPr>
          <w:bCs/>
          <w:szCs w:val="48"/>
        </w:rPr>
        <w:fldChar w:fldCharType="separate"/>
      </w:r>
      <w:r>
        <w:rPr>
          <w:rFonts w:hint="default"/>
        </w:rPr>
        <w:t xml:space="preserve">2.2. </w:t>
      </w:r>
      <w:r>
        <w:t>gluster安装</w:t>
      </w:r>
      <w:r>
        <w:tab/>
      </w:r>
      <w:r>
        <w:fldChar w:fldCharType="begin"/>
      </w:r>
      <w:r>
        <w:instrText xml:space="preserve"> PAGEREF _Toc193325782 </w:instrText>
      </w:r>
      <w:r>
        <w:fldChar w:fldCharType="separate"/>
      </w:r>
      <w:r>
        <w:t>2</w:t>
      </w:r>
      <w:r>
        <w:fldChar w:fldCharType="end"/>
      </w:r>
      <w:r>
        <w:rPr>
          <w:bCs/>
          <w:szCs w:val="48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bCs/>
          <w:szCs w:val="48"/>
        </w:rPr>
        <w:fldChar w:fldCharType="begin"/>
      </w:r>
      <w:r>
        <w:rPr>
          <w:bCs/>
          <w:szCs w:val="48"/>
        </w:rPr>
        <w:instrText xml:space="preserve"> HYPERLINK \l _Toc83660163 </w:instrText>
      </w:r>
      <w:r>
        <w:rPr>
          <w:bCs/>
          <w:szCs w:val="48"/>
        </w:rPr>
        <w:fldChar w:fldCharType="separate"/>
      </w:r>
      <w:r>
        <w:rPr>
          <w:rFonts w:hint="default"/>
        </w:rPr>
        <w:t xml:space="preserve">3. </w:t>
      </w:r>
      <w:r>
        <w:t>持续集成环境部署</w:t>
      </w:r>
      <w:r>
        <w:tab/>
      </w:r>
      <w:r>
        <w:fldChar w:fldCharType="begin"/>
      </w:r>
      <w:r>
        <w:instrText xml:space="preserve"> PAGEREF _Toc83660163 </w:instrText>
      </w:r>
      <w:r>
        <w:fldChar w:fldCharType="separate"/>
      </w:r>
      <w:r>
        <w:t>2</w:t>
      </w:r>
      <w:r>
        <w:fldChar w:fldCharType="end"/>
      </w:r>
      <w:r>
        <w:rPr>
          <w:bCs/>
          <w:szCs w:val="48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bCs/>
          <w:szCs w:val="48"/>
        </w:rPr>
        <w:fldChar w:fldCharType="begin"/>
      </w:r>
      <w:r>
        <w:rPr>
          <w:bCs/>
          <w:szCs w:val="48"/>
        </w:rPr>
        <w:instrText xml:space="preserve"> HYPERLINK \l _Toc1622054403 </w:instrText>
      </w:r>
      <w:r>
        <w:rPr>
          <w:bCs/>
          <w:szCs w:val="48"/>
        </w:rPr>
        <w:fldChar w:fldCharType="separate"/>
      </w:r>
      <w:r>
        <w:rPr>
          <w:rFonts w:hint="default"/>
        </w:rPr>
        <w:t xml:space="preserve">3.1. </w:t>
      </w:r>
      <w:r>
        <w:t>环境部署</w:t>
      </w:r>
      <w:r>
        <w:tab/>
      </w:r>
      <w:r>
        <w:fldChar w:fldCharType="begin"/>
      </w:r>
      <w:r>
        <w:instrText xml:space="preserve"> PAGEREF _Toc1622054403 </w:instrText>
      </w:r>
      <w:r>
        <w:fldChar w:fldCharType="separate"/>
      </w:r>
      <w:r>
        <w:t>2</w:t>
      </w:r>
      <w:r>
        <w:fldChar w:fldCharType="end"/>
      </w:r>
      <w:r>
        <w:rPr>
          <w:bCs/>
          <w:szCs w:val="48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bCs/>
          <w:szCs w:val="48"/>
        </w:rPr>
        <w:fldChar w:fldCharType="begin"/>
      </w:r>
      <w:r>
        <w:rPr>
          <w:bCs/>
          <w:szCs w:val="48"/>
        </w:rPr>
        <w:instrText xml:space="preserve"> HYPERLINK \l _Toc1710936203 </w:instrText>
      </w:r>
      <w:r>
        <w:rPr>
          <w:bCs/>
          <w:szCs w:val="48"/>
        </w:rPr>
        <w:fldChar w:fldCharType="separate"/>
      </w:r>
      <w:r>
        <w:rPr>
          <w:rFonts w:hint="default"/>
        </w:rPr>
        <w:t>3.2. 配置gogs</w:t>
      </w:r>
      <w:r>
        <w:tab/>
      </w:r>
      <w:r>
        <w:fldChar w:fldCharType="begin"/>
      </w:r>
      <w:r>
        <w:instrText xml:space="preserve"> PAGEREF _Toc1710936203 </w:instrText>
      </w:r>
      <w:r>
        <w:fldChar w:fldCharType="separate"/>
      </w:r>
      <w:r>
        <w:t>5</w:t>
      </w:r>
      <w:r>
        <w:fldChar w:fldCharType="end"/>
      </w:r>
      <w:r>
        <w:rPr>
          <w:bCs/>
          <w:szCs w:val="48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bCs/>
          <w:szCs w:val="48"/>
        </w:rPr>
        <w:fldChar w:fldCharType="begin"/>
      </w:r>
      <w:r>
        <w:rPr>
          <w:bCs/>
          <w:szCs w:val="48"/>
        </w:rPr>
        <w:instrText xml:space="preserve"> HYPERLINK \l _Toc898730491 </w:instrText>
      </w:r>
      <w:r>
        <w:rPr>
          <w:bCs/>
          <w:szCs w:val="48"/>
        </w:rPr>
        <w:fldChar w:fldCharType="separate"/>
      </w:r>
      <w:r>
        <w:rPr>
          <w:rFonts w:hint="default"/>
        </w:rPr>
        <w:t>3.3. 配置nexus</w:t>
      </w:r>
      <w:r>
        <w:tab/>
      </w:r>
      <w:r>
        <w:fldChar w:fldCharType="begin"/>
      </w:r>
      <w:r>
        <w:instrText xml:space="preserve"> PAGEREF _Toc898730491 </w:instrText>
      </w:r>
      <w:r>
        <w:fldChar w:fldCharType="separate"/>
      </w:r>
      <w:r>
        <w:t>6</w:t>
      </w:r>
      <w:r>
        <w:fldChar w:fldCharType="end"/>
      </w:r>
      <w:r>
        <w:rPr>
          <w:bCs/>
          <w:szCs w:val="48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bCs/>
          <w:szCs w:val="48"/>
        </w:rPr>
        <w:fldChar w:fldCharType="begin"/>
      </w:r>
      <w:r>
        <w:rPr>
          <w:bCs/>
          <w:szCs w:val="48"/>
        </w:rPr>
        <w:instrText xml:space="preserve"> HYPERLINK \l _Toc1710872886 </w:instrText>
      </w:r>
      <w:r>
        <w:rPr>
          <w:bCs/>
          <w:szCs w:val="48"/>
        </w:rPr>
        <w:fldChar w:fldCharType="separate"/>
      </w:r>
      <w:r>
        <w:rPr>
          <w:rFonts w:hint="default"/>
        </w:rPr>
        <w:t>3.4. 配置jenkins</w:t>
      </w:r>
      <w:r>
        <w:tab/>
      </w:r>
      <w:r>
        <w:fldChar w:fldCharType="begin"/>
      </w:r>
      <w:r>
        <w:instrText xml:space="preserve"> PAGEREF _Toc1710872886 </w:instrText>
      </w:r>
      <w:r>
        <w:fldChar w:fldCharType="separate"/>
      </w:r>
      <w:r>
        <w:t>10</w:t>
      </w:r>
      <w:r>
        <w:fldChar w:fldCharType="end"/>
      </w:r>
      <w:r>
        <w:rPr>
          <w:bCs/>
          <w:szCs w:val="48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bCs/>
          <w:szCs w:val="48"/>
        </w:rPr>
        <w:fldChar w:fldCharType="begin"/>
      </w:r>
      <w:r>
        <w:rPr>
          <w:bCs/>
          <w:szCs w:val="48"/>
        </w:rPr>
        <w:instrText xml:space="preserve"> HYPERLINK \l _Toc1982045319 </w:instrText>
      </w:r>
      <w:r>
        <w:rPr>
          <w:bCs/>
          <w:szCs w:val="48"/>
        </w:rPr>
        <w:fldChar w:fldCharType="separate"/>
      </w:r>
      <w:r>
        <w:rPr>
          <w:rFonts w:hint="default"/>
        </w:rPr>
        <w:t xml:space="preserve">3.5. </w:t>
      </w:r>
      <w:r>
        <w:t>配置docker</w:t>
      </w:r>
      <w:r>
        <w:tab/>
      </w:r>
      <w:r>
        <w:fldChar w:fldCharType="begin"/>
      </w:r>
      <w:r>
        <w:instrText xml:space="preserve"> PAGEREF _Toc1982045319 </w:instrText>
      </w:r>
      <w:r>
        <w:fldChar w:fldCharType="separate"/>
      </w:r>
      <w:r>
        <w:t>14</w:t>
      </w:r>
      <w:r>
        <w:fldChar w:fldCharType="end"/>
      </w:r>
      <w:r>
        <w:rPr>
          <w:bCs/>
          <w:szCs w:val="48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bCs/>
          <w:szCs w:val="48"/>
        </w:rPr>
        <w:fldChar w:fldCharType="begin"/>
      </w:r>
      <w:r>
        <w:rPr>
          <w:bCs/>
          <w:szCs w:val="48"/>
        </w:rPr>
        <w:instrText xml:space="preserve"> HYPERLINK \l _Toc469344169 </w:instrText>
      </w:r>
      <w:r>
        <w:rPr>
          <w:bCs/>
          <w:szCs w:val="48"/>
        </w:rPr>
        <w:fldChar w:fldCharType="separate"/>
      </w:r>
      <w:r>
        <w:rPr>
          <w:rFonts w:hint="default"/>
        </w:rPr>
        <w:t xml:space="preserve">4. </w:t>
      </w:r>
      <w:r>
        <w:t>持续集成环境配置</w:t>
      </w:r>
      <w:r>
        <w:tab/>
      </w:r>
      <w:r>
        <w:fldChar w:fldCharType="begin"/>
      </w:r>
      <w:r>
        <w:instrText xml:space="preserve"> PAGEREF _Toc469344169 </w:instrText>
      </w:r>
      <w:r>
        <w:fldChar w:fldCharType="separate"/>
      </w:r>
      <w:r>
        <w:t>15</w:t>
      </w:r>
      <w:r>
        <w:fldChar w:fldCharType="end"/>
      </w:r>
      <w:r>
        <w:rPr>
          <w:bCs/>
          <w:szCs w:val="48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bCs/>
          <w:szCs w:val="48"/>
        </w:rPr>
        <w:fldChar w:fldCharType="begin"/>
      </w:r>
      <w:r>
        <w:rPr>
          <w:bCs/>
          <w:szCs w:val="48"/>
        </w:rPr>
        <w:instrText xml:space="preserve"> HYPERLINK \l _Toc560012952 </w:instrText>
      </w:r>
      <w:r>
        <w:rPr>
          <w:bCs/>
          <w:szCs w:val="48"/>
        </w:rPr>
        <w:fldChar w:fldCharType="separate"/>
      </w:r>
      <w:r>
        <w:rPr>
          <w:rFonts w:hint="default"/>
        </w:rPr>
        <w:t xml:space="preserve">5. </w:t>
      </w:r>
      <w:r>
        <w:t>nexus安装</w:t>
      </w:r>
      <w:r>
        <w:tab/>
      </w:r>
      <w:r>
        <w:fldChar w:fldCharType="begin"/>
      </w:r>
      <w:r>
        <w:instrText xml:space="preserve"> PAGEREF _Toc560012952 </w:instrText>
      </w:r>
      <w:r>
        <w:fldChar w:fldCharType="separate"/>
      </w:r>
      <w:r>
        <w:t>15</w:t>
      </w:r>
      <w:r>
        <w:fldChar w:fldCharType="end"/>
      </w:r>
      <w:r>
        <w:rPr>
          <w:bCs/>
          <w:szCs w:val="48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bCs/>
          <w:szCs w:val="48"/>
        </w:rPr>
        <w:fldChar w:fldCharType="begin"/>
      </w:r>
      <w:r>
        <w:rPr>
          <w:bCs/>
          <w:szCs w:val="48"/>
        </w:rPr>
        <w:instrText xml:space="preserve"> HYPERLINK \l _Toc1864343110 </w:instrText>
      </w:r>
      <w:r>
        <w:rPr>
          <w:bCs/>
          <w:szCs w:val="48"/>
        </w:rPr>
        <w:fldChar w:fldCharType="separate"/>
      </w:r>
      <w:r>
        <w:rPr>
          <w:rFonts w:hint="default"/>
          <w:lang w:eastAsia="zh-CN"/>
        </w:rPr>
        <w:t>6. gogs安装</w:t>
      </w:r>
      <w:r>
        <w:tab/>
      </w:r>
      <w:r>
        <w:fldChar w:fldCharType="begin"/>
      </w:r>
      <w:r>
        <w:instrText xml:space="preserve"> PAGEREF _Toc1864343110 </w:instrText>
      </w:r>
      <w:r>
        <w:fldChar w:fldCharType="separate"/>
      </w:r>
      <w:r>
        <w:t>16</w:t>
      </w:r>
      <w:r>
        <w:fldChar w:fldCharType="end"/>
      </w:r>
      <w:r>
        <w:rPr>
          <w:bCs/>
          <w:szCs w:val="48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bCs/>
          <w:szCs w:val="48"/>
        </w:rPr>
        <w:fldChar w:fldCharType="begin"/>
      </w:r>
      <w:r>
        <w:rPr>
          <w:bCs/>
          <w:szCs w:val="48"/>
        </w:rPr>
        <w:instrText xml:space="preserve"> HYPERLINK \l _Toc80756393 </w:instrText>
      </w:r>
      <w:r>
        <w:rPr>
          <w:bCs/>
          <w:szCs w:val="48"/>
        </w:rPr>
        <w:fldChar w:fldCharType="separate"/>
      </w:r>
      <w:r>
        <w:rPr>
          <w:rFonts w:hint="default"/>
          <w:lang w:eastAsia="zh-CN"/>
        </w:rPr>
        <w:t>7. 安装jenkins</w:t>
      </w:r>
      <w:r>
        <w:tab/>
      </w:r>
      <w:r>
        <w:fldChar w:fldCharType="begin"/>
      </w:r>
      <w:r>
        <w:instrText xml:space="preserve"> PAGEREF _Toc80756393 </w:instrText>
      </w:r>
      <w:r>
        <w:fldChar w:fldCharType="separate"/>
      </w:r>
      <w:r>
        <w:t>16</w:t>
      </w:r>
      <w:r>
        <w:fldChar w:fldCharType="end"/>
      </w:r>
      <w:r>
        <w:rPr>
          <w:bCs/>
          <w:szCs w:val="48"/>
        </w:rPr>
        <w:fldChar w:fldCharType="end"/>
      </w:r>
    </w:p>
    <w:p>
      <w:pPr>
        <w:jc w:val="both"/>
        <w:rPr>
          <w:b/>
          <w:bCs/>
          <w:sz w:val="40"/>
          <w:szCs w:val="48"/>
        </w:rPr>
      </w:pPr>
      <w:r>
        <w:rPr>
          <w:bCs/>
          <w:szCs w:val="48"/>
        </w:rPr>
        <w:fldChar w:fldCharType="end"/>
      </w:r>
      <w:r>
        <w:rPr>
          <w:b/>
          <w:bCs/>
          <w:sz w:val="40"/>
          <w:szCs w:val="48"/>
        </w:rPr>
        <w:br w:type="page"/>
      </w:r>
    </w:p>
    <w:p>
      <w:pPr>
        <w:pStyle w:val="2"/>
        <w:ind w:left="432" w:leftChars="0" w:hanging="432" w:firstLineChars="0"/>
      </w:pPr>
      <w:bookmarkStart w:id="0" w:name="_Toc212875781"/>
      <w:r>
        <w:t>文档主题</w:t>
      </w:r>
      <w:bookmarkEnd w:id="0"/>
    </w:p>
    <w:p>
      <w:pPr>
        <w:ind w:firstLine="420" w:firstLineChars="0"/>
      </w:pPr>
      <w:r>
        <w:t>本文旨在介绍docker基础与实践，可作为docker入门培训教程。</w:t>
      </w:r>
    </w:p>
    <w:p>
      <w:pPr>
        <w:pStyle w:val="2"/>
        <w:ind w:left="432" w:leftChars="0" w:hanging="432" w:firstLineChars="0"/>
      </w:pPr>
      <w:bookmarkStart w:id="1" w:name="_Toc95495365"/>
      <w:r>
        <w:t>安装docker集群环境</w:t>
      </w:r>
      <w:bookmarkEnd w:id="1"/>
    </w:p>
    <w:p>
      <w:pPr>
        <w:pStyle w:val="3"/>
      </w:pPr>
      <w:bookmarkStart w:id="2" w:name="_Toc820315246"/>
      <w:r>
        <w:t>docker安装</w:t>
      </w:r>
      <w:bookmarkEnd w:id="2"/>
    </w:p>
    <w:p>
      <w:pPr>
        <w:pStyle w:val="3"/>
      </w:pPr>
      <w:bookmarkStart w:id="3" w:name="_Toc193325782"/>
      <w:r>
        <w:t>gluster安装</w:t>
      </w:r>
      <w:bookmarkEnd w:id="3"/>
    </w:p>
    <w:p>
      <w:pPr>
        <w:pStyle w:val="2"/>
      </w:pPr>
      <w:bookmarkStart w:id="4" w:name="_Toc83660163"/>
      <w:r>
        <w:t>持续集成环境部署</w:t>
      </w:r>
      <w:bookmarkEnd w:id="4"/>
    </w:p>
    <w:p>
      <w:pPr>
        <w:pStyle w:val="3"/>
      </w:pPr>
      <w:bookmarkStart w:id="5" w:name="_Toc1622054403"/>
      <w:r>
        <w:t>环境部署</w:t>
      </w:r>
      <w:bookmarkEnd w:id="5"/>
    </w:p>
    <w:p>
      <w:pPr>
        <w:numPr>
          <w:ilvl w:val="0"/>
          <w:numId w:val="2"/>
        </w:numPr>
        <w:ind w:left="425" w:leftChars="0" w:hanging="425" w:firstLineChars="0"/>
      </w:pPr>
      <w:r>
        <w:t>创建持续存储目录，执行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mkdir /sharefs/portainer_data /sharefs/gogs_data /sharefs/gogs_mysql /sharefs/jenkins_data /sharefs/nexus_data -p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eastAsia"/>
        </w:rPr>
        <w:t>chmod 777 /sharefs/portainer_data /sharefs/gogs_data /sharefs/gogs_mysql /sharefs/jenkins_data /sharefs/nexus_data</w:t>
      </w:r>
    </w:p>
    <w:p>
      <w:pPr>
        <w:numPr>
          <w:ilvl w:val="0"/>
          <w:numId w:val="2"/>
        </w:numPr>
        <w:ind w:left="425" w:leftChars="0" w:hanging="425" w:firstLineChars="0"/>
      </w:pPr>
      <w:r>
        <w:t>创建文件/tmp/dev_ops.yml内容如下：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version: "3.2"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services: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agent: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image: "portainer/agent"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environment: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AGENT_CLUSTER_ADDR: "tasks.agent"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"/var/run/docker.sock:/var/run/docker.sock"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"/var/lib/docker/volumes:/var/lib/docker/volumes"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networks: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agent_network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deploy: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mode: global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placement: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constraints: [node.platform.os == linux]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portainer: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image: "portainer/portainer"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command: "-H tcp://tasks.agent:9001 --tlsskipverify"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ports: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"9000:9000"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"portainer_data:/data"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networks: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agent_network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deploy: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mode: replicated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replicas: 1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placement: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constraints: [node.role == manager]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gogs: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image: "gogs/gogs"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ports: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"9005:3000"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"gogs_data:/data"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depends_on: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gogs_mysql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portainer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gogs_mysql: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image: "mysql:5.6" 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environment: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MYSQL_ROOT_PASSWORD: "123456"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MYSQL_DATABASE: "gogs"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ports: 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"3306:3306"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"gogs_mysql_data:/var/lib/mysql"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depends_on: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portainer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jenkins: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image: "</w:t>
      </w:r>
      <w:r>
        <w:rPr>
          <w:rFonts w:hint="default"/>
        </w:rPr>
        <w:t>jenkins/jenkins</w:t>
      </w:r>
      <w:r>
        <w:rPr>
          <w:rFonts w:hint="eastAsia"/>
        </w:rPr>
        <w:t>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ports: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"9006:8080"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"jenkins_data:/var/jenkins_home"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depends_on: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portainer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deploy: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placement: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constraints: [node.role == manager]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right="0" w:rightChars="0"/>
        <w:jc w:val="left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nexus: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image: "sonatype/nexus3"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ports: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"9007:8081"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bookmarkStart w:id="14" w:name="_GoBack"/>
      <w:r>
        <w:rPr>
          <w:rFonts w:hint="default"/>
        </w:rPr>
        <w:t xml:space="preserve">      </w:t>
      </w:r>
      <w:bookmarkEnd w:id="14"/>
      <w:r>
        <w:rPr>
          <w:rFonts w:hint="eastAsia"/>
        </w:rPr>
        <w:t>- "900</w:t>
      </w:r>
      <w:r>
        <w:rPr>
          <w:rFonts w:hint="default"/>
        </w:rPr>
        <w:t>8</w:t>
      </w:r>
      <w:r>
        <w:rPr>
          <w:rFonts w:hint="eastAsia"/>
        </w:rPr>
        <w:t>:</w:t>
      </w:r>
      <w:r>
        <w:rPr>
          <w:rFonts w:hint="default"/>
        </w:rPr>
        <w:t>8082</w:t>
      </w:r>
      <w:r>
        <w:rPr>
          <w:rFonts w:hint="eastAsia"/>
        </w:rPr>
        <w:t>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right="0" w:rightChars="0"/>
        <w:jc w:val="left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      </w:t>
      </w:r>
      <w:r>
        <w:rPr>
          <w:rFonts w:hint="eastAsia"/>
        </w:rPr>
        <w:t>- "900</w:t>
      </w:r>
      <w:r>
        <w:rPr>
          <w:rFonts w:hint="default"/>
        </w:rPr>
        <w:t>9</w:t>
      </w:r>
      <w:r>
        <w:rPr>
          <w:rFonts w:hint="eastAsia"/>
        </w:rPr>
        <w:t>:</w:t>
      </w:r>
      <w:r>
        <w:rPr>
          <w:rFonts w:hint="default"/>
        </w:rPr>
        <w:t>8083</w:t>
      </w:r>
      <w:r>
        <w:rPr>
          <w:rFonts w:hint="eastAsia"/>
        </w:rPr>
        <w:t>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"nexus_data:/nexus-data"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depends_on: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- portainer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volumes: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portainer_data: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driver: local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driver_opts: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type: "none"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o: "bind"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device: "/sharefs/portainer_data"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gogs_data: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driver: local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driver_opts: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type: "none"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o: "bind"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device: "/sharefs/gogs_data"  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gogs_mysql_data: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driver: local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driver_opts: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type: "none"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o: "bind"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device: "/sharefs/gogs_mysql"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jenkins_data: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driver: local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driver_opts: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type: "none"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</w:rPr>
        <w:t xml:space="preserve">      o: "bind"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device: "/sharefs/jenkins_data" 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nexus_data: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driver: local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driver_opts: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type: "none"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o: "bind"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device: "/sharefs/nexus_data" 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networks: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agent_network: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driver: overlay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  <w:lang w:eastAsia="zh-CN"/>
        </w:rPr>
        <w:t xml:space="preserve">    attachable: true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在集群manager节点上执行命令：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default"/>
          <w:lang w:eastAsia="zh-CN"/>
        </w:rPr>
        <w:t>docker stack deploy -c /tmp/dev_ops.yml dev_ops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环境部署完成,使用下面命令查看部署状态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eastAsia="zh-CN"/>
        </w:rPr>
      </w:pPr>
      <w:r>
        <w:rPr>
          <w:rFonts w:hint="default"/>
          <w:lang w:val="en-US" w:eastAsia="zh-CN"/>
        </w:rPr>
        <w:t>watch docker service ps dev_ops_gogs dev_ops_gogs_mysql dev_ops_jenkins dev_ops_nexus dev_ops_portainer dev_ops_agent</w:t>
      </w:r>
    </w:p>
    <w:p>
      <w:pPr>
        <w:rPr>
          <w:rFonts w:hint="default"/>
        </w:rPr>
      </w:pPr>
      <w:r>
        <w:rPr>
          <w:rFonts w:hint="default"/>
        </w:rPr>
        <w:t>正常结果应该都是running，如下图:</w:t>
      </w:r>
    </w:p>
    <w:p>
      <w:pPr>
        <w:rPr>
          <w:rFonts w:hint="default"/>
        </w:rPr>
      </w:pPr>
      <w:r>
        <w:drawing>
          <wp:inline distT="0" distB="0" distL="114300" distR="114300">
            <wp:extent cx="5273675" cy="717550"/>
            <wp:effectExtent l="0" t="0" r="9525" b="190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bookmarkStart w:id="6" w:name="_Toc1710936203"/>
      <w:r>
        <w:rPr>
          <w:rFonts w:hint="default"/>
        </w:rPr>
        <w:t>配置gogs</w:t>
      </w:r>
      <w:bookmarkEnd w:id="6"/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访问swarm-manager-01:9005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在页面上配置数据库信息后执行安装，如下图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密码是123456</w:t>
      </w:r>
    </w:p>
    <w:p>
      <w:pPr>
        <w:rPr>
          <w:rFonts w:hint="default"/>
        </w:rPr>
      </w:pPr>
      <w:r>
        <w:drawing>
          <wp:inline distT="0" distB="0" distL="114300" distR="114300">
            <wp:extent cx="5272405" cy="3165475"/>
            <wp:effectExtent l="0" t="0" r="1079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7" w:name="_Toc898730491"/>
      <w:r>
        <w:rPr>
          <w:rFonts w:hint="default"/>
        </w:rPr>
        <w:t>配置nexus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配置maven可覆盖发布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6056630"/>
            <wp:effectExtent l="0" t="0" r="5715" b="12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5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访问</w:t>
      </w:r>
      <w:r>
        <w:rPr>
          <w:rFonts w:hint="default"/>
        </w:rPr>
        <w:t>swarm-manager-01:900</w:t>
      </w:r>
      <w:r>
        <w:rPr>
          <w:rFonts w:hint="eastAsia"/>
          <w:lang w:val="en-US" w:eastAsia="zh-CN"/>
        </w:rPr>
        <w:t>7</w:t>
      </w:r>
    </w:p>
    <w:p>
      <w:pPr>
        <w:numPr>
          <w:ilvl w:val="0"/>
          <w:numId w:val="4"/>
        </w:numPr>
        <w:ind w:left="425" w:leftChars="0" w:hanging="425" w:firstLineChars="0"/>
      </w:pPr>
      <w:r>
        <w:t>进入系统后点击右上角登录即可，默认用户名密码是：admin/admin123</w:t>
      </w:r>
    </w:p>
    <w:p>
      <w:r>
        <w:drawing>
          <wp:inline distT="0" distB="0" distL="114300" distR="114300">
            <wp:extent cx="5270500" cy="1002665"/>
            <wp:effectExtent l="0" t="0" r="12700" b="133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</w:pPr>
      <w:r>
        <w:t>创建docker仓库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8435" cy="1626235"/>
            <wp:effectExtent l="0" t="0" r="24765" b="2476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62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</w:pPr>
      <w:r>
        <w:t>按上图进入创建页面后，选择docker(proxy)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77795"/>
            <wp:effectExtent l="0" t="0" r="12065" b="1460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  <w:jc w:val="left"/>
      </w:pPr>
      <w:r>
        <w:t>填写</w:t>
      </w:r>
      <w:r>
        <w:rPr>
          <w:rFonts w:hint="eastAsia"/>
          <w:lang w:val="en-US" w:eastAsia="zh-CN"/>
        </w:rPr>
        <w:t xml:space="preserve">名称docker-proxy, </w:t>
      </w:r>
      <w:r>
        <w:t>proxy为</w:t>
      </w:r>
      <w:r>
        <w:rPr>
          <w:rFonts w:hint="eastAsia"/>
        </w:rPr>
        <w:t>https://registry.docker-cn.com</w:t>
      </w:r>
      <w:r>
        <w:rPr>
          <w:rFonts w:hint="default"/>
        </w:rPr>
        <w:t>，并且按下图配置connector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147060"/>
            <wp:effectExtent l="0" t="0" r="14605" b="254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  <w:jc w:val="left"/>
      </w:pPr>
      <w:r>
        <w:t>修改</w:t>
      </w:r>
      <w:r>
        <w:rPr>
          <w:rFonts w:hint="eastAsia"/>
        </w:rPr>
        <w:t>安全</w:t>
      </w:r>
      <w:r>
        <w:t>设置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245" cy="2603500"/>
            <wp:effectExtent l="0" t="0" r="20955" b="1270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</w:pPr>
      <w:r>
        <w:t>执行保存</w:t>
      </w:r>
    </w:p>
    <w:p>
      <w:pPr>
        <w:numPr>
          <w:ilvl w:val="0"/>
          <w:numId w:val="4"/>
        </w:numPr>
        <w:ind w:left="425" w:leftChars="0" w:hanging="425" w:firstLineChars="0"/>
      </w:pPr>
      <w:r>
        <w:t>新增docker本地仓库</w:t>
      </w:r>
    </w:p>
    <w:p>
      <w:r>
        <w:drawing>
          <wp:inline distT="0" distB="0" distL="114300" distR="114300">
            <wp:extent cx="5272405" cy="1990725"/>
            <wp:effectExtent l="0" t="0" r="10795" b="1587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</w:pPr>
      <w:r>
        <w:t>填写名称</w:t>
      </w:r>
      <w:r>
        <w:rPr>
          <w:rFonts w:hint="eastAsia"/>
        </w:rPr>
        <w:t>docker-hosted</w:t>
      </w:r>
      <w:r>
        <w:t>后，点击创建， 按下图填写connectors部分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165475"/>
            <wp:effectExtent l="0" t="0" r="9525" b="952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</w:pPr>
      <w:r>
        <w:t>点击保存</w:t>
      </w:r>
    </w:p>
    <w:p>
      <w:pPr>
        <w:numPr>
          <w:ilvl w:val="0"/>
          <w:numId w:val="4"/>
        </w:numPr>
        <w:ind w:left="425" w:leftChars="0" w:hanging="425" w:firstLineChars="0"/>
      </w:pPr>
      <w:r>
        <w:t>新增docker，group仓库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424430"/>
            <wp:effectExtent l="0" t="0" r="11430" b="1397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</w:pPr>
      <w:r>
        <w:t>填写名称</w:t>
      </w:r>
      <w:r>
        <w:rPr>
          <w:rFonts w:hint="eastAsia"/>
        </w:rPr>
        <w:t>docker-group</w:t>
      </w:r>
      <w:r>
        <w:t>后，将上面新增的两个仓库加入当前仓库，点击创建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4358005"/>
            <wp:effectExtent l="0" t="0" r="15240" b="1079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5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</w:pPr>
      <w:r>
        <w:t>最终结果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260475"/>
            <wp:effectExtent l="0" t="0" r="10795" b="952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8" w:name="_Toc1710872886"/>
    </w:p>
    <w:p>
      <w:pPr>
        <w:pStyle w:val="3"/>
      </w:pPr>
      <w:r>
        <w:rPr>
          <w:rFonts w:hint="default"/>
        </w:rPr>
        <w:t>配置jenkins</w:t>
      </w:r>
      <w:bookmarkEnd w:id="8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访问swarm-manager-01:9006</w:t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425" w:leftChars="0" w:right="0" w:hanging="425" w:firstLineChars="0"/>
        <w:jc w:val="left"/>
      </w:pPr>
      <w:r>
        <w:t>在服务器上执行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cat /sharefs/jenkins_data/secrets/initialAdminPassword</w:t>
      </w:r>
    </w:p>
    <w:p>
      <w:r>
        <w:drawing>
          <wp:inline distT="0" distB="0" distL="114300" distR="114300">
            <wp:extent cx="5270500" cy="287020"/>
            <wp:effectExtent l="0" t="0" r="12700" b="177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425" w:leftChars="0" w:right="0" w:hanging="425" w:firstLineChars="0"/>
        <w:jc w:val="left"/>
      </w:pPr>
      <w:r>
        <w:t>在页面上输入命令展示的密钥</w:t>
      </w:r>
    </w:p>
    <w:p>
      <w:r>
        <w:drawing>
          <wp:inline distT="0" distB="0" distL="114300" distR="114300">
            <wp:extent cx="5263515" cy="4104005"/>
            <wp:effectExtent l="0" t="0" r="19685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425" w:leftChars="0" w:right="0" w:hanging="425" w:firstLineChars="0"/>
        <w:jc w:val="left"/>
      </w:pPr>
      <w:r>
        <w:t>选择安装推荐插件</w:t>
      </w:r>
    </w:p>
    <w:p>
      <w:r>
        <w:drawing>
          <wp:inline distT="0" distB="0" distL="114300" distR="114300">
            <wp:extent cx="5272405" cy="3864610"/>
            <wp:effectExtent l="0" t="0" r="10795" b="2159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425" w:leftChars="0" w:right="0" w:hanging="425" w:firstLineChars="0"/>
        <w:jc w:val="left"/>
      </w:pPr>
      <w:r>
        <w:t>填写用户名并保存</w:t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425" w:leftChars="0" w:right="0" w:hanging="425" w:firstLineChars="0"/>
        <w:jc w:val="left"/>
      </w:pPr>
      <w:r>
        <w:t>进入插件配置中心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70500" cy="3740150"/>
            <wp:effectExtent l="0" t="0" r="12700" b="1905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425" w:leftChars="0" w:right="0" w:hanging="425" w:firstLineChars="0"/>
        <w:jc w:val="left"/>
      </w:pPr>
      <w:r>
        <w:t>找到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"https://wiki.jenkins.io/display/JENKINS/Maven+Project+Plugin" </w:instrText>
      </w:r>
      <w:r>
        <w:rPr>
          <w:lang w:val="en-US" w:eastAsia="zh-CN"/>
        </w:rPr>
        <w:fldChar w:fldCharType="separate"/>
      </w:r>
      <w:r>
        <w:rPr>
          <w:rFonts w:hint="default"/>
        </w:rPr>
        <w:t>Maven Integration plugin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eastAsia="zh-CN"/>
        </w:rPr>
        <w:t>插件并安装</w:t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425" w:leftChars="0" w:right="0" w:hanging="425" w:firstLineChars="0"/>
        <w:jc w:val="left"/>
      </w:pPr>
      <w:r>
        <w:rPr>
          <w:rFonts w:hint="default"/>
          <w:lang w:eastAsia="zh-CN"/>
        </w:rPr>
        <w:t>进入系统配置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67960" cy="3877310"/>
            <wp:effectExtent l="0" t="0" r="15240" b="889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425" w:leftChars="0" w:right="0" w:hanging="425" w:firstLineChars="0"/>
        <w:jc w:val="left"/>
      </w:pPr>
      <w:r>
        <w:t>安装</w:t>
      </w:r>
      <w:r>
        <w:rPr>
          <w:rFonts w:hint="default"/>
          <w:lang w:eastAsia="zh-CN"/>
        </w:rPr>
        <w:t>maven</w:t>
      </w:r>
      <w:r>
        <w:t>工具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61610" cy="1662430"/>
            <wp:effectExtent l="0" t="0" r="21590" b="1397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425" w:leftChars="0" w:right="0" w:hanging="425" w:firstLineChars="0"/>
        <w:jc w:val="left"/>
      </w:pPr>
      <w:r>
        <w:rPr>
          <w:rFonts w:hint="default"/>
          <w:lang w:eastAsia="zh-CN"/>
        </w:rPr>
        <w:t>配置</w:t>
      </w:r>
      <w:r>
        <w:t>maven配置文件</w:t>
      </w:r>
      <w:r>
        <w:rPr>
          <w:rFonts w:hint="eastAsia"/>
          <w:lang w:val="en-US" w:eastAsia="zh-CN"/>
        </w:rPr>
        <w:t>/var/jenkins_home/maven_settings.xml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64150" cy="4071620"/>
            <wp:effectExtent l="0" t="0" r="19050" b="1778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425" w:leftChars="0" w:right="0" w:hanging="425" w:firstLineChars="0"/>
        <w:jc w:val="left"/>
      </w:pPr>
      <w:r>
        <w:t>在服务器上创建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/sharefs/jenkins_data/maven_settings.xml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  <w:t>，内容如下(</w:t>
      </w:r>
      <w:r>
        <w:rPr>
          <w:rFonts w:ascii="menlo" w:hAnsi="menlo" w:eastAsia="menlo" w:cs="menlo"/>
          <w:color w:val="FF0000"/>
          <w:kern w:val="0"/>
          <w:sz w:val="22"/>
          <w:szCs w:val="22"/>
          <w:lang w:eastAsia="zh-CN" w:bidi="ar"/>
        </w:rPr>
        <w:t>修改红色部分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  <w:t>)：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default"/>
          <w:lang w:val="en-US" w:eastAsia="zh-CN"/>
        </w:rPr>
        <w:t>&lt;?xml version="1.0" encoding="UTF-8"?&gt;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  <w:lang w:val="en-US" w:eastAsia="zh-CN"/>
        </w:rPr>
        <w:t>&lt;settings xmlns</w:t>
      </w:r>
      <w:r>
        <w:rPr>
          <w:rFonts w:hint="default"/>
          <w:lang w:val="en-US" w:eastAsia="zh-CN"/>
        </w:rPr>
        <w:t>="http://maven.apache.org/SETTINGS/1.0.0"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default"/>
          <w:lang w:val="en-US" w:eastAsia="zh-CN"/>
        </w:rPr>
        <w:t xml:space="preserve">          </w:t>
      </w:r>
      <w:r>
        <w:rPr>
          <w:rFonts w:hint="eastAsia"/>
          <w:lang w:val="en-US" w:eastAsia="zh-CN"/>
        </w:rPr>
        <w:t>xmlns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xsi</w:t>
      </w:r>
      <w:r>
        <w:rPr>
          <w:rFonts w:hint="default"/>
          <w:lang w:val="en-US" w:eastAsia="zh-CN"/>
        </w:rPr>
        <w:t>="http://www.w3.org/2001/XMLSchema-instance"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default"/>
          <w:lang w:val="en-US" w:eastAsia="zh-CN"/>
        </w:rPr>
        <w:t xml:space="preserve">          </w:t>
      </w:r>
      <w:r>
        <w:rPr>
          <w:rFonts w:hint="eastAsia"/>
          <w:lang w:val="en-US" w:eastAsia="zh-CN"/>
        </w:rPr>
        <w:t>xsi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schemaLocation</w:t>
      </w:r>
      <w:r>
        <w:rPr>
          <w:rFonts w:hint="default"/>
          <w:lang w:val="en-US" w:eastAsia="zh-CN"/>
        </w:rPr>
        <w:t>="http://maven.apache.org/SETTINGS/1.0.0 http://maven.apache.org/xsd/settings-1.0.0.xsd"</w:t>
      </w:r>
      <w:r>
        <w:rPr>
          <w:rFonts w:hint="eastAsia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default"/>
          <w:lang w:val="en-US" w:eastAsia="zh-CN"/>
        </w:rPr>
        <w:t>  &lt;localRepository&gt;/var/jenkins_home/.m2&lt;/localRepository&gt;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default"/>
          <w:lang w:val="en-US" w:eastAsia="zh-CN"/>
        </w:rPr>
        <w:t>  &lt;pluginGroups&gt;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 w:ascii="menlo" w:hAnsi="menlo" w:eastAsia="menlo" w:cs="menlo"/>
          <w:color w:val="2EAEBB"/>
          <w:kern w:val="0"/>
          <w:sz w:val="22"/>
          <w:szCs w:val="22"/>
          <w:lang w:val="en-US" w:eastAsia="zh-CN" w:bidi="ar"/>
        </w:rPr>
        <w:t> </w:t>
      </w:r>
      <w:r>
        <w:rPr>
          <w:rFonts w:hint="default"/>
          <w:lang w:val="en-US" w:eastAsia="zh-CN"/>
        </w:rPr>
        <w:t xml:space="preserve"> &lt;/pluginGroups&gt;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&lt;proxies&gt;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&lt;/proxies&gt;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&lt;servers&gt;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    &lt;server&gt;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      &lt;id&gt;dev-releases&lt;/id&gt;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      &lt;username&gt;admin&lt;/username&gt;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      &lt;password&gt;admin123&lt;/password&gt;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    &lt;/server&gt;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    &lt;server&gt;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      &lt;id&gt;dev-snapshots&lt;/id&gt;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      &lt;username&gt;admin&lt;/username&gt;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      &lt;password&gt;admin123&lt;/password&gt;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    &lt;/server&gt;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&lt;/servers&gt;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&lt;mirrors&gt;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&lt;mirror&gt;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&lt;id&gt;hnykx&lt;/id&gt;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&lt;name&gt;hnykx maven&lt;/name&gt;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&lt;url&gt;</w:t>
      </w:r>
      <w:r>
        <w:rPr>
          <w:rFonts w:hint="default"/>
          <w:color w:val="FF0000"/>
          <w:lang w:val="en-US" w:eastAsia="zh-CN"/>
        </w:rPr>
        <w:t>http://192.168.56.7:9007/repository/maven-public/</w:t>
      </w:r>
      <w:r>
        <w:rPr>
          <w:rFonts w:hint="default"/>
          <w:lang w:val="en-US" w:eastAsia="zh-CN"/>
        </w:rPr>
        <w:t>&lt;/url&gt;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&lt;mirrorOf&gt;central&lt;/mirrorOf&gt;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&lt;/mirror&gt;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&lt;/mirrors&gt;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&lt;profiles&gt;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&lt;/profiles&gt;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/>
          <w:lang w:val="en-US" w:eastAsia="zh-CN"/>
        </w:rPr>
        <w:t>&lt;/settings&gt;</w:t>
      </w:r>
    </w:p>
    <w:p>
      <w:pPr>
        <w:pStyle w:val="3"/>
      </w:pPr>
      <w:bookmarkStart w:id="9" w:name="_Toc1982045319"/>
      <w:r>
        <w:t>配置docker</w:t>
      </w:r>
      <w:bookmarkEnd w:id="9"/>
    </w:p>
    <w:p>
      <w:r>
        <w:t>修改/etc/docker/daemon.json为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default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  "registry-mirrors": [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    "https://registry.docker-cn.com"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  ],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  "insecure-registries": [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    "192.168.56.7:9007",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    "192.168.56.7:9008",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    "192.168.56.7:9009"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  ]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default"/>
          <w:lang w:val="en-US" w:eastAsia="zh-CN"/>
        </w:rPr>
        <w:t>}</w:t>
      </w:r>
    </w:p>
    <w:p>
      <w:r>
        <w:t>重启docker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service docker restart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执行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docker login 192.168.56.7:9008</w:t>
      </w:r>
    </w:p>
    <w:p>
      <w:pPr>
        <w:jc w:val="left"/>
        <w:rPr>
          <w:rFonts w:hint="default"/>
          <w:lang w:eastAsia="zh-CN"/>
        </w:rPr>
      </w:pPr>
    </w:p>
    <w:p>
      <w:pPr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------------------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拉取镜像例子：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pull 192.168.56.7:9009/redis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推送镜像例子：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tag redis:latest 192.168.56.7:9008/myredis:latest</w:t>
      </w:r>
    </w:p>
    <w:p>
      <w:pPr>
        <w:keepNext w:val="0"/>
        <w:keepLines w:val="0"/>
        <w:pageBreakBefore w:val="0"/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left"/>
        <w:textAlignment w:val="auto"/>
        <w:outlineLvl w:val="9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/>
          <w:lang w:val="en-US" w:eastAsia="zh-CN"/>
        </w:rPr>
        <w:t>docker push 192.168.56.7:9008/myredis:latest</w:t>
      </w:r>
    </w:p>
    <w:p>
      <w:pPr>
        <w:pStyle w:val="2"/>
        <w:ind w:left="432" w:leftChars="0" w:hanging="432" w:firstLineChars="0"/>
      </w:pPr>
      <w:bookmarkStart w:id="10" w:name="_Toc469344169"/>
      <w:r>
        <w:t>持续集成环境配置</w:t>
      </w:r>
      <w:bookmarkEnd w:id="10"/>
    </w:p>
    <w:p>
      <w:pPr>
        <w:pStyle w:val="2"/>
        <w:ind w:left="432" w:leftChars="0" w:hanging="432" w:firstLineChars="0"/>
      </w:pPr>
      <w:bookmarkStart w:id="11" w:name="_Toc560012952"/>
      <w:r>
        <w:t>nexus安装</w:t>
      </w:r>
      <w:bookmarkEnd w:id="11"/>
    </w:p>
    <w:p>
      <w:pPr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mkdir /sharefs/nexus -p &amp;&amp; chown -R 200:200 /sharefs/nexus &amp;&amp; chmod 777 /sharefs/nexus # 需要修改成200，不然容器会爆没有权限的错误</w:t>
      </w:r>
    </w:p>
    <w:p>
      <w:pPr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eastAsia="zh-CN" w:bidi="ar"/>
        </w:rPr>
        <w:t>docker service create -p8100:8081 -d --mount type=bind,source=/sharefs/nexus,destination=/nexus-data sonatype/nexus3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访问8100端口，默认用户名密码是:admin/admin123</w:t>
      </w:r>
    </w:p>
    <w:p>
      <w:pPr>
        <w:pStyle w:val="2"/>
        <w:rPr>
          <w:rFonts w:hint="default"/>
          <w:lang w:eastAsia="zh-CN"/>
        </w:rPr>
      </w:pPr>
      <w:bookmarkStart w:id="12" w:name="_Toc1864343110"/>
      <w:r>
        <w:rPr>
          <w:rFonts w:hint="default"/>
          <w:lang w:eastAsia="zh-CN"/>
        </w:rPr>
        <w:t>gogs安装</w:t>
      </w:r>
      <w:bookmarkEnd w:id="12"/>
    </w:p>
    <w:p>
      <w:pPr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mkdir /sharefs/gogs</w:t>
      </w:r>
    </w:p>
    <w:p>
      <w:pPr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chmod 777 /sharefs/gogs</w:t>
      </w:r>
    </w:p>
    <w:p>
      <w:pPr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docker service create -d \</w:t>
      </w:r>
    </w:p>
    <w:p>
      <w:pPr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 --publish 8102:3000 \</w:t>
      </w:r>
    </w:p>
    <w:p>
      <w:pPr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 --name gogs \</w:t>
      </w:r>
    </w:p>
    <w:p>
      <w:pPr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 --mount type=bind,source=/sharefs/gogs,destination=/data \</w:t>
      </w:r>
    </w:p>
    <w:p>
      <w:pPr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 gogs/gogs</w:t>
      </w:r>
    </w:p>
    <w:p>
      <w:pPr>
        <w:pStyle w:val="2"/>
        <w:rPr>
          <w:rFonts w:hint="default"/>
          <w:lang w:eastAsia="zh-CN"/>
        </w:rPr>
      </w:pPr>
      <w:bookmarkStart w:id="13" w:name="_Toc80756393"/>
      <w:r>
        <w:rPr>
          <w:rFonts w:hint="default"/>
          <w:lang w:eastAsia="zh-CN"/>
        </w:rPr>
        <w:t>安装jenkins</w:t>
      </w:r>
      <w:bookmarkEnd w:id="13"/>
    </w:p>
    <w:p>
      <w:pPr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mkdir /sharefs/jenkins -p</w:t>
      </w:r>
    </w:p>
    <w:p>
      <w:pPr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chmod 777 /sharefs/jenkins</w:t>
      </w:r>
    </w:p>
    <w:p>
      <w:pPr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docker service create -d --mount type=bind,source=/sharefs/jenkins,destination=/var/jenkins_home \</w:t>
      </w:r>
    </w:p>
    <w:p>
      <w:pPr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 -p 8101:8080 \</w:t>
      </w:r>
    </w:p>
    <w:p>
      <w:pPr>
        <w:widowControl w:val="0"/>
        <w:pBdr>
          <w:top w:val="dotted" w:color="auto" w:sz="4" w:space="10"/>
          <w:left w:val="dotted" w:color="auto" w:sz="4" w:space="10"/>
          <w:bottom w:val="dotted" w:color="auto" w:sz="4" w:space="10"/>
          <w:right w:val="dotted" w:color="auto" w:sz="4" w:space="10"/>
          <w:between w:val="none" w:color="auto" w:sz="0" w:space="0"/>
        </w:pBdr>
        <w:shd w:val="clear" w:fill="F1F1F1" w:themeFill="background1" w:themeFillShade="F2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 jenkins/jenkins: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lts-alpine</w:t>
      </w:r>
    </w:p>
    <w:sectPr>
      <w:footerReference r:id="rId4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jaVu Sans">
    <w:altName w:val="DejaVu Sans Mono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Arial Unicode MS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left"/>
      <w:rPr>
        <w:sz w:val="24"/>
        <w:szCs w:val="40"/>
      </w:rPr>
    </w:pPr>
    <w:r>
      <w:rPr>
        <w:b w:val="0"/>
        <w:bCs w:val="0"/>
        <w:sz w:val="24"/>
        <w:szCs w:val="24"/>
      </w:rPr>
      <w:t>Docker-dev-ops环境搭建</w:t>
    </w:r>
    <w:r>
      <w:rPr>
        <w:sz w:val="24"/>
        <w:szCs w:val="40"/>
      </w:rPr>
      <w:t xml:space="preserve">                                   </w:t>
    </w:r>
    <w:r>
      <w:rPr>
        <w:sz w:val="24"/>
        <w:szCs w:val="40"/>
      </w:rPr>
      <w:drawing>
        <wp:inline distT="0" distB="0" distL="114300" distR="114300">
          <wp:extent cx="742950" cy="242570"/>
          <wp:effectExtent l="0" t="0" r="19050" b="11430"/>
          <wp:docPr id="3" name="图片 3" descr="2018.3.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2018.3.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42950" cy="2425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24"/>
        <w:szCs w:val="40"/>
      </w:rPr>
      <w:t xml:space="preserve">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6A2679"/>
    <w:multiLevelType w:val="multilevel"/>
    <w:tmpl w:val="5C6A2679"/>
    <w:lvl w:ilvl="0" w:tentative="0">
      <w:start w:val="1"/>
      <w:numFmt w:val="decimal"/>
      <w:pStyle w:val="2"/>
      <w:lvlText w:val="%1."/>
      <w:lvlJc w:val="left"/>
      <w:pPr>
        <w:ind w:left="432" w:leftChars="0" w:hanging="432" w:firstLineChars="0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leftChars="0" w:hanging="575" w:firstLineChars="0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leftChars="0" w:hanging="720" w:firstLineChars="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leftChars="0" w:hanging="864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leftChars="0" w:hanging="1008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leftChars="0" w:hanging="1151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leftChars="0" w:hanging="1296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leftChars="0" w:hanging="144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leftChars="0" w:hanging="1583" w:firstLineChars="0"/>
      </w:pPr>
      <w:rPr>
        <w:rFonts w:hint="default"/>
      </w:rPr>
    </w:lvl>
  </w:abstractNum>
  <w:abstractNum w:abstractNumId="1">
    <w:nsid w:val="5C735C6C"/>
    <w:multiLevelType w:val="singleLevel"/>
    <w:tmpl w:val="5C735C6C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5C735D41"/>
    <w:multiLevelType w:val="singleLevel"/>
    <w:tmpl w:val="5C735D41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C736403"/>
    <w:multiLevelType w:val="singleLevel"/>
    <w:tmpl w:val="5C736403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5C736539"/>
    <w:multiLevelType w:val="singleLevel"/>
    <w:tmpl w:val="5C736539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639467"/>
    <w:rsid w:val="01FF9C24"/>
    <w:rsid w:val="0B594BE8"/>
    <w:rsid w:val="0ED3227C"/>
    <w:rsid w:val="10EA54C6"/>
    <w:rsid w:val="18654683"/>
    <w:rsid w:val="1A73029B"/>
    <w:rsid w:val="1BFB9DAA"/>
    <w:rsid w:val="1D639467"/>
    <w:rsid w:val="2012059A"/>
    <w:rsid w:val="206FDB76"/>
    <w:rsid w:val="23BA217B"/>
    <w:rsid w:val="275FE0A3"/>
    <w:rsid w:val="27704D33"/>
    <w:rsid w:val="277F28D2"/>
    <w:rsid w:val="27CD0E4E"/>
    <w:rsid w:val="27F24944"/>
    <w:rsid w:val="28317C4F"/>
    <w:rsid w:val="2834227E"/>
    <w:rsid w:val="2B70243B"/>
    <w:rsid w:val="2CB1749A"/>
    <w:rsid w:val="2DB323A9"/>
    <w:rsid w:val="2EFE1DDF"/>
    <w:rsid w:val="2FB69D26"/>
    <w:rsid w:val="31F4CDFB"/>
    <w:rsid w:val="362651DF"/>
    <w:rsid w:val="3673AA01"/>
    <w:rsid w:val="37FF7F53"/>
    <w:rsid w:val="37FF9C91"/>
    <w:rsid w:val="396FDD6D"/>
    <w:rsid w:val="39BE14CB"/>
    <w:rsid w:val="3B9D3355"/>
    <w:rsid w:val="3BBB0B38"/>
    <w:rsid w:val="3BFFAF56"/>
    <w:rsid w:val="3D8DDE24"/>
    <w:rsid w:val="3D9E40DF"/>
    <w:rsid w:val="3DDF62B8"/>
    <w:rsid w:val="3DFF31EE"/>
    <w:rsid w:val="3EE3C50E"/>
    <w:rsid w:val="3EFE5CBB"/>
    <w:rsid w:val="3FBFC5D8"/>
    <w:rsid w:val="3FDF9047"/>
    <w:rsid w:val="3FE8DA36"/>
    <w:rsid w:val="3FFCC03E"/>
    <w:rsid w:val="3FFFA374"/>
    <w:rsid w:val="47777AF0"/>
    <w:rsid w:val="49EE1765"/>
    <w:rsid w:val="4B792256"/>
    <w:rsid w:val="4C67CF89"/>
    <w:rsid w:val="4DCFBBFE"/>
    <w:rsid w:val="4ECD1F1A"/>
    <w:rsid w:val="4FBB160B"/>
    <w:rsid w:val="4FEF4DC7"/>
    <w:rsid w:val="4FFF6798"/>
    <w:rsid w:val="53BBC75B"/>
    <w:rsid w:val="55D41D8A"/>
    <w:rsid w:val="55FF6BCB"/>
    <w:rsid w:val="57666955"/>
    <w:rsid w:val="577B8C4A"/>
    <w:rsid w:val="59FBA4C4"/>
    <w:rsid w:val="5A8D2709"/>
    <w:rsid w:val="5AC4EBED"/>
    <w:rsid w:val="5AFE0F1D"/>
    <w:rsid w:val="5DFF8325"/>
    <w:rsid w:val="5EFF48EF"/>
    <w:rsid w:val="5F5ED654"/>
    <w:rsid w:val="5FADBACD"/>
    <w:rsid w:val="5FCEE6CF"/>
    <w:rsid w:val="5FDF4E40"/>
    <w:rsid w:val="5FEB8F75"/>
    <w:rsid w:val="60FDEC24"/>
    <w:rsid w:val="65FF0C4C"/>
    <w:rsid w:val="66CF56E5"/>
    <w:rsid w:val="67BB8449"/>
    <w:rsid w:val="67DF18D1"/>
    <w:rsid w:val="67DF754D"/>
    <w:rsid w:val="67FFF8A1"/>
    <w:rsid w:val="6A9638E1"/>
    <w:rsid w:val="6B15D8F3"/>
    <w:rsid w:val="6B33D89A"/>
    <w:rsid w:val="6B76D14C"/>
    <w:rsid w:val="6B7FEDF3"/>
    <w:rsid w:val="6BD69578"/>
    <w:rsid w:val="6BEDB576"/>
    <w:rsid w:val="6BEF65F7"/>
    <w:rsid w:val="6DFEAF6E"/>
    <w:rsid w:val="6E7A2B18"/>
    <w:rsid w:val="6F6D28AB"/>
    <w:rsid w:val="6F783A3C"/>
    <w:rsid w:val="6FFEB906"/>
    <w:rsid w:val="70EF057C"/>
    <w:rsid w:val="7179F5B1"/>
    <w:rsid w:val="72864AEA"/>
    <w:rsid w:val="72BC4813"/>
    <w:rsid w:val="73F3E1CD"/>
    <w:rsid w:val="75AC37B1"/>
    <w:rsid w:val="75D93C7E"/>
    <w:rsid w:val="75DB20B1"/>
    <w:rsid w:val="76B00CAD"/>
    <w:rsid w:val="76FB48FA"/>
    <w:rsid w:val="76FFA4B3"/>
    <w:rsid w:val="779DC05A"/>
    <w:rsid w:val="77EAE301"/>
    <w:rsid w:val="77EF46B1"/>
    <w:rsid w:val="77FEB3FF"/>
    <w:rsid w:val="783AEC24"/>
    <w:rsid w:val="78BF4367"/>
    <w:rsid w:val="7A6E7464"/>
    <w:rsid w:val="7AF5CC5D"/>
    <w:rsid w:val="7AFD2FF7"/>
    <w:rsid w:val="7B2F1DB0"/>
    <w:rsid w:val="7B65D72E"/>
    <w:rsid w:val="7B7B90E0"/>
    <w:rsid w:val="7BAF6D8D"/>
    <w:rsid w:val="7BD5A7AD"/>
    <w:rsid w:val="7CBE05D3"/>
    <w:rsid w:val="7CBFEB94"/>
    <w:rsid w:val="7D4D285B"/>
    <w:rsid w:val="7D6F30B7"/>
    <w:rsid w:val="7DFF0672"/>
    <w:rsid w:val="7E174B5F"/>
    <w:rsid w:val="7EDB89E2"/>
    <w:rsid w:val="7EF116C2"/>
    <w:rsid w:val="7EF79D69"/>
    <w:rsid w:val="7EFE2534"/>
    <w:rsid w:val="7F6F9BBA"/>
    <w:rsid w:val="7F6FB0D0"/>
    <w:rsid w:val="7F7EA25C"/>
    <w:rsid w:val="7FBF9C7F"/>
    <w:rsid w:val="7FD33EAB"/>
    <w:rsid w:val="7FDEE608"/>
    <w:rsid w:val="7FDFD03D"/>
    <w:rsid w:val="7FE74076"/>
    <w:rsid w:val="7FE9C661"/>
    <w:rsid w:val="7FED7BD5"/>
    <w:rsid w:val="7FEFA9ED"/>
    <w:rsid w:val="7FFD4513"/>
    <w:rsid w:val="7FFF87F9"/>
    <w:rsid w:val="7FFFE8E6"/>
    <w:rsid w:val="87BFBB02"/>
    <w:rsid w:val="87FF677E"/>
    <w:rsid w:val="8E3F47E3"/>
    <w:rsid w:val="9525089D"/>
    <w:rsid w:val="95FFD87F"/>
    <w:rsid w:val="977FF1A9"/>
    <w:rsid w:val="97CDF9B0"/>
    <w:rsid w:val="97FEE692"/>
    <w:rsid w:val="9BFFB0ED"/>
    <w:rsid w:val="9FDDD38C"/>
    <w:rsid w:val="ABFBBDFE"/>
    <w:rsid w:val="ABFDA008"/>
    <w:rsid w:val="AF4EFB0F"/>
    <w:rsid w:val="AFE96D77"/>
    <w:rsid w:val="B5FF6ED2"/>
    <w:rsid w:val="B77F75FE"/>
    <w:rsid w:val="B8FF92AD"/>
    <w:rsid w:val="B9FF4466"/>
    <w:rsid w:val="BB8D7BCC"/>
    <w:rsid w:val="BF3FAC99"/>
    <w:rsid w:val="BFA618EE"/>
    <w:rsid w:val="BFB77D75"/>
    <w:rsid w:val="BFFF281D"/>
    <w:rsid w:val="CF63C6C1"/>
    <w:rsid w:val="CF7B75CF"/>
    <w:rsid w:val="CF7FD626"/>
    <w:rsid w:val="CF91996D"/>
    <w:rsid w:val="CFBE5BC3"/>
    <w:rsid w:val="CFF2D1E0"/>
    <w:rsid w:val="D37DC91E"/>
    <w:rsid w:val="D5BF0F46"/>
    <w:rsid w:val="D6DEBF0C"/>
    <w:rsid w:val="D7AD4E1B"/>
    <w:rsid w:val="D9CD172E"/>
    <w:rsid w:val="DA7FD0B0"/>
    <w:rsid w:val="DB56DC81"/>
    <w:rsid w:val="DB7CFE46"/>
    <w:rsid w:val="DCBFEC92"/>
    <w:rsid w:val="DCDEADA6"/>
    <w:rsid w:val="DCFD9277"/>
    <w:rsid w:val="DD6F60AC"/>
    <w:rsid w:val="DDD53E99"/>
    <w:rsid w:val="DE65B27F"/>
    <w:rsid w:val="DE7F9F98"/>
    <w:rsid w:val="DEBDF583"/>
    <w:rsid w:val="DEFF0ABC"/>
    <w:rsid w:val="DF2FD4B1"/>
    <w:rsid w:val="DF6EB0E6"/>
    <w:rsid w:val="DF8F0CC9"/>
    <w:rsid w:val="DFBDFD3D"/>
    <w:rsid w:val="DFD66AA6"/>
    <w:rsid w:val="DFDBC98B"/>
    <w:rsid w:val="DFDFBA9A"/>
    <w:rsid w:val="DFE64EC6"/>
    <w:rsid w:val="DFFB414E"/>
    <w:rsid w:val="E15F0D1F"/>
    <w:rsid w:val="E4FDF33F"/>
    <w:rsid w:val="E67F84A6"/>
    <w:rsid w:val="E6BF8EE7"/>
    <w:rsid w:val="E77F00F0"/>
    <w:rsid w:val="EA6FCB65"/>
    <w:rsid w:val="EAF52AD3"/>
    <w:rsid w:val="EB6E3EC4"/>
    <w:rsid w:val="ECEB8A48"/>
    <w:rsid w:val="EDEEE687"/>
    <w:rsid w:val="EDFAACBD"/>
    <w:rsid w:val="EDFFAB75"/>
    <w:rsid w:val="EEC63FBD"/>
    <w:rsid w:val="EFBFD7B2"/>
    <w:rsid w:val="EFF7A188"/>
    <w:rsid w:val="EFFA7185"/>
    <w:rsid w:val="EFFB3793"/>
    <w:rsid w:val="EFFDD50B"/>
    <w:rsid w:val="EFFFE87B"/>
    <w:rsid w:val="F1DA4FA9"/>
    <w:rsid w:val="F3EEC9BE"/>
    <w:rsid w:val="F3FB9252"/>
    <w:rsid w:val="F3FD46B8"/>
    <w:rsid w:val="F56B8CE2"/>
    <w:rsid w:val="F56FD918"/>
    <w:rsid w:val="F5BF12AC"/>
    <w:rsid w:val="F5DED273"/>
    <w:rsid w:val="F5E9E295"/>
    <w:rsid w:val="F5EF057E"/>
    <w:rsid w:val="F63DB155"/>
    <w:rsid w:val="F673B600"/>
    <w:rsid w:val="F69D4740"/>
    <w:rsid w:val="F6BF4EAE"/>
    <w:rsid w:val="F77F5BA2"/>
    <w:rsid w:val="F77FEA0C"/>
    <w:rsid w:val="F7BDECD0"/>
    <w:rsid w:val="F7C7E72F"/>
    <w:rsid w:val="F7CCA7CA"/>
    <w:rsid w:val="F7CD3882"/>
    <w:rsid w:val="F7DDB57F"/>
    <w:rsid w:val="F7EC95D0"/>
    <w:rsid w:val="F7F754BB"/>
    <w:rsid w:val="F7FBFCFB"/>
    <w:rsid w:val="F7FC92E8"/>
    <w:rsid w:val="F7FE3820"/>
    <w:rsid w:val="F9EB9C7B"/>
    <w:rsid w:val="FAEFA7D1"/>
    <w:rsid w:val="FAFDB50B"/>
    <w:rsid w:val="FB7F482E"/>
    <w:rsid w:val="FBF4C2A4"/>
    <w:rsid w:val="FBFBC14D"/>
    <w:rsid w:val="FBFD8532"/>
    <w:rsid w:val="FBFEEEFE"/>
    <w:rsid w:val="FD5BF024"/>
    <w:rsid w:val="FD6A9D3C"/>
    <w:rsid w:val="FD7FCDDE"/>
    <w:rsid w:val="FD9D631B"/>
    <w:rsid w:val="FDBDA5D7"/>
    <w:rsid w:val="FDDF2080"/>
    <w:rsid w:val="FDEF15F1"/>
    <w:rsid w:val="FDFE6D5F"/>
    <w:rsid w:val="FDFF2725"/>
    <w:rsid w:val="FE5E9491"/>
    <w:rsid w:val="FED37D57"/>
    <w:rsid w:val="FED6A929"/>
    <w:rsid w:val="FEE95514"/>
    <w:rsid w:val="FEFC3454"/>
    <w:rsid w:val="FEFF03F0"/>
    <w:rsid w:val="FF3FB77B"/>
    <w:rsid w:val="FF7868F2"/>
    <w:rsid w:val="FF7ED419"/>
    <w:rsid w:val="FF8F506A"/>
    <w:rsid w:val="FF9962AF"/>
    <w:rsid w:val="FFAD8242"/>
    <w:rsid w:val="FFBAB58E"/>
    <w:rsid w:val="FFBEABEB"/>
    <w:rsid w:val="FFCD3D83"/>
    <w:rsid w:val="FFD7591D"/>
    <w:rsid w:val="FFEA82A3"/>
    <w:rsid w:val="FFED71CE"/>
    <w:rsid w:val="FFEF03B6"/>
    <w:rsid w:val="FFEFA106"/>
    <w:rsid w:val="FFF1F784"/>
    <w:rsid w:val="FFF3B0BF"/>
    <w:rsid w:val="FFFA9D9D"/>
    <w:rsid w:val="FFFE7E20"/>
    <w:rsid w:val="FFFEB438"/>
    <w:rsid w:val="FFFF720D"/>
    <w:rsid w:val="FFFFD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DejaVu Sans" w:hAnsi="DejaVu Sans" w:eastAsia="方正黑体_GBK"/>
      <w:b/>
      <w:sz w:val="28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Hyperlink"/>
    <w:basedOn w:val="14"/>
    <w:qFormat/>
    <w:uiPriority w:val="0"/>
    <w:rPr>
      <w:color w:val="0000FF"/>
      <w:u w:val="single"/>
    </w:rPr>
  </w:style>
  <w:style w:type="character" w:styleId="16">
    <w:name w:val="HTML Code"/>
    <w:basedOn w:val="14"/>
    <w:qFormat/>
    <w:uiPriority w:val="0"/>
    <w:rPr>
      <w:rFonts w:ascii="DejaVu Sans" w:hAnsi="DejaVu Sans"/>
      <w:sz w:val="20"/>
    </w:rPr>
  </w:style>
  <w:style w:type="character" w:customStyle="1" w:styleId="17">
    <w:name w:val="s1"/>
    <w:basedOn w:val="14"/>
    <w:qFormat/>
    <w:uiPriority w:val="0"/>
  </w:style>
  <w:style w:type="paragraph" w:customStyle="1" w:styleId="18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paragraph" w:customStyle="1" w:styleId="19">
    <w:name w:val="p5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400BD9"/>
      <w:kern w:val="0"/>
      <w:sz w:val="22"/>
      <w:szCs w:val="22"/>
      <w:lang w:val="en-US" w:eastAsia="zh-CN" w:bidi="ar"/>
    </w:rPr>
  </w:style>
  <w:style w:type="character" w:customStyle="1" w:styleId="20">
    <w:name w:val="s2"/>
    <w:basedOn w:val="14"/>
    <w:qFormat/>
    <w:uiPriority w:val="0"/>
    <w:rPr>
      <w:color w:val="000000"/>
    </w:rPr>
  </w:style>
  <w:style w:type="character" w:customStyle="1" w:styleId="21">
    <w:name w:val="s3"/>
    <w:basedOn w:val="14"/>
    <w:qFormat/>
    <w:uiPriority w:val="0"/>
  </w:style>
  <w:style w:type="paragraph" w:customStyle="1" w:styleId="22">
    <w:name w:val="p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paragraph" w:customStyle="1" w:styleId="23">
    <w:name w:val="p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B42419"/>
      <w:kern w:val="0"/>
      <w:sz w:val="22"/>
      <w:szCs w:val="22"/>
      <w:lang w:val="en-US" w:eastAsia="zh-CN" w:bidi="ar"/>
    </w:rPr>
  </w:style>
  <w:style w:type="character" w:customStyle="1" w:styleId="24">
    <w:name w:val="s4"/>
    <w:basedOn w:val="14"/>
    <w:qFormat/>
    <w:uiPriority w:val="0"/>
    <w:rPr>
      <w:color w:val="C814C9"/>
    </w:rPr>
  </w:style>
  <w:style w:type="paragraph" w:customStyle="1" w:styleId="25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9FA01C"/>
      <w:kern w:val="0"/>
      <w:sz w:val="22"/>
      <w:szCs w:val="22"/>
      <w:lang w:val="en-US" w:eastAsia="zh-CN" w:bidi="ar"/>
    </w:rPr>
  </w:style>
  <w:style w:type="character" w:customStyle="1" w:styleId="26">
    <w:name w:val="s6"/>
    <w:basedOn w:val="14"/>
    <w:qFormat/>
    <w:uiPriority w:val="0"/>
    <w:rPr>
      <w:color w:val="2FB41D"/>
    </w:rPr>
  </w:style>
  <w:style w:type="character" w:customStyle="1" w:styleId="27">
    <w:name w:val="s5"/>
    <w:basedOn w:val="14"/>
    <w:qFormat/>
    <w:uiPriority w:val="0"/>
    <w:rPr>
      <w:color w:val="2EAEBB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2019-02-25T04:14:00Z</dcterms:created>
  <dc:creator>hexijie</dc:creator>
  <cp:lastModifiedBy>lin</cp:lastModifiedBy>
  <dcterms:modified xsi:type="dcterms:W3CDTF">2019-05-07T15:37:45Z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