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TORNO Y SOLDADURA JUAREZ AUTOMOTRIZ, S.A. DE C.V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25 NORTE 3679 , LAS CUARTILLAS, 72050, PUEBLA, PUEBLA, PUEBLA,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11:00:49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00001000000302126767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SERVICIO: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92.80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