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TORNO Y SOLDADURA JUAREZ AUTOMOTRIZ, S.A. DE C.V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25 NORTE 3679 , LAS CUARTILLAS, 72050, PUEBLA, PUEBLA, PUEBLA,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13:42:11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00001000000302126767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SERVICIO: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185.60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