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 DIESEL DE PUE.S.A.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10:20:58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00001000000301134323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REPUESTO MARCHA DELCO 29MT JGO 12V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340.8700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340.8700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967.80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1010.38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