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DF068E">
      <w:pPr>
        <w:bidi w:val="0"/>
        <w:ind w:left="0" w:leftChars="0" w:firstLine="0" w:firstLineChars="0"/>
        <w:jc w:val="center"/>
        <w:rPr>
          <w:rFonts w:hint="eastAsia"/>
          <w:b/>
          <w:bCs/>
          <w:sz w:val="32"/>
          <w:szCs w:val="32"/>
          <w:lang w:val="en-US" w:eastAsia="zh-CN"/>
        </w:rPr>
      </w:pPr>
      <w:r>
        <w:rPr>
          <w:rFonts w:hint="eastAsia"/>
          <w:b/>
          <w:bCs/>
          <w:sz w:val="32"/>
          <w:szCs w:val="32"/>
          <w:lang w:val="en-US" w:eastAsia="zh-CN"/>
        </w:rPr>
        <w:t>基于深度学习的社区垃圾智能识别与分类助手</w:t>
      </w:r>
    </w:p>
    <w:p w14:paraId="4ABC6FEA">
      <w:pPr>
        <w:bidi w:val="0"/>
        <w:ind w:left="0" w:leftChars="0" w:firstLine="0" w:firstLineChars="0"/>
        <w:rPr>
          <w:rFonts w:hint="eastAsia"/>
          <w:lang w:val="en-US" w:eastAsia="zh-CN"/>
        </w:rPr>
      </w:pPr>
    </w:p>
    <w:sdt>
      <w:sdtPr>
        <w:rPr>
          <w:rFonts w:ascii="宋体" w:hAnsi="宋体" w:eastAsia="宋体" w:cstheme="minorBidi"/>
          <w:kern w:val="2"/>
          <w:sz w:val="21"/>
          <w:szCs w:val="24"/>
          <w:lang w:val="en-US" w:eastAsia="zh-CN" w:bidi="ar-SA"/>
        </w:rPr>
        <w:id w:val="147471390"/>
        <w15:color w:val="DBDBDB"/>
        <w:docPartObj>
          <w:docPartGallery w:val="Table of Contents"/>
          <w:docPartUnique/>
        </w:docPartObj>
      </w:sdtPr>
      <w:sdtEndPr>
        <w:rPr>
          <w:rFonts w:hint="eastAsia" w:eastAsia="宋体" w:asciiTheme="minorAscii" w:hAnsiTheme="minorAscii" w:cstheme="minorBidi"/>
          <w:kern w:val="2"/>
          <w:sz w:val="21"/>
          <w:szCs w:val="24"/>
          <w:lang w:val="en-US" w:eastAsia="zh-CN" w:bidi="ar-SA"/>
        </w:rPr>
      </w:sdtEndPr>
      <w:sdtContent>
        <w:p w14:paraId="1AC76F91">
          <w:pPr>
            <w:spacing w:before="0" w:beforeLines="0" w:after="0" w:afterLines="0" w:line="240" w:lineRule="auto"/>
            <w:ind w:left="0" w:leftChars="0" w:right="0" w:rightChars="0" w:firstLine="0" w:firstLineChars="0"/>
            <w:jc w:val="center"/>
          </w:pPr>
          <w:r>
            <w:rPr>
              <w:rFonts w:ascii="宋体" w:hAnsi="宋体" w:eastAsia="宋体"/>
              <w:sz w:val="21"/>
            </w:rPr>
            <w:t>目录</w:t>
          </w:r>
        </w:p>
        <w:p w14:paraId="0F59B28F">
          <w:pPr>
            <w:pStyle w:val="8"/>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0" w:firstLineChars="0"/>
            <w:textAlignment w:val="auto"/>
          </w:pPr>
          <w:r>
            <w:rPr>
              <w:rFonts w:hint="eastAsia"/>
              <w:lang w:val="en-US" w:eastAsia="zh-CN"/>
            </w:rPr>
            <w:fldChar w:fldCharType="begin"/>
          </w:r>
          <w:r>
            <w:rPr>
              <w:rFonts w:hint="eastAsia"/>
              <w:lang w:val="en-US" w:eastAsia="zh-CN"/>
            </w:rPr>
            <w:instrText xml:space="preserve">TOC \o "1-3" \h \u </w:instrText>
          </w:r>
          <w:r>
            <w:rPr>
              <w:rFonts w:hint="eastAsia"/>
              <w:lang w:val="en-US" w:eastAsia="zh-CN"/>
            </w:rPr>
            <w:fldChar w:fldCharType="separate"/>
          </w:r>
          <w:r>
            <w:rPr>
              <w:rFonts w:hint="eastAsia"/>
              <w:lang w:val="en-US" w:eastAsia="zh-CN"/>
            </w:rPr>
            <w:fldChar w:fldCharType="begin"/>
          </w:r>
          <w:r>
            <w:rPr>
              <w:rFonts w:hint="eastAsia"/>
              <w:lang w:val="en-US" w:eastAsia="zh-CN"/>
            </w:rPr>
            <w:instrText xml:space="preserve"> HYPERLINK \l _Toc21012 </w:instrText>
          </w:r>
          <w:r>
            <w:rPr>
              <w:rFonts w:hint="eastAsia"/>
              <w:lang w:val="en-US" w:eastAsia="zh-CN"/>
            </w:rPr>
            <w:fldChar w:fldCharType="separate"/>
          </w:r>
          <w:r>
            <w:rPr>
              <w:rFonts w:hint="default"/>
              <w:lang w:val="en-US" w:eastAsia="zh-CN"/>
            </w:rPr>
            <w:t xml:space="preserve">1. </w:t>
          </w:r>
          <w:r>
            <w:rPr>
              <w:rFonts w:hint="eastAsia"/>
              <w:lang w:val="en-US" w:eastAsia="zh-CN"/>
            </w:rPr>
            <w:t>项目需求分析</w:t>
          </w:r>
          <w:r>
            <w:tab/>
          </w:r>
          <w:r>
            <w:fldChar w:fldCharType="begin"/>
          </w:r>
          <w:r>
            <w:instrText xml:space="preserve"> PAGEREF _Toc21012 \h </w:instrText>
          </w:r>
          <w:r>
            <w:fldChar w:fldCharType="separate"/>
          </w:r>
          <w:r>
            <w:t>1</w:t>
          </w:r>
          <w:r>
            <w:fldChar w:fldCharType="end"/>
          </w:r>
          <w:r>
            <w:rPr>
              <w:rFonts w:hint="eastAsia"/>
              <w:lang w:val="en-US" w:eastAsia="zh-CN"/>
            </w:rPr>
            <w:fldChar w:fldCharType="end"/>
          </w:r>
        </w:p>
        <w:p w14:paraId="6973A4F3">
          <w:pPr>
            <w:pStyle w:val="9"/>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0" w:firstLineChars="0"/>
            <w:textAlignment w:val="auto"/>
          </w:pPr>
          <w:r>
            <w:rPr>
              <w:rFonts w:hint="eastAsia"/>
              <w:lang w:val="en-US" w:eastAsia="zh-CN"/>
            </w:rPr>
            <w:fldChar w:fldCharType="begin"/>
          </w:r>
          <w:r>
            <w:rPr>
              <w:rFonts w:hint="eastAsia"/>
              <w:lang w:val="en-US" w:eastAsia="zh-CN"/>
            </w:rPr>
            <w:instrText xml:space="preserve"> HYPERLINK \l _Toc4120 </w:instrText>
          </w:r>
          <w:r>
            <w:rPr>
              <w:rFonts w:hint="eastAsia"/>
              <w:lang w:val="en-US" w:eastAsia="zh-CN"/>
            </w:rPr>
            <w:fldChar w:fldCharType="separate"/>
          </w:r>
          <w:r>
            <w:rPr>
              <w:rFonts w:hint="default"/>
              <w:lang w:val="en-US" w:eastAsia="zh-CN"/>
            </w:rPr>
            <w:t xml:space="preserve">1.1. </w:t>
          </w:r>
          <w:r>
            <w:rPr>
              <w:rFonts w:hint="eastAsia"/>
              <w:lang w:val="en-US" w:eastAsia="zh-CN"/>
            </w:rPr>
            <w:t>项目背景与社会意义</w:t>
          </w:r>
          <w:r>
            <w:tab/>
          </w:r>
          <w:r>
            <w:fldChar w:fldCharType="begin"/>
          </w:r>
          <w:r>
            <w:instrText xml:space="preserve"> PAGEREF _Toc4120 \h </w:instrText>
          </w:r>
          <w:r>
            <w:fldChar w:fldCharType="separate"/>
          </w:r>
          <w:r>
            <w:t>1</w:t>
          </w:r>
          <w:r>
            <w:fldChar w:fldCharType="end"/>
          </w:r>
          <w:r>
            <w:rPr>
              <w:rFonts w:hint="eastAsia"/>
              <w:lang w:val="en-US" w:eastAsia="zh-CN"/>
            </w:rPr>
            <w:fldChar w:fldCharType="end"/>
          </w:r>
        </w:p>
        <w:p w14:paraId="76E7BF33">
          <w:pPr>
            <w:pStyle w:val="9"/>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0" w:firstLineChars="0"/>
            <w:textAlignment w:val="auto"/>
          </w:pPr>
          <w:r>
            <w:rPr>
              <w:rFonts w:hint="eastAsia"/>
              <w:lang w:val="en-US" w:eastAsia="zh-CN"/>
            </w:rPr>
            <w:fldChar w:fldCharType="begin"/>
          </w:r>
          <w:r>
            <w:rPr>
              <w:rFonts w:hint="eastAsia"/>
              <w:lang w:val="en-US" w:eastAsia="zh-CN"/>
            </w:rPr>
            <w:instrText xml:space="preserve"> HYPERLINK \l _Toc17138 </w:instrText>
          </w:r>
          <w:r>
            <w:rPr>
              <w:rFonts w:hint="eastAsia"/>
              <w:lang w:val="en-US" w:eastAsia="zh-CN"/>
            </w:rPr>
            <w:fldChar w:fldCharType="separate"/>
          </w:r>
          <w:r>
            <w:rPr>
              <w:rFonts w:hint="default"/>
              <w:lang w:val="en-US" w:eastAsia="zh-CN"/>
            </w:rPr>
            <w:t xml:space="preserve">1.2. </w:t>
          </w:r>
          <w:r>
            <w:rPr>
              <w:rFonts w:hint="eastAsia"/>
              <w:lang w:val="en-US" w:eastAsia="zh-CN"/>
            </w:rPr>
            <w:t>用户角色与核心需求</w:t>
          </w:r>
          <w:r>
            <w:tab/>
          </w:r>
          <w:r>
            <w:fldChar w:fldCharType="begin"/>
          </w:r>
          <w:r>
            <w:instrText xml:space="preserve"> PAGEREF _Toc17138 \h </w:instrText>
          </w:r>
          <w:r>
            <w:fldChar w:fldCharType="separate"/>
          </w:r>
          <w:r>
            <w:t>2</w:t>
          </w:r>
          <w:r>
            <w:fldChar w:fldCharType="end"/>
          </w:r>
          <w:r>
            <w:rPr>
              <w:rFonts w:hint="eastAsia"/>
              <w:lang w:val="en-US" w:eastAsia="zh-CN"/>
            </w:rPr>
            <w:fldChar w:fldCharType="end"/>
          </w:r>
        </w:p>
        <w:p w14:paraId="5263D237">
          <w:pPr>
            <w:pStyle w:val="9"/>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0" w:firstLineChars="0"/>
            <w:textAlignment w:val="auto"/>
          </w:pPr>
          <w:r>
            <w:rPr>
              <w:rFonts w:hint="eastAsia"/>
              <w:lang w:val="en-US" w:eastAsia="zh-CN"/>
            </w:rPr>
            <w:fldChar w:fldCharType="begin"/>
          </w:r>
          <w:r>
            <w:rPr>
              <w:rFonts w:hint="eastAsia"/>
              <w:lang w:val="en-US" w:eastAsia="zh-CN"/>
            </w:rPr>
            <w:instrText xml:space="preserve"> HYPERLINK \l _Toc28965 </w:instrText>
          </w:r>
          <w:r>
            <w:rPr>
              <w:rFonts w:hint="eastAsia"/>
              <w:lang w:val="en-US" w:eastAsia="zh-CN"/>
            </w:rPr>
            <w:fldChar w:fldCharType="separate"/>
          </w:r>
          <w:r>
            <w:rPr>
              <w:rFonts w:hint="default"/>
              <w:lang w:val="en-US" w:eastAsia="zh-CN"/>
            </w:rPr>
            <w:t xml:space="preserve">1.3. </w:t>
          </w:r>
          <w:r>
            <w:rPr>
              <w:rFonts w:hint="eastAsia"/>
              <w:lang w:val="en-US" w:eastAsia="zh-CN"/>
            </w:rPr>
            <w:t>功能性需求</w:t>
          </w:r>
          <w:r>
            <w:tab/>
          </w:r>
          <w:r>
            <w:fldChar w:fldCharType="begin"/>
          </w:r>
          <w:r>
            <w:instrText xml:space="preserve"> PAGEREF _Toc28965 \h </w:instrText>
          </w:r>
          <w:r>
            <w:fldChar w:fldCharType="separate"/>
          </w:r>
          <w:r>
            <w:t>2</w:t>
          </w:r>
          <w:r>
            <w:fldChar w:fldCharType="end"/>
          </w:r>
          <w:r>
            <w:rPr>
              <w:rFonts w:hint="eastAsia"/>
              <w:lang w:val="en-US" w:eastAsia="zh-CN"/>
            </w:rPr>
            <w:fldChar w:fldCharType="end"/>
          </w:r>
        </w:p>
        <w:p w14:paraId="4D9E2423">
          <w:pPr>
            <w:pStyle w:val="7"/>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0" w:firstLineChars="0"/>
            <w:textAlignment w:val="auto"/>
          </w:pPr>
          <w:r>
            <w:rPr>
              <w:rFonts w:hint="eastAsia"/>
              <w:lang w:val="en-US" w:eastAsia="zh-CN"/>
            </w:rPr>
            <w:fldChar w:fldCharType="begin"/>
          </w:r>
          <w:r>
            <w:rPr>
              <w:rFonts w:hint="eastAsia"/>
              <w:lang w:val="en-US" w:eastAsia="zh-CN"/>
            </w:rPr>
            <w:instrText xml:space="preserve"> HYPERLINK \l _Toc10743 </w:instrText>
          </w:r>
          <w:r>
            <w:rPr>
              <w:rFonts w:hint="eastAsia"/>
              <w:lang w:val="en-US" w:eastAsia="zh-CN"/>
            </w:rPr>
            <w:fldChar w:fldCharType="separate"/>
          </w:r>
          <w:r>
            <w:rPr>
              <w:rFonts w:hint="default"/>
              <w:lang w:val="en-US" w:eastAsia="zh-CN"/>
            </w:rPr>
            <w:t xml:space="preserve">1.3.1. </w:t>
          </w:r>
          <w:r>
            <w:rPr>
              <w:rFonts w:hint="eastAsia"/>
              <w:lang w:val="en-US" w:eastAsia="zh-CN"/>
            </w:rPr>
            <w:t>图像识别功能</w:t>
          </w:r>
          <w:r>
            <w:tab/>
          </w:r>
          <w:r>
            <w:fldChar w:fldCharType="begin"/>
          </w:r>
          <w:r>
            <w:instrText xml:space="preserve"> PAGEREF _Toc10743 \h </w:instrText>
          </w:r>
          <w:r>
            <w:fldChar w:fldCharType="separate"/>
          </w:r>
          <w:r>
            <w:t>2</w:t>
          </w:r>
          <w:r>
            <w:fldChar w:fldCharType="end"/>
          </w:r>
          <w:r>
            <w:rPr>
              <w:rFonts w:hint="eastAsia"/>
              <w:lang w:val="en-US" w:eastAsia="zh-CN"/>
            </w:rPr>
            <w:fldChar w:fldCharType="end"/>
          </w:r>
        </w:p>
        <w:p w14:paraId="24E065B6">
          <w:pPr>
            <w:pStyle w:val="7"/>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0" w:firstLineChars="0"/>
            <w:textAlignment w:val="auto"/>
          </w:pPr>
          <w:r>
            <w:rPr>
              <w:rFonts w:hint="eastAsia"/>
              <w:lang w:val="en-US" w:eastAsia="zh-CN"/>
            </w:rPr>
            <w:fldChar w:fldCharType="begin"/>
          </w:r>
          <w:r>
            <w:rPr>
              <w:rFonts w:hint="eastAsia"/>
              <w:lang w:val="en-US" w:eastAsia="zh-CN"/>
            </w:rPr>
            <w:instrText xml:space="preserve"> HYPERLINK \l _Toc11828 </w:instrText>
          </w:r>
          <w:r>
            <w:rPr>
              <w:rFonts w:hint="eastAsia"/>
              <w:lang w:val="en-US" w:eastAsia="zh-CN"/>
            </w:rPr>
            <w:fldChar w:fldCharType="separate"/>
          </w:r>
          <w:r>
            <w:rPr>
              <w:rFonts w:hint="default"/>
              <w:lang w:val="en-US" w:eastAsia="zh-CN"/>
            </w:rPr>
            <w:t xml:space="preserve">1.3.2. </w:t>
          </w:r>
          <w:r>
            <w:rPr>
              <w:rFonts w:hint="eastAsia"/>
              <w:lang w:val="en-US" w:eastAsia="zh-CN"/>
            </w:rPr>
            <w:t>分类查询功能</w:t>
          </w:r>
          <w:r>
            <w:tab/>
          </w:r>
          <w:r>
            <w:fldChar w:fldCharType="begin"/>
          </w:r>
          <w:r>
            <w:instrText xml:space="preserve"> PAGEREF _Toc11828 \h </w:instrText>
          </w:r>
          <w:r>
            <w:fldChar w:fldCharType="separate"/>
          </w:r>
          <w:r>
            <w:t>2</w:t>
          </w:r>
          <w:r>
            <w:fldChar w:fldCharType="end"/>
          </w:r>
          <w:r>
            <w:rPr>
              <w:rFonts w:hint="eastAsia"/>
              <w:lang w:val="en-US" w:eastAsia="zh-CN"/>
            </w:rPr>
            <w:fldChar w:fldCharType="end"/>
          </w:r>
        </w:p>
        <w:p w14:paraId="2B47F342">
          <w:pPr>
            <w:pStyle w:val="7"/>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0" w:firstLineChars="0"/>
            <w:textAlignment w:val="auto"/>
          </w:pPr>
          <w:r>
            <w:rPr>
              <w:rFonts w:hint="eastAsia"/>
              <w:lang w:val="en-US" w:eastAsia="zh-CN"/>
            </w:rPr>
            <w:fldChar w:fldCharType="begin"/>
          </w:r>
          <w:r>
            <w:rPr>
              <w:rFonts w:hint="eastAsia"/>
              <w:lang w:val="en-US" w:eastAsia="zh-CN"/>
            </w:rPr>
            <w:instrText xml:space="preserve"> HYPERLINK \l _Toc27282 </w:instrText>
          </w:r>
          <w:r>
            <w:rPr>
              <w:rFonts w:hint="eastAsia"/>
              <w:lang w:val="en-US" w:eastAsia="zh-CN"/>
            </w:rPr>
            <w:fldChar w:fldCharType="separate"/>
          </w:r>
          <w:r>
            <w:rPr>
              <w:rFonts w:hint="default"/>
              <w:lang w:val="en-US" w:eastAsia="zh-CN"/>
            </w:rPr>
            <w:t xml:space="preserve">1.3.3. </w:t>
          </w:r>
          <w:r>
            <w:rPr>
              <w:rFonts w:hint="eastAsia"/>
              <w:lang w:val="en-US" w:eastAsia="zh-CN"/>
            </w:rPr>
            <w:t>分类指导功能</w:t>
          </w:r>
          <w:r>
            <w:tab/>
          </w:r>
          <w:r>
            <w:fldChar w:fldCharType="begin"/>
          </w:r>
          <w:r>
            <w:instrText xml:space="preserve"> PAGEREF _Toc27282 \h </w:instrText>
          </w:r>
          <w:r>
            <w:fldChar w:fldCharType="separate"/>
          </w:r>
          <w:r>
            <w:t>2</w:t>
          </w:r>
          <w:r>
            <w:fldChar w:fldCharType="end"/>
          </w:r>
          <w:r>
            <w:rPr>
              <w:rFonts w:hint="eastAsia"/>
              <w:lang w:val="en-US" w:eastAsia="zh-CN"/>
            </w:rPr>
            <w:fldChar w:fldCharType="end"/>
          </w:r>
        </w:p>
        <w:p w14:paraId="0C6157BF">
          <w:pPr>
            <w:pStyle w:val="9"/>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0" w:firstLineChars="0"/>
            <w:textAlignment w:val="auto"/>
          </w:pPr>
          <w:r>
            <w:rPr>
              <w:rFonts w:hint="eastAsia"/>
              <w:lang w:val="en-US" w:eastAsia="zh-CN"/>
            </w:rPr>
            <w:fldChar w:fldCharType="begin"/>
          </w:r>
          <w:r>
            <w:rPr>
              <w:rFonts w:hint="eastAsia"/>
              <w:lang w:val="en-US" w:eastAsia="zh-CN"/>
            </w:rPr>
            <w:instrText xml:space="preserve"> HYPERLINK \l _Toc6824 </w:instrText>
          </w:r>
          <w:r>
            <w:rPr>
              <w:rFonts w:hint="eastAsia"/>
              <w:lang w:val="en-US" w:eastAsia="zh-CN"/>
            </w:rPr>
            <w:fldChar w:fldCharType="separate"/>
          </w:r>
          <w:r>
            <w:rPr>
              <w:rFonts w:hint="default"/>
              <w:lang w:val="en-US" w:eastAsia="zh-CN"/>
            </w:rPr>
            <w:t xml:space="preserve">1.4. </w:t>
          </w:r>
          <w:r>
            <w:rPr>
              <w:rFonts w:hint="eastAsia"/>
              <w:lang w:val="en-US" w:eastAsia="zh-CN"/>
            </w:rPr>
            <w:t>非功能性需求</w:t>
          </w:r>
          <w:r>
            <w:tab/>
          </w:r>
          <w:r>
            <w:fldChar w:fldCharType="begin"/>
          </w:r>
          <w:r>
            <w:instrText xml:space="preserve"> PAGEREF _Toc6824 \h </w:instrText>
          </w:r>
          <w:r>
            <w:fldChar w:fldCharType="separate"/>
          </w:r>
          <w:r>
            <w:t>3</w:t>
          </w:r>
          <w:r>
            <w:fldChar w:fldCharType="end"/>
          </w:r>
          <w:r>
            <w:rPr>
              <w:rFonts w:hint="eastAsia"/>
              <w:lang w:val="en-US" w:eastAsia="zh-CN"/>
            </w:rPr>
            <w:fldChar w:fldCharType="end"/>
          </w:r>
        </w:p>
        <w:p w14:paraId="19E90FE1">
          <w:pPr>
            <w:pStyle w:val="7"/>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0" w:firstLineChars="0"/>
            <w:textAlignment w:val="auto"/>
          </w:pPr>
          <w:r>
            <w:rPr>
              <w:rFonts w:hint="eastAsia"/>
              <w:lang w:val="en-US" w:eastAsia="zh-CN"/>
            </w:rPr>
            <w:fldChar w:fldCharType="begin"/>
          </w:r>
          <w:r>
            <w:rPr>
              <w:rFonts w:hint="eastAsia"/>
              <w:lang w:val="en-US" w:eastAsia="zh-CN"/>
            </w:rPr>
            <w:instrText xml:space="preserve"> HYPERLINK \l _Toc22917 </w:instrText>
          </w:r>
          <w:r>
            <w:rPr>
              <w:rFonts w:hint="eastAsia"/>
              <w:lang w:val="en-US" w:eastAsia="zh-CN"/>
            </w:rPr>
            <w:fldChar w:fldCharType="separate"/>
          </w:r>
          <w:r>
            <w:rPr>
              <w:rFonts w:hint="default"/>
              <w:lang w:val="en-US" w:eastAsia="zh-CN"/>
            </w:rPr>
            <w:t xml:space="preserve">1.4.1. </w:t>
          </w:r>
          <w:r>
            <w:rPr>
              <w:rFonts w:hint="eastAsia"/>
              <w:lang w:val="en-US" w:eastAsia="zh-CN"/>
            </w:rPr>
            <w:t>准确性需求</w:t>
          </w:r>
          <w:r>
            <w:tab/>
          </w:r>
          <w:r>
            <w:fldChar w:fldCharType="begin"/>
          </w:r>
          <w:r>
            <w:instrText xml:space="preserve"> PAGEREF _Toc22917 \h </w:instrText>
          </w:r>
          <w:r>
            <w:fldChar w:fldCharType="separate"/>
          </w:r>
          <w:r>
            <w:t>3</w:t>
          </w:r>
          <w:r>
            <w:fldChar w:fldCharType="end"/>
          </w:r>
          <w:r>
            <w:rPr>
              <w:rFonts w:hint="eastAsia"/>
              <w:lang w:val="en-US" w:eastAsia="zh-CN"/>
            </w:rPr>
            <w:fldChar w:fldCharType="end"/>
          </w:r>
        </w:p>
        <w:p w14:paraId="5C1465A9">
          <w:pPr>
            <w:pStyle w:val="7"/>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0" w:firstLineChars="0"/>
            <w:textAlignment w:val="auto"/>
          </w:pPr>
          <w:r>
            <w:rPr>
              <w:rFonts w:hint="eastAsia"/>
              <w:lang w:val="en-US" w:eastAsia="zh-CN"/>
            </w:rPr>
            <w:fldChar w:fldCharType="begin"/>
          </w:r>
          <w:r>
            <w:rPr>
              <w:rFonts w:hint="eastAsia"/>
              <w:lang w:val="en-US" w:eastAsia="zh-CN"/>
            </w:rPr>
            <w:instrText xml:space="preserve"> HYPERLINK \l _Toc29566 </w:instrText>
          </w:r>
          <w:r>
            <w:rPr>
              <w:rFonts w:hint="eastAsia"/>
              <w:lang w:val="en-US" w:eastAsia="zh-CN"/>
            </w:rPr>
            <w:fldChar w:fldCharType="separate"/>
          </w:r>
          <w:r>
            <w:rPr>
              <w:rFonts w:hint="default"/>
              <w:lang w:val="en-US" w:eastAsia="zh-CN"/>
            </w:rPr>
            <w:t xml:space="preserve">1.4.2. </w:t>
          </w:r>
          <w:r>
            <w:rPr>
              <w:rFonts w:hint="eastAsia"/>
              <w:lang w:val="en-US" w:eastAsia="zh-CN"/>
            </w:rPr>
            <w:t>实时性需求</w:t>
          </w:r>
          <w:r>
            <w:tab/>
          </w:r>
          <w:r>
            <w:fldChar w:fldCharType="begin"/>
          </w:r>
          <w:r>
            <w:instrText xml:space="preserve"> PAGEREF _Toc29566 \h </w:instrText>
          </w:r>
          <w:r>
            <w:fldChar w:fldCharType="separate"/>
          </w:r>
          <w:r>
            <w:t>3</w:t>
          </w:r>
          <w:r>
            <w:fldChar w:fldCharType="end"/>
          </w:r>
          <w:r>
            <w:rPr>
              <w:rFonts w:hint="eastAsia"/>
              <w:lang w:val="en-US" w:eastAsia="zh-CN"/>
            </w:rPr>
            <w:fldChar w:fldCharType="end"/>
          </w:r>
        </w:p>
        <w:p w14:paraId="54236D6F">
          <w:pPr>
            <w:pStyle w:val="7"/>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0" w:firstLineChars="0"/>
            <w:textAlignment w:val="auto"/>
          </w:pPr>
          <w:r>
            <w:rPr>
              <w:rFonts w:hint="eastAsia"/>
              <w:lang w:val="en-US" w:eastAsia="zh-CN"/>
            </w:rPr>
            <w:fldChar w:fldCharType="begin"/>
          </w:r>
          <w:r>
            <w:rPr>
              <w:rFonts w:hint="eastAsia"/>
              <w:lang w:val="en-US" w:eastAsia="zh-CN"/>
            </w:rPr>
            <w:instrText xml:space="preserve"> HYPERLINK \l _Toc5654 </w:instrText>
          </w:r>
          <w:r>
            <w:rPr>
              <w:rFonts w:hint="eastAsia"/>
              <w:lang w:val="en-US" w:eastAsia="zh-CN"/>
            </w:rPr>
            <w:fldChar w:fldCharType="separate"/>
          </w:r>
          <w:r>
            <w:rPr>
              <w:rFonts w:hint="default"/>
              <w:lang w:val="en-US" w:eastAsia="zh-CN"/>
            </w:rPr>
            <w:t xml:space="preserve">1.4.3. </w:t>
          </w:r>
          <w:r>
            <w:rPr>
              <w:rFonts w:hint="eastAsia"/>
              <w:lang w:val="en-US" w:eastAsia="zh-CN"/>
            </w:rPr>
            <w:t>可用性需求</w:t>
          </w:r>
          <w:r>
            <w:tab/>
          </w:r>
          <w:r>
            <w:fldChar w:fldCharType="begin"/>
          </w:r>
          <w:r>
            <w:instrText xml:space="preserve"> PAGEREF _Toc5654 \h </w:instrText>
          </w:r>
          <w:r>
            <w:fldChar w:fldCharType="separate"/>
          </w:r>
          <w:r>
            <w:t>3</w:t>
          </w:r>
          <w:r>
            <w:fldChar w:fldCharType="end"/>
          </w:r>
          <w:r>
            <w:rPr>
              <w:rFonts w:hint="eastAsia"/>
              <w:lang w:val="en-US" w:eastAsia="zh-CN"/>
            </w:rPr>
            <w:fldChar w:fldCharType="end"/>
          </w:r>
        </w:p>
        <w:p w14:paraId="1840CE42">
          <w:pPr>
            <w:pStyle w:val="7"/>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0" w:firstLineChars="0"/>
            <w:textAlignment w:val="auto"/>
          </w:pPr>
          <w:r>
            <w:rPr>
              <w:rFonts w:hint="eastAsia"/>
              <w:lang w:val="en-US" w:eastAsia="zh-CN"/>
            </w:rPr>
            <w:fldChar w:fldCharType="begin"/>
          </w:r>
          <w:r>
            <w:rPr>
              <w:rFonts w:hint="eastAsia"/>
              <w:lang w:val="en-US" w:eastAsia="zh-CN"/>
            </w:rPr>
            <w:instrText xml:space="preserve"> HYPERLINK \l _Toc16439 </w:instrText>
          </w:r>
          <w:r>
            <w:rPr>
              <w:rFonts w:hint="eastAsia"/>
              <w:lang w:val="en-US" w:eastAsia="zh-CN"/>
            </w:rPr>
            <w:fldChar w:fldCharType="separate"/>
          </w:r>
          <w:r>
            <w:rPr>
              <w:rFonts w:hint="default"/>
              <w:lang w:val="en-US" w:eastAsia="zh-CN"/>
            </w:rPr>
            <w:t xml:space="preserve">1.4.4. </w:t>
          </w:r>
          <w:r>
            <w:rPr>
              <w:rFonts w:hint="eastAsia"/>
              <w:lang w:val="en-US" w:eastAsia="zh-CN"/>
            </w:rPr>
            <w:t>鲁棒性需求</w:t>
          </w:r>
          <w:r>
            <w:tab/>
          </w:r>
          <w:r>
            <w:fldChar w:fldCharType="begin"/>
          </w:r>
          <w:r>
            <w:instrText xml:space="preserve"> PAGEREF _Toc16439 \h </w:instrText>
          </w:r>
          <w:r>
            <w:fldChar w:fldCharType="separate"/>
          </w:r>
          <w:r>
            <w:t>3</w:t>
          </w:r>
          <w:r>
            <w:fldChar w:fldCharType="end"/>
          </w:r>
          <w:r>
            <w:rPr>
              <w:rFonts w:hint="eastAsia"/>
              <w:lang w:val="en-US" w:eastAsia="zh-CN"/>
            </w:rPr>
            <w:fldChar w:fldCharType="end"/>
          </w:r>
        </w:p>
        <w:p w14:paraId="5BA27775">
          <w:pPr>
            <w:pStyle w:val="8"/>
            <w:keepNext w:val="0"/>
            <w:keepLines w:val="0"/>
            <w:pageBreakBefore w:val="0"/>
            <w:widowControl w:val="0"/>
            <w:tabs>
              <w:tab w:val="right" w:leader="dot" w:pos="8306"/>
            </w:tabs>
            <w:kinsoku/>
            <w:wordWrap/>
            <w:overflowPunct/>
            <w:topLinePunct w:val="0"/>
            <w:autoSpaceDE/>
            <w:autoSpaceDN/>
            <w:bidi w:val="0"/>
            <w:adjustRightInd/>
            <w:snapToGrid/>
            <w:spacing w:line="240" w:lineRule="auto"/>
            <w:ind w:firstLine="0" w:firstLineChars="0"/>
            <w:textAlignment w:val="auto"/>
          </w:pPr>
          <w:r>
            <w:rPr>
              <w:rFonts w:hint="eastAsia"/>
              <w:lang w:val="en-US" w:eastAsia="zh-CN"/>
            </w:rPr>
            <w:fldChar w:fldCharType="begin"/>
          </w:r>
          <w:r>
            <w:rPr>
              <w:rFonts w:hint="eastAsia"/>
              <w:lang w:val="en-US" w:eastAsia="zh-CN"/>
            </w:rPr>
            <w:instrText xml:space="preserve"> HYPERLINK \l _Toc8647 </w:instrText>
          </w:r>
          <w:r>
            <w:rPr>
              <w:rFonts w:hint="eastAsia"/>
              <w:lang w:val="en-US" w:eastAsia="zh-CN"/>
            </w:rPr>
            <w:fldChar w:fldCharType="separate"/>
          </w:r>
          <w:r>
            <w:rPr>
              <w:rFonts w:hint="default"/>
              <w:lang w:val="en-US" w:eastAsia="zh-CN"/>
            </w:rPr>
            <w:t xml:space="preserve">2. </w:t>
          </w:r>
          <w:r>
            <w:rPr>
              <w:rFonts w:hint="eastAsia"/>
              <w:lang w:val="en-US" w:eastAsia="zh-CN"/>
            </w:rPr>
            <w:t>技术现状与分析</w:t>
          </w:r>
          <w:r>
            <w:tab/>
          </w:r>
          <w:r>
            <w:fldChar w:fldCharType="begin"/>
          </w:r>
          <w:r>
            <w:instrText xml:space="preserve"> PAGEREF _Toc8647 \h </w:instrText>
          </w:r>
          <w:r>
            <w:fldChar w:fldCharType="separate"/>
          </w:r>
          <w:r>
            <w:t>3</w:t>
          </w:r>
          <w:r>
            <w:fldChar w:fldCharType="end"/>
          </w:r>
          <w:r>
            <w:rPr>
              <w:rFonts w:hint="eastAsia"/>
              <w:lang w:val="en-US" w:eastAsia="zh-CN"/>
            </w:rPr>
            <w:fldChar w:fldCharType="end"/>
          </w:r>
        </w:p>
        <w:p w14:paraId="192E996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eastAsia="宋体" w:asciiTheme="minorAscii" w:hAnsiTheme="minorAscii" w:cstheme="minorBidi"/>
              <w:kern w:val="2"/>
              <w:sz w:val="21"/>
              <w:szCs w:val="24"/>
              <w:lang w:val="en-US" w:eastAsia="zh-CN" w:bidi="ar-SA"/>
            </w:rPr>
          </w:pPr>
          <w:r>
            <w:rPr>
              <w:rFonts w:hint="eastAsia"/>
              <w:lang w:val="en-US" w:eastAsia="zh-CN"/>
            </w:rPr>
            <w:fldChar w:fldCharType="end"/>
          </w:r>
        </w:p>
      </w:sdtContent>
    </w:sdt>
    <w:p w14:paraId="5DA83BA3">
      <w:pPr>
        <w:bidi w:val="0"/>
        <w:ind w:left="0" w:leftChars="0" w:firstLine="0" w:firstLineChars="0"/>
        <w:jc w:val="center"/>
        <w:rPr>
          <w:rFonts w:hint="eastAsia"/>
          <w:lang w:val="en-US" w:eastAsia="zh-CN"/>
        </w:rPr>
      </w:pPr>
      <w:r>
        <w:rPr>
          <w:rFonts w:hint="eastAsia"/>
          <w:lang w:val="en-US" w:eastAsia="zh-CN"/>
        </w:rPr>
        <w:t>摘要</w:t>
      </w:r>
    </w:p>
    <w:p w14:paraId="2BA9FE6A">
      <w:pPr>
        <w:bidi w:val="0"/>
        <w:rPr>
          <w:rFonts w:hint="eastAsia"/>
          <w:lang w:val="en-US" w:eastAsia="zh-CN"/>
        </w:rPr>
      </w:pPr>
    </w:p>
    <w:p w14:paraId="28BA0C60">
      <w:pPr>
        <w:bidi w:val="0"/>
        <w:rPr>
          <w:rFonts w:hint="eastAsia"/>
          <w:lang w:val="en-US" w:eastAsia="zh-CN"/>
        </w:rPr>
      </w:pPr>
      <w:r>
        <w:rPr>
          <w:rFonts w:hint="eastAsia"/>
          <w:lang w:val="en-US" w:eastAsia="zh-CN"/>
        </w:rPr>
        <w:t>项目概述： 简要介绍项目的核心目标——开发一个基于深度学习模型的垃圾图像识别与分类应用。</w:t>
      </w:r>
    </w:p>
    <w:p w14:paraId="70A85EB2">
      <w:pPr>
        <w:bidi w:val="0"/>
        <w:rPr>
          <w:rFonts w:hint="eastAsia"/>
          <w:lang w:val="en-US" w:eastAsia="zh-CN"/>
        </w:rPr>
      </w:pPr>
      <w:r>
        <w:rPr>
          <w:rFonts w:hint="eastAsia"/>
          <w:lang w:val="en-US" w:eastAsia="zh-CN"/>
        </w:rPr>
        <w:t>技术核心： 点明使用的关键技术（如：卷积神经网络CNN、迁移学习、特定的模型架构如MobileNetV2/V3，以及框架如PyTorch/TensorFlow）。</w:t>
      </w:r>
    </w:p>
    <w:p w14:paraId="0C484CD6">
      <w:pPr>
        <w:bidi w:val="0"/>
        <w:rPr>
          <w:rFonts w:hint="eastAsia"/>
          <w:lang w:val="en-US" w:eastAsia="zh-CN"/>
        </w:rPr>
      </w:pPr>
      <w:r>
        <w:rPr>
          <w:rFonts w:hint="eastAsia"/>
          <w:lang w:val="en-US" w:eastAsia="zh-CN"/>
        </w:rPr>
        <w:t>主要成果： 总结项目最终实现的系统功能、模型达到的性能指标（如：准确率、召回率）以及最终呈现形式（如：Web应用、桌面应用）。</w:t>
      </w:r>
    </w:p>
    <w:p w14:paraId="6D415952">
      <w:pPr>
        <w:bidi w:val="0"/>
        <w:rPr>
          <w:rFonts w:hint="eastAsia"/>
          <w:lang w:val="en-US" w:eastAsia="zh-CN"/>
        </w:rPr>
      </w:pPr>
      <w:r>
        <w:rPr>
          <w:rFonts w:hint="eastAsia"/>
          <w:lang w:val="en-US" w:eastAsia="zh-CN"/>
        </w:rPr>
        <w:t>项目价值： 重申项目的社会意义和实用价值。</w:t>
      </w:r>
    </w:p>
    <w:p w14:paraId="335D5BED">
      <w:pPr>
        <w:pStyle w:val="2"/>
        <w:bidi w:val="0"/>
        <w:rPr>
          <w:rFonts w:hint="eastAsia"/>
          <w:lang w:val="en-US" w:eastAsia="zh-CN"/>
        </w:rPr>
      </w:pPr>
      <w:bookmarkStart w:id="0" w:name="_Toc21012"/>
      <w:r>
        <w:rPr>
          <w:rFonts w:hint="eastAsia"/>
          <w:lang w:val="en-US" w:eastAsia="zh-CN"/>
        </w:rPr>
        <w:t>项目需求分析</w:t>
      </w:r>
      <w:bookmarkEnd w:id="0"/>
    </w:p>
    <w:p w14:paraId="7BD748BA">
      <w:pPr>
        <w:pStyle w:val="3"/>
        <w:bidi w:val="0"/>
        <w:rPr>
          <w:rFonts w:hint="eastAsia"/>
          <w:lang w:val="en-US" w:eastAsia="zh-CN"/>
        </w:rPr>
      </w:pPr>
      <w:bookmarkStart w:id="1" w:name="_Toc4120"/>
      <w:r>
        <w:rPr>
          <w:rFonts w:hint="eastAsia"/>
          <w:lang w:val="en-US" w:eastAsia="zh-CN"/>
        </w:rPr>
        <w:t>项目背景与社会意义</w:t>
      </w:r>
      <w:bookmarkEnd w:id="1"/>
    </w:p>
    <w:p w14:paraId="6C3C6C6A">
      <w:pPr>
        <w:bidi w:val="0"/>
        <w:rPr>
          <w:rFonts w:hint="eastAsia"/>
          <w:lang w:val="en-US" w:eastAsia="zh-CN"/>
        </w:rPr>
      </w:pPr>
      <w:r>
        <w:rPr>
          <w:rFonts w:hint="eastAsia"/>
          <w:lang w:val="en-US" w:eastAsia="zh-CN"/>
        </w:rPr>
        <w:t>随着我国城市化进程的不断加速和居民消费水平的持续提升，生活垃圾产量逐年增长，“垃圾围城”已成为诸多城市面临的严峻挑战。为应对这一难题，国家逐步推行生活垃圾分类政策，旨在实现垃圾的减量化、资源化和无害化处理。然而，在政策落地的过程中，广大居民在实际操作层面面临着显著的困惑。由于垃圾种类繁多、各地分类标准存在差异，居民在面对许多特定物品，如奶茶杯、大骨头、废旧化妆品、药品包装等时，往往难以准确判断其所属类别，这直接导致了分类准确率低下，极大地制约了垃圾分类政策的实施效果。</w:t>
      </w:r>
    </w:p>
    <w:p w14:paraId="3A4B8C21">
      <w:pPr>
        <w:bidi w:val="0"/>
        <w:rPr>
          <w:rFonts w:hint="eastAsia"/>
          <w:lang w:val="en-US" w:eastAsia="zh-CN"/>
        </w:rPr>
      </w:pPr>
      <w:r>
        <w:rPr>
          <w:rFonts w:hint="eastAsia"/>
          <w:lang w:val="en-US" w:eastAsia="zh-CN"/>
        </w:rPr>
        <w:t>近年来，人工智能技术，特别是基于深度学习的计算机视觉技术取得了突破性进展，其在图像分类、目标检测等领域的成熟应用为解决上述痛点提供了全新的技术路径。本项目旨在依托于这一技术背景，开发一款社区垃圾智能识别与分类助手。通过将先进的深度学习模型与日常垃圾分类需求相结合，本项目力求有效降低居民进行垃圾分类的知识门槛和执行成本，提升公众参与的积极性与准确性。这不仅具有促进环保政策落地、推动资源回收利用的显著社会效益，也是技术服务于社会、赋能智慧社区建设的一次有益探索。</w:t>
      </w:r>
    </w:p>
    <w:p w14:paraId="0792B375">
      <w:pPr>
        <w:pStyle w:val="3"/>
        <w:bidi w:val="0"/>
        <w:rPr>
          <w:rFonts w:hint="eastAsia"/>
          <w:lang w:val="en-US" w:eastAsia="zh-CN"/>
        </w:rPr>
      </w:pPr>
      <w:bookmarkStart w:id="2" w:name="_Toc17138"/>
      <w:r>
        <w:rPr>
          <w:rFonts w:hint="eastAsia"/>
          <w:lang w:val="en-US" w:eastAsia="zh-CN"/>
        </w:rPr>
        <w:t>用户角色与核心需求</w:t>
      </w:r>
      <w:bookmarkEnd w:id="2"/>
    </w:p>
    <w:p w14:paraId="75E0DE8E">
      <w:pPr>
        <w:bidi w:val="0"/>
        <w:rPr>
          <w:rFonts w:hint="eastAsia"/>
          <w:lang w:val="en-US" w:eastAsia="zh-CN"/>
        </w:rPr>
      </w:pPr>
      <w:r>
        <w:rPr>
          <w:rFonts w:hint="eastAsia"/>
          <w:lang w:val="en-US" w:eastAsia="zh-CN"/>
        </w:rPr>
        <w:t>本系统的主要服务对象为需要进行日常垃圾分类的普通居民用户。通过对目标用户群体的分析，其核心需求包括便捷性需求，即用户期望能够以最直接、最快速的方式获取分类结果，避免繁琐的查询手册或复杂的文字搜索。通过手机拍摄或上传图片是最符合当下用户习惯的交互方式；包括准确性需求，即识别与分类结果的准确是系统的核心价值。用户要求系统对于常见生活垃圾，尤其是易混淆物品，能够提供高可信度的分类指导，其建议应符合当地的垃圾分类标准；包括指导性需求，即用户不仅需要知道垃圾的类别，更希望获得清晰、具体的投放指导。例如，对于可回收物，应提示“清空内容物、洗净沥干”；对于有害垃圾，应明确警示“轻放轻投、密封包装”等，从而确保分类行为正确无误。</w:t>
      </w:r>
    </w:p>
    <w:p w14:paraId="71A2B4D7">
      <w:pPr>
        <w:pStyle w:val="3"/>
        <w:bidi w:val="0"/>
        <w:rPr>
          <w:rFonts w:hint="eastAsia"/>
          <w:lang w:val="en-US" w:eastAsia="zh-CN"/>
        </w:rPr>
      </w:pPr>
      <w:bookmarkStart w:id="3" w:name="_Toc28965"/>
      <w:r>
        <w:rPr>
          <w:rFonts w:hint="eastAsia"/>
          <w:lang w:val="en-US" w:eastAsia="zh-CN"/>
        </w:rPr>
        <w:t>功能性需求</w:t>
      </w:r>
      <w:bookmarkEnd w:id="3"/>
    </w:p>
    <w:p w14:paraId="388BA1D7">
      <w:pPr>
        <w:pStyle w:val="4"/>
        <w:bidi w:val="0"/>
        <w:rPr>
          <w:rFonts w:hint="eastAsia"/>
          <w:lang w:val="en-US" w:eastAsia="zh-CN"/>
        </w:rPr>
      </w:pPr>
      <w:bookmarkStart w:id="4" w:name="_Toc10743"/>
      <w:r>
        <w:rPr>
          <w:rFonts w:hint="eastAsia"/>
          <w:lang w:val="en-US" w:eastAsia="zh-CN"/>
        </w:rPr>
        <w:t>图像识别功能</w:t>
      </w:r>
      <w:bookmarkEnd w:id="4"/>
    </w:p>
    <w:p w14:paraId="7CCBC551">
      <w:pPr>
        <w:bidi w:val="0"/>
        <w:rPr>
          <w:rFonts w:hint="eastAsia"/>
          <w:lang w:val="en-US" w:eastAsia="zh-CN"/>
        </w:rPr>
      </w:pPr>
      <w:r>
        <w:rPr>
          <w:rFonts w:hint="eastAsia"/>
          <w:lang w:val="en-US" w:eastAsia="zh-CN"/>
        </w:rPr>
        <w:t>系统应提供友好的图像输入界面，支持用户通过设备相机实时拍摄或从本地相册上传垃圾图片。系统后端需能够接收图像数据，并利用内置的深度学习模型自动、准确地识别出图片中的主要垃圾物品。</w:t>
      </w:r>
    </w:p>
    <w:p w14:paraId="29E1D6CF">
      <w:pPr>
        <w:pStyle w:val="4"/>
        <w:bidi w:val="0"/>
        <w:rPr>
          <w:rFonts w:hint="eastAsia"/>
          <w:lang w:val="en-US" w:eastAsia="zh-CN"/>
        </w:rPr>
      </w:pPr>
      <w:bookmarkStart w:id="5" w:name="_Toc11828"/>
      <w:r>
        <w:rPr>
          <w:rFonts w:hint="eastAsia"/>
          <w:lang w:val="en-US" w:eastAsia="zh-CN"/>
        </w:rPr>
        <w:t>分类查询功能</w:t>
      </w:r>
      <w:bookmarkEnd w:id="5"/>
    </w:p>
    <w:p w14:paraId="01377E59">
      <w:pPr>
        <w:bidi w:val="0"/>
        <w:rPr>
          <w:rFonts w:hint="eastAsia"/>
          <w:lang w:val="en-US" w:eastAsia="zh-CN"/>
        </w:rPr>
      </w:pPr>
      <w:r>
        <w:rPr>
          <w:rFonts w:hint="eastAsia"/>
          <w:lang w:val="en-US" w:eastAsia="zh-CN"/>
        </w:rPr>
        <w:t>系统在完成物品识别后，需根据预设的垃圾分类知识库，将识别结果映射至标准的四大类别（即可回收物、厨余垃圾、有害垃圾与其他垃圾）。</w:t>
      </w:r>
    </w:p>
    <w:p w14:paraId="46DF905E">
      <w:pPr>
        <w:pStyle w:val="4"/>
        <w:bidi w:val="0"/>
        <w:rPr>
          <w:rFonts w:hint="eastAsia"/>
          <w:lang w:val="en-US" w:eastAsia="zh-CN"/>
        </w:rPr>
      </w:pPr>
      <w:bookmarkStart w:id="6" w:name="_Toc27282"/>
      <w:r>
        <w:rPr>
          <w:rFonts w:hint="eastAsia"/>
          <w:lang w:val="en-US" w:eastAsia="zh-CN"/>
        </w:rPr>
        <w:t>分类指导功能</w:t>
      </w:r>
      <w:bookmarkEnd w:id="6"/>
    </w:p>
    <w:p w14:paraId="201CABD5">
      <w:pPr>
        <w:rPr>
          <w:rFonts w:hint="eastAsia"/>
          <w:lang w:val="en-US" w:eastAsia="zh-CN"/>
        </w:rPr>
      </w:pPr>
      <w:r>
        <w:rPr>
          <w:rFonts w:hint="eastAsia"/>
          <w:lang w:val="en-US" w:eastAsia="zh-CN"/>
        </w:rPr>
        <w:t>能够向用户清晰展示物品名称、所属类别及具体的投放指导说明。此外，系统可展示此次识别的置信度，以增强结果的透明度和可信度。</w:t>
      </w:r>
    </w:p>
    <w:p w14:paraId="63284425">
      <w:pPr>
        <w:pStyle w:val="3"/>
        <w:bidi w:val="0"/>
        <w:rPr>
          <w:rFonts w:hint="eastAsia"/>
          <w:lang w:val="en-US" w:eastAsia="zh-CN"/>
        </w:rPr>
      </w:pPr>
      <w:bookmarkStart w:id="7" w:name="_Toc6824"/>
      <w:r>
        <w:rPr>
          <w:rFonts w:hint="eastAsia"/>
          <w:lang w:val="en-US" w:eastAsia="zh-CN"/>
        </w:rPr>
        <w:t>非功能性需求</w:t>
      </w:r>
      <w:bookmarkEnd w:id="7"/>
    </w:p>
    <w:p w14:paraId="15751884">
      <w:pPr>
        <w:pStyle w:val="4"/>
        <w:bidi w:val="0"/>
        <w:rPr>
          <w:rFonts w:hint="eastAsia"/>
          <w:lang w:val="en-US" w:eastAsia="zh-CN"/>
        </w:rPr>
      </w:pPr>
      <w:bookmarkStart w:id="8" w:name="_Toc22917"/>
      <w:r>
        <w:rPr>
          <w:rFonts w:hint="eastAsia"/>
          <w:lang w:val="en-US" w:eastAsia="zh-CN"/>
        </w:rPr>
        <w:t>准确性需求</w:t>
      </w:r>
      <w:bookmarkEnd w:id="8"/>
    </w:p>
    <w:p w14:paraId="307B1C61">
      <w:pPr>
        <w:bidi w:val="0"/>
        <w:rPr>
          <w:rFonts w:hint="eastAsia"/>
          <w:lang w:val="en-US" w:eastAsia="zh-CN"/>
        </w:rPr>
      </w:pPr>
      <w:r>
        <w:rPr>
          <w:rFonts w:hint="eastAsia"/>
          <w:lang w:val="en-US" w:eastAsia="zh-CN"/>
        </w:rPr>
        <w:t>系统在覆盖常见生活垃圾的测试集上，其模型识别的平均准确率应力争达到85%以上，对高频出现或高风险物品的识别应具有更高的精度。</w:t>
      </w:r>
    </w:p>
    <w:p w14:paraId="00701FBC">
      <w:pPr>
        <w:pStyle w:val="4"/>
        <w:bidi w:val="0"/>
        <w:rPr>
          <w:rFonts w:hint="eastAsia"/>
          <w:lang w:val="en-US" w:eastAsia="zh-CN"/>
        </w:rPr>
      </w:pPr>
      <w:bookmarkStart w:id="9" w:name="_Toc29566"/>
      <w:r>
        <w:rPr>
          <w:rFonts w:hint="eastAsia"/>
          <w:lang w:val="en-US" w:eastAsia="zh-CN"/>
        </w:rPr>
        <w:t>实时性需求</w:t>
      </w:r>
      <w:bookmarkEnd w:id="9"/>
    </w:p>
    <w:p w14:paraId="4EFEA461">
      <w:pPr>
        <w:bidi w:val="0"/>
        <w:rPr>
          <w:rFonts w:hint="eastAsia"/>
          <w:lang w:val="en-US" w:eastAsia="zh-CN"/>
        </w:rPr>
      </w:pPr>
      <w:r>
        <w:rPr>
          <w:rFonts w:hint="eastAsia"/>
          <w:lang w:val="en-US" w:eastAsia="zh-CN"/>
        </w:rPr>
        <w:t>为保证交互流程的流畅，系统从接收用户图片到返回识别与分类结果的总响应时间应控制在5秒以内，确保用户体验无明显的延迟感。</w:t>
      </w:r>
    </w:p>
    <w:p w14:paraId="53A6BF32">
      <w:pPr>
        <w:pStyle w:val="4"/>
        <w:bidi w:val="0"/>
        <w:rPr>
          <w:rFonts w:hint="eastAsia"/>
          <w:lang w:val="en-US" w:eastAsia="zh-CN"/>
        </w:rPr>
      </w:pPr>
      <w:bookmarkStart w:id="10" w:name="_Toc5654"/>
      <w:r>
        <w:rPr>
          <w:rFonts w:hint="eastAsia"/>
          <w:lang w:val="en-US" w:eastAsia="zh-CN"/>
        </w:rPr>
        <w:t>可用性需求</w:t>
      </w:r>
      <w:bookmarkEnd w:id="10"/>
    </w:p>
    <w:p w14:paraId="413F5A03">
      <w:pPr>
        <w:bidi w:val="0"/>
        <w:rPr>
          <w:rFonts w:hint="eastAsia"/>
          <w:lang w:val="en-US" w:eastAsia="zh-CN"/>
        </w:rPr>
      </w:pPr>
      <w:r>
        <w:rPr>
          <w:rFonts w:hint="eastAsia"/>
          <w:lang w:val="en-US" w:eastAsia="zh-CN"/>
        </w:rPr>
        <w:t>系统操作逻辑应简洁明了，用户界面（UI）设计直观，确保不同年龄层和不同技术背景的用户均能无需专门学习即可轻松使用。</w:t>
      </w:r>
    </w:p>
    <w:p w14:paraId="29F1F856">
      <w:pPr>
        <w:pStyle w:val="4"/>
        <w:bidi w:val="0"/>
        <w:rPr>
          <w:rFonts w:hint="eastAsia"/>
          <w:lang w:val="en-US" w:eastAsia="zh-CN"/>
        </w:rPr>
      </w:pPr>
      <w:bookmarkStart w:id="11" w:name="_Toc16439"/>
      <w:r>
        <w:rPr>
          <w:rFonts w:hint="eastAsia"/>
          <w:lang w:val="en-US" w:eastAsia="zh-CN"/>
        </w:rPr>
        <w:t>鲁棒性需求</w:t>
      </w:r>
      <w:bookmarkEnd w:id="11"/>
    </w:p>
    <w:p w14:paraId="51B080E8">
      <w:pPr>
        <w:bidi w:val="0"/>
        <w:rPr>
          <w:rFonts w:hint="eastAsia"/>
          <w:lang w:val="en-US" w:eastAsia="zh-CN"/>
        </w:rPr>
      </w:pPr>
      <w:r>
        <w:rPr>
          <w:rFonts w:hint="eastAsia"/>
          <w:lang w:val="en-US" w:eastAsia="zh-CN"/>
        </w:rPr>
        <w:t>系统需具备一定的环境适应性，能够应对日常生活中常见的复杂场景，如不同的拍摄光线条件、多样的背景干扰及物品的轻微角度变化等，保持识别效果的稳定性。</w:t>
      </w:r>
    </w:p>
    <w:p w14:paraId="288A8AEE">
      <w:pPr>
        <w:pStyle w:val="2"/>
        <w:bidi w:val="0"/>
        <w:rPr>
          <w:rFonts w:hint="eastAsia"/>
          <w:lang w:val="en-US" w:eastAsia="zh-CN"/>
        </w:rPr>
      </w:pPr>
      <w:bookmarkStart w:id="12" w:name="_Toc8647"/>
      <w:r>
        <w:rPr>
          <w:rFonts w:hint="eastAsia"/>
          <w:lang w:val="en-US" w:eastAsia="zh-CN"/>
        </w:rPr>
        <w:t>技术现状与分析</w:t>
      </w:r>
      <w:bookmarkEnd w:id="12"/>
    </w:p>
    <w:p w14:paraId="6E8CD815">
      <w:pPr>
        <w:pStyle w:val="3"/>
        <w:bidi w:val="0"/>
        <w:rPr>
          <w:rFonts w:hint="eastAsia"/>
          <w:lang w:val="en-US" w:eastAsia="zh-CN"/>
        </w:rPr>
      </w:pPr>
      <w:r>
        <w:rPr>
          <w:rFonts w:hint="eastAsia"/>
          <w:lang w:val="en-US" w:eastAsia="zh-CN"/>
        </w:rPr>
        <w:t>图像识别与深度学习技术概述</w:t>
      </w:r>
    </w:p>
    <w:p w14:paraId="001FBB20">
      <w:pPr>
        <w:bidi w:val="0"/>
        <w:rPr>
          <w:rFonts w:hint="eastAsia"/>
          <w:lang w:val="en-US" w:eastAsia="zh-CN"/>
        </w:rPr>
      </w:pPr>
      <w:r>
        <w:rPr>
          <w:rFonts w:hint="eastAsia"/>
          <w:lang w:val="en-US" w:eastAsia="zh-CN"/>
        </w:rPr>
        <w:t>近年来，以深度学习为代表的人工智能技术取得了革命性突破，其中计算机视觉作为核心分支之一，在图像分类、目标检测、语义分割等任务上表现出了超越传统方法的性能。卷积神经网络通过其特有的卷积、池化等操作，能够高效地从原始像素中自动学习具有层次结构的特征表示，从而实现对图像内容的精准理解。这一技术已被广泛应用于安防、医疗、自动驾驶及智能家居等领域，其成熟度和可靠性为本项目的开展奠定了坚实的理论基础。</w:t>
      </w:r>
    </w:p>
    <w:p w14:paraId="1EE4DFF4">
      <w:pPr>
        <w:pStyle w:val="3"/>
        <w:bidi w:val="0"/>
        <w:rPr>
          <w:rFonts w:hint="eastAsia"/>
          <w:lang w:val="en-US" w:eastAsia="zh-CN"/>
        </w:rPr>
      </w:pPr>
      <w:commentRangeStart w:id="0"/>
      <w:r>
        <w:rPr>
          <w:rFonts w:hint="eastAsia"/>
          <w:lang w:val="en-US" w:eastAsia="zh-CN"/>
        </w:rPr>
        <w:t>主流图像</w:t>
      </w:r>
      <w:commentRangeEnd w:id="0"/>
      <w:r>
        <w:commentReference w:id="0"/>
      </w:r>
      <w:r>
        <w:rPr>
          <w:rFonts w:hint="eastAsia"/>
          <w:lang w:val="en-US" w:eastAsia="zh-CN"/>
        </w:rPr>
        <w:t>识别模型对比与选型</w:t>
      </w:r>
    </w:p>
    <w:p w14:paraId="6F200E1C">
      <w:pPr>
        <w:bidi w:val="0"/>
        <w:rPr>
          <w:rFonts w:hint="eastAsia"/>
          <w:lang w:val="en-US" w:eastAsia="zh-CN"/>
        </w:rPr>
      </w:pPr>
      <w:r>
        <w:rPr>
          <w:rFonts w:hint="eastAsia"/>
          <w:lang w:val="en-US" w:eastAsia="zh-CN"/>
        </w:rPr>
        <w:t>在基于深度学习的计算机视觉领域，目标检测架构主要可分为单阶段（One-Stage）与两阶段（Two-Stage）两大流派，其设计哲学和性能特点各异。本项目的核心任务是精确识别图像中的垃圾物品并确定其类别，属于典型的目标检测问题。因此，模型的选型需在检测精度、推理速度、模型复杂度和部署便利性之间寻求最佳平衡。</w:t>
      </w:r>
    </w:p>
    <w:p w14:paraId="2EB9775D">
      <w:pPr>
        <w:pStyle w:val="4"/>
        <w:bidi w:val="0"/>
        <w:rPr>
          <w:rFonts w:hint="eastAsia"/>
          <w:lang w:val="en-US" w:eastAsia="zh-CN"/>
        </w:rPr>
      </w:pPr>
      <w:r>
        <w:rPr>
          <w:rFonts w:hint="eastAsia"/>
          <w:lang w:val="en-US" w:eastAsia="zh-CN"/>
        </w:rPr>
        <w:t>不推荐方案：两阶段检测器（以Faster R-CNN为代表）</w:t>
      </w:r>
    </w:p>
    <w:p w14:paraId="178F79CB">
      <w:pPr>
        <w:bidi w:val="0"/>
        <w:rPr>
          <w:rFonts w:hint="eastAsia"/>
          <w:lang w:val="en-US" w:eastAsia="zh-CN"/>
        </w:rPr>
      </w:pPr>
      <w:r>
        <w:rPr>
          <w:rFonts w:hint="eastAsia"/>
          <w:lang w:val="en-US" w:eastAsia="zh-CN"/>
        </w:rPr>
        <w:t>Faster R-CNN作为两阶段检测器的经典代表，其检测流程分为两步：首先通过区域提议网络生成可能存在目标的候选区域，然后对每个候选区域进行精细的分类与位置回归。这种设计使其能够实现极高的检测精度，在多项权威基准测试中名列前茅。然而，其固有的复杂性导致了显著的缺点：模型参数量大、训练周期长、推理速度缓慢，对计算资源要求高。对于本项目而言，作为一个开发周期有限、并可能考虑终端部署的实训项目，Faster R-CNN显得过于“笨重”，其资源消耗与实时性要求难以匹配，故不予推荐。</w:t>
      </w:r>
    </w:p>
    <w:p w14:paraId="28D91CF9">
      <w:pPr>
        <w:bidi w:val="0"/>
        <w:rPr>
          <w:rFonts w:hint="eastAsia"/>
          <w:lang w:val="en-US" w:eastAsia="zh-CN"/>
        </w:rPr>
      </w:pPr>
    </w:p>
    <w:p w14:paraId="3377838D">
      <w:pPr>
        <w:pStyle w:val="4"/>
        <w:bidi w:val="0"/>
        <w:rPr>
          <w:rFonts w:hint="eastAsia"/>
          <w:lang w:val="en-US" w:eastAsia="zh-CN"/>
        </w:rPr>
      </w:pPr>
      <w:r>
        <w:rPr>
          <w:rFonts w:hint="eastAsia"/>
          <w:lang w:val="en-US" w:eastAsia="zh-CN"/>
        </w:rPr>
        <w:t>备选方案：轻量级单阶段检测器（以SSD with MobileNetV2为代表）</w:t>
      </w:r>
    </w:p>
    <w:p w14:paraId="42DD6981">
      <w:pPr>
        <w:bidi w:val="0"/>
        <w:rPr>
          <w:rFonts w:hint="eastAsia"/>
          <w:lang w:val="en-US" w:eastAsia="zh-CN"/>
        </w:rPr>
      </w:pPr>
      <w:r>
        <w:rPr>
          <w:rFonts w:hint="eastAsia"/>
          <w:lang w:val="en-US" w:eastAsia="zh-CN"/>
        </w:rPr>
        <w:t>SSD是一种高效的单阶段检测器，它通过在网络不同层级的特征图上直接进行多尺度预测，实现了速度与精度的良好结合。当其主干网络替换为轻量级的MobileNetV2时，模型体积和计算量得到进一步优化。该组合方案的优势在于模型极其轻量化，推理速度快，非常适合在计算资源严重受限的移动端或嵌入式环境中部署。但其潜在劣势在于，对于小目标物体或形态极其不规则的生活垃圾，其检测精度可能逊于更先进的模型。</w:t>
      </w:r>
    </w:p>
    <w:p w14:paraId="12EA3A93">
      <w:pPr>
        <w:pStyle w:val="4"/>
        <w:bidi w:val="0"/>
        <w:rPr>
          <w:rFonts w:hint="eastAsia"/>
          <w:lang w:val="en-US" w:eastAsia="zh-CN"/>
        </w:rPr>
      </w:pPr>
      <w:r>
        <w:rPr>
          <w:rFonts w:hint="eastAsia"/>
          <w:lang w:val="en-US" w:eastAsia="zh-CN"/>
        </w:rPr>
        <w:t>首选推荐方案：YOLOv8s (Small)</w:t>
      </w:r>
    </w:p>
    <w:p w14:paraId="6A57D496">
      <w:pPr>
        <w:bidi w:val="0"/>
        <w:rPr>
          <w:rFonts w:hint="default"/>
          <w:lang w:val="en-US" w:eastAsia="zh-CN"/>
        </w:rPr>
      </w:pPr>
      <w:r>
        <w:rPr>
          <w:rFonts w:hint="eastAsia"/>
          <w:lang w:val="en-US" w:eastAsia="zh-CN"/>
        </w:rPr>
        <w:t>YOLO系列模型是单阶段检测领域的另一标杆，以其卓越的速度-精度平衡而闻名。本项目首选YOLOv8的轻量级变体YOLOv8s。</w:t>
      </w:r>
    </w:p>
    <w:p w14:paraId="71F2D74F">
      <w:pPr>
        <w:bidi w:val="0"/>
        <w:rPr>
          <w:rFonts w:hint="eastAsia"/>
          <w:lang w:val="en-US" w:eastAsia="zh-CN"/>
        </w:rPr>
      </w:pPr>
      <w:r>
        <w:rPr>
          <w:rFonts w:hint="eastAsia"/>
          <w:lang w:val="en-US" w:eastAsia="zh-CN"/>
        </w:rPr>
        <w:t>YOLOv8s在保持YOLO系列高速推理传统的同时，通过引入新的骨干网络和无锚点预测机制，显著提升了检测精度，尤其在对复杂场景中多类别垃圾的识别上表现优异。同时，模型的复杂度始终，</w:t>
      </w:r>
      <w:commentRangeStart w:id="1"/>
      <w:r>
        <w:rPr>
          <w:rFonts w:hint="eastAsia"/>
          <w:lang w:val="en-US" w:eastAsia="zh-CN"/>
        </w:rPr>
        <w:t>大小约为22MB</w:t>
      </w:r>
      <w:commentRangeEnd w:id="1"/>
      <w:r>
        <w:commentReference w:id="1"/>
      </w:r>
      <w:r>
        <w:rPr>
          <w:rFonts w:hint="eastAsia"/>
          <w:lang w:val="en-US" w:eastAsia="zh-CN"/>
        </w:rPr>
        <w:t>，在确保强大特征提取能力的同时，兼顾了轻量化需求，非常适合个人开发者在一般环境下进行高效训练与测试。</w:t>
      </w:r>
    </w:p>
    <w:p w14:paraId="60C7FE97">
      <w:pPr>
        <w:bidi w:val="0"/>
        <w:rPr>
          <w:rFonts w:hint="eastAsia"/>
          <w:lang w:val="en-US" w:eastAsia="zh-CN"/>
        </w:rPr>
      </w:pPr>
      <w:r>
        <w:rPr>
          <w:rFonts w:hint="eastAsia"/>
          <w:lang w:val="en-US" w:eastAsia="zh-CN"/>
        </w:rPr>
        <w:t>YOLOv8提供了极其友好的训练接口和丰富的预训练权重，其模型设计使得其在相对较小的数据集上也能快速收敛，极大地降低了开发门槛和周期。同时，官方支持PyTorch, ONNX, TensorRT等多种格式，可以方便地集成到Python后端、移动应用或边缘计算设备中，为项目成果的多样化展示和应用提供了极大便利。</w:t>
      </w:r>
    </w:p>
    <w:p w14:paraId="04B7085C">
      <w:pPr>
        <w:bidi w:val="0"/>
        <w:rPr>
          <w:rFonts w:hint="eastAsia"/>
          <w:lang w:val="en-US" w:eastAsia="zh-CN"/>
        </w:rPr>
      </w:pPr>
      <w:r>
        <w:rPr>
          <w:rFonts w:hint="eastAsia"/>
          <w:lang w:val="en-US" w:eastAsia="zh-CN"/>
        </w:rPr>
        <w:t>本项目还将采用模型微调技术，基于YOLO模型在大型公开数据集MS COCO上进行了预训练，具备了强大的通用物体特征提取能力。以此为基础，在本项目的垃圾数据集上进行微调，可以高效地获得高性能的专用检测模型。</w:t>
      </w:r>
    </w:p>
    <w:p w14:paraId="41B0AC85">
      <w:pPr>
        <w:bidi w:val="0"/>
        <w:rPr>
          <w:rFonts w:hint="eastAsia"/>
          <w:lang w:val="en-US" w:eastAsia="zh-CN"/>
        </w:rPr>
      </w:pPr>
      <w:r>
        <w:rPr>
          <w:rFonts w:hint="eastAsia"/>
          <w:lang w:val="en-US" w:eastAsia="zh-CN"/>
        </w:rPr>
        <w:t>综上所述，YOLOv8s在精度、速度、大小和易用性上取得了最佳的综合优势，最能满足本项目对实时、准确识别和便捷部署的核心要求，因此被确定为本项目的核心检测模型。</w:t>
      </w:r>
    </w:p>
    <w:p w14:paraId="48284AFF">
      <w:pPr>
        <w:bidi w:val="0"/>
        <w:rPr>
          <w:rFonts w:hint="eastAsia"/>
          <w:lang w:val="en-US" w:eastAsia="zh-CN"/>
        </w:rPr>
      </w:pPr>
      <w:r>
        <w:rPr>
          <w:rFonts w:hint="eastAsia"/>
          <w:lang w:val="en-US" w:eastAsia="zh-CN"/>
        </w:rPr>
        <w:t>2.3迁移学习技术：阐述为何在数据量有限的情况下采用迁移学习，以及其在本项目中的应用价值。</w:t>
      </w:r>
    </w:p>
    <w:p w14:paraId="45FC18D6">
      <w:pPr>
        <w:bidi w:val="0"/>
        <w:rPr>
          <w:rFonts w:hint="eastAsia"/>
          <w:lang w:val="en-US" w:eastAsia="zh-CN"/>
        </w:rPr>
      </w:pPr>
    </w:p>
    <w:p w14:paraId="022A91A8">
      <w:pPr>
        <w:bidi w:val="0"/>
        <w:rPr>
          <w:rFonts w:hint="eastAsia"/>
          <w:lang w:val="en-US" w:eastAsia="zh-CN"/>
        </w:rPr>
      </w:pPr>
      <w:r>
        <w:rPr>
          <w:rFonts w:hint="eastAsia"/>
          <w:lang w:val="en-US" w:eastAsia="zh-CN"/>
        </w:rPr>
        <w:t>2.4相关竞品分析：简要分析市面已有的垃圾分类APP的优缺点，明确本项目的差异化优势（如：专注核心识别、无广告、离线使用等）。</w:t>
      </w:r>
    </w:p>
    <w:p w14:paraId="583E38E1">
      <w:pPr>
        <w:bidi w:val="0"/>
        <w:rPr>
          <w:rFonts w:hint="eastAsia"/>
          <w:lang w:val="en-US" w:eastAsia="zh-CN"/>
        </w:rPr>
      </w:pPr>
      <w:r>
        <w:rPr>
          <w:rFonts w:hint="eastAsia"/>
          <w:lang w:val="en-US" w:eastAsia="zh-CN"/>
        </w:rPr>
        <w:t>系统设计与模型构建</w:t>
      </w:r>
    </w:p>
    <w:p w14:paraId="5C09DF73">
      <w:pPr>
        <w:bidi w:val="0"/>
        <w:rPr>
          <w:rFonts w:hint="eastAsia"/>
          <w:lang w:val="en-US" w:eastAsia="zh-CN"/>
        </w:rPr>
      </w:pPr>
      <w:r>
        <w:rPr>
          <w:rFonts w:hint="eastAsia"/>
          <w:lang w:val="en-US" w:eastAsia="zh-CN"/>
        </w:rPr>
        <w:t>3.1系统架构设计：</w:t>
      </w:r>
    </w:p>
    <w:p w14:paraId="5BC50BFD">
      <w:pPr>
        <w:bidi w:val="0"/>
        <w:rPr>
          <w:rFonts w:hint="eastAsia"/>
          <w:lang w:val="en-US" w:eastAsia="zh-CN"/>
        </w:rPr>
      </w:pPr>
    </w:p>
    <w:p w14:paraId="2A646928">
      <w:pPr>
        <w:bidi w:val="0"/>
        <w:rPr>
          <w:rFonts w:hint="eastAsia"/>
          <w:lang w:val="en-US" w:eastAsia="zh-CN"/>
        </w:rPr>
      </w:pPr>
      <w:r>
        <w:rPr>
          <w:rFonts w:hint="eastAsia"/>
          <w:lang w:val="en-US" w:eastAsia="zh-CN"/>
        </w:rPr>
        <w:t>绘制系统架构图（如：前端界面-&gt;后端服务器-&gt;深度学习模型）。</w:t>
      </w:r>
    </w:p>
    <w:p w14:paraId="20F8D0C9">
      <w:pPr>
        <w:bidi w:val="0"/>
        <w:rPr>
          <w:rFonts w:hint="eastAsia"/>
          <w:lang w:val="en-US" w:eastAsia="zh-CN"/>
        </w:rPr>
      </w:pPr>
    </w:p>
    <w:p w14:paraId="0C13784A">
      <w:pPr>
        <w:bidi w:val="0"/>
        <w:rPr>
          <w:rFonts w:hint="eastAsia"/>
          <w:lang w:val="en-US" w:eastAsia="zh-CN"/>
        </w:rPr>
      </w:pPr>
      <w:r>
        <w:rPr>
          <w:rFonts w:hint="eastAsia"/>
          <w:lang w:val="en-US" w:eastAsia="zh-CN"/>
        </w:rPr>
        <w:t>说明前后端如何交互（例如：前端传送图片，后端返回JSON格式的识别结果）。</w:t>
      </w:r>
    </w:p>
    <w:p w14:paraId="6820EA7C">
      <w:pPr>
        <w:bidi w:val="0"/>
        <w:rPr>
          <w:rFonts w:hint="eastAsia"/>
          <w:lang w:val="en-US" w:eastAsia="zh-CN"/>
        </w:rPr>
      </w:pPr>
    </w:p>
    <w:p w14:paraId="6329A7B1">
      <w:pPr>
        <w:bidi w:val="0"/>
        <w:rPr>
          <w:rFonts w:hint="eastAsia"/>
          <w:lang w:val="en-US" w:eastAsia="zh-CN"/>
        </w:rPr>
      </w:pPr>
      <w:r>
        <w:rPr>
          <w:rFonts w:hint="eastAsia"/>
          <w:lang w:val="en-US" w:eastAsia="zh-CN"/>
        </w:rPr>
        <w:t>3.2核心功能模块设计：</w:t>
      </w:r>
    </w:p>
    <w:p w14:paraId="2A02A00D">
      <w:pPr>
        <w:bidi w:val="0"/>
        <w:rPr>
          <w:rFonts w:hint="eastAsia"/>
          <w:lang w:val="en-US" w:eastAsia="zh-CN"/>
        </w:rPr>
      </w:pPr>
    </w:p>
    <w:p w14:paraId="6EEA4B7E">
      <w:pPr>
        <w:bidi w:val="0"/>
        <w:rPr>
          <w:rFonts w:hint="eastAsia"/>
          <w:lang w:val="en-US" w:eastAsia="zh-CN"/>
        </w:rPr>
      </w:pPr>
      <w:r>
        <w:rPr>
          <w:rFonts w:hint="eastAsia"/>
          <w:lang w:val="en-US" w:eastAsia="zh-CN"/>
        </w:rPr>
        <w:t>图像输入模块：负责接收和预处理图像（缩放、归一化等）。</w:t>
      </w:r>
    </w:p>
    <w:p w14:paraId="24F95284">
      <w:pPr>
        <w:bidi w:val="0"/>
        <w:rPr>
          <w:rFonts w:hint="eastAsia"/>
          <w:lang w:val="en-US" w:eastAsia="zh-CN"/>
        </w:rPr>
      </w:pPr>
    </w:p>
    <w:p w14:paraId="2A5071D1">
      <w:pPr>
        <w:bidi w:val="0"/>
        <w:rPr>
          <w:rFonts w:hint="eastAsia"/>
          <w:lang w:val="en-US" w:eastAsia="zh-CN"/>
        </w:rPr>
      </w:pPr>
      <w:r>
        <w:rPr>
          <w:rFonts w:hint="eastAsia"/>
          <w:lang w:val="en-US" w:eastAsia="zh-CN"/>
        </w:rPr>
        <w:t>模型推理模块：核心模块，加载训练好的模型进行预测。</w:t>
      </w:r>
    </w:p>
    <w:p w14:paraId="1D04B6FA">
      <w:pPr>
        <w:bidi w:val="0"/>
        <w:rPr>
          <w:rFonts w:hint="eastAsia"/>
          <w:lang w:val="en-US" w:eastAsia="zh-CN"/>
        </w:rPr>
      </w:pPr>
    </w:p>
    <w:p w14:paraId="07842D3F">
      <w:pPr>
        <w:bidi w:val="0"/>
        <w:rPr>
          <w:rFonts w:hint="eastAsia"/>
          <w:lang w:val="en-US" w:eastAsia="zh-CN"/>
        </w:rPr>
      </w:pPr>
      <w:r>
        <w:rPr>
          <w:rFonts w:hint="eastAsia"/>
          <w:lang w:val="en-US" w:eastAsia="zh-CN"/>
        </w:rPr>
        <w:t>结果输出模块：对预测结果进行后处理，并生成用户可读的建议。</w:t>
      </w:r>
    </w:p>
    <w:p w14:paraId="2314ADC2">
      <w:pPr>
        <w:bidi w:val="0"/>
        <w:rPr>
          <w:rFonts w:hint="eastAsia"/>
          <w:lang w:val="en-US" w:eastAsia="zh-CN"/>
        </w:rPr>
      </w:pPr>
    </w:p>
    <w:p w14:paraId="4544092B">
      <w:pPr>
        <w:bidi w:val="0"/>
        <w:rPr>
          <w:rFonts w:hint="eastAsia"/>
          <w:lang w:val="en-US" w:eastAsia="zh-CN"/>
        </w:rPr>
      </w:pPr>
      <w:r>
        <w:rPr>
          <w:rFonts w:hint="eastAsia"/>
          <w:lang w:val="en-US" w:eastAsia="zh-CN"/>
        </w:rPr>
        <w:t>用户交互模块： 提供图形界面。</w:t>
      </w:r>
    </w:p>
    <w:p w14:paraId="3F7E2041">
      <w:pPr>
        <w:bidi w:val="0"/>
        <w:rPr>
          <w:rFonts w:hint="eastAsia"/>
          <w:lang w:val="en-US" w:eastAsia="zh-CN"/>
        </w:rPr>
      </w:pPr>
    </w:p>
    <w:p w14:paraId="66D30785">
      <w:pPr>
        <w:bidi w:val="0"/>
        <w:rPr>
          <w:rFonts w:hint="eastAsia"/>
          <w:lang w:val="en-US" w:eastAsia="zh-CN"/>
        </w:rPr>
      </w:pPr>
      <w:r>
        <w:rPr>
          <w:rFonts w:hint="eastAsia"/>
          <w:lang w:val="en-US" w:eastAsia="zh-CN"/>
        </w:rPr>
        <w:t>3.3 数据集与模型设计：</w:t>
      </w:r>
    </w:p>
    <w:p w14:paraId="15892F9F">
      <w:pPr>
        <w:bidi w:val="0"/>
        <w:rPr>
          <w:rFonts w:hint="eastAsia"/>
          <w:lang w:val="en-US" w:eastAsia="zh-CN"/>
        </w:rPr>
      </w:pPr>
    </w:p>
    <w:p w14:paraId="7F5B61C3">
      <w:pPr>
        <w:bidi w:val="0"/>
        <w:rPr>
          <w:rFonts w:hint="eastAsia"/>
          <w:lang w:val="en-US" w:eastAsia="zh-CN"/>
        </w:rPr>
      </w:pPr>
      <w:r>
        <w:rPr>
          <w:rFonts w:hint="eastAsia"/>
          <w:lang w:val="en-US" w:eastAsia="zh-CN"/>
        </w:rPr>
        <w:t>数据集介绍： 描述所使用的数据集来源、规模、类别分布（可用表格展示）。</w:t>
      </w:r>
    </w:p>
    <w:p w14:paraId="206AD177">
      <w:pPr>
        <w:bidi w:val="0"/>
        <w:rPr>
          <w:rFonts w:hint="eastAsia"/>
          <w:lang w:val="en-US" w:eastAsia="zh-CN"/>
        </w:rPr>
      </w:pPr>
    </w:p>
    <w:p w14:paraId="6B4E5C76">
      <w:pPr>
        <w:bidi w:val="0"/>
        <w:rPr>
          <w:rFonts w:hint="eastAsia"/>
          <w:lang w:val="en-US" w:eastAsia="zh-CN"/>
        </w:rPr>
      </w:pPr>
      <w:r>
        <w:rPr>
          <w:rFonts w:hint="eastAsia"/>
          <w:lang w:val="en-US" w:eastAsia="zh-CN"/>
        </w:rPr>
        <w:t>数据预处理： 详细说明数据增强（Data Augmentation）策略（如：旋转、翻转、裁剪、色彩抖动等）及其参数。</w:t>
      </w:r>
    </w:p>
    <w:p w14:paraId="1C746D7C">
      <w:pPr>
        <w:bidi w:val="0"/>
        <w:rPr>
          <w:rFonts w:hint="eastAsia"/>
          <w:lang w:val="en-US" w:eastAsia="zh-CN"/>
        </w:rPr>
      </w:pPr>
    </w:p>
    <w:p w14:paraId="7FD0765B">
      <w:pPr>
        <w:bidi w:val="0"/>
        <w:rPr>
          <w:rFonts w:hint="eastAsia"/>
          <w:lang w:val="en-US" w:eastAsia="zh-CN"/>
        </w:rPr>
      </w:pPr>
      <w:r>
        <w:rPr>
          <w:rFonts w:hint="eastAsia"/>
          <w:lang w:val="en-US" w:eastAsia="zh-CN"/>
        </w:rPr>
        <w:t>模型结构设计： 说明采用的模型架构，如果是迁移学习，指明预训练模型和自定义修改的部分（如：替换最后的全连接层）。</w:t>
      </w:r>
    </w:p>
    <w:p w14:paraId="33223295">
      <w:pPr>
        <w:bidi w:val="0"/>
        <w:rPr>
          <w:rFonts w:hint="eastAsia"/>
          <w:lang w:val="en-US" w:eastAsia="zh-CN"/>
        </w:rPr>
      </w:pPr>
    </w:p>
    <w:p w14:paraId="441210B3">
      <w:pPr>
        <w:bidi w:val="0"/>
        <w:rPr>
          <w:rFonts w:hint="eastAsia"/>
          <w:lang w:val="en-US" w:eastAsia="zh-CN"/>
        </w:rPr>
      </w:pPr>
      <w:r>
        <w:rPr>
          <w:rFonts w:hint="eastAsia"/>
          <w:lang w:val="en-US" w:eastAsia="zh-CN"/>
        </w:rPr>
        <w:t>模型训练设计： 说明损失函数（如：Cross-Entropy Loss）、优化器（如：Adam）、学习率策略、训练批次（Batch Size）和迭代周期（Epochs）。</w:t>
      </w:r>
    </w:p>
    <w:p w14:paraId="344816E8">
      <w:pPr>
        <w:bidi w:val="0"/>
        <w:rPr>
          <w:rFonts w:hint="eastAsia"/>
          <w:lang w:val="en-US" w:eastAsia="zh-CN"/>
        </w:rPr>
      </w:pPr>
    </w:p>
    <w:p w14:paraId="7183E400">
      <w:pPr>
        <w:bidi w:val="0"/>
        <w:rPr>
          <w:rFonts w:hint="eastAsia"/>
          <w:lang w:val="en-US" w:eastAsia="zh-CN"/>
        </w:rPr>
      </w:pPr>
      <w:r>
        <w:rPr>
          <w:rFonts w:hint="eastAsia"/>
          <w:lang w:val="en-US" w:eastAsia="zh-CN"/>
        </w:rPr>
        <w:t>开发实现</w:t>
      </w:r>
    </w:p>
    <w:p w14:paraId="4174551B">
      <w:pPr>
        <w:bidi w:val="0"/>
        <w:rPr>
          <w:rFonts w:hint="eastAsia"/>
          <w:lang w:val="en-US" w:eastAsia="zh-CN"/>
        </w:rPr>
      </w:pPr>
      <w:r>
        <w:rPr>
          <w:rFonts w:hint="eastAsia"/>
          <w:lang w:val="en-US" w:eastAsia="zh-CN"/>
        </w:rPr>
        <w:t>环境搭配</w:t>
      </w:r>
    </w:p>
    <w:p w14:paraId="2C85AD27">
      <w:pPr>
        <w:bidi w:val="0"/>
        <w:rPr>
          <w:rFonts w:hint="default"/>
          <w:lang w:val="en-US" w:eastAsia="zh-CN"/>
        </w:rPr>
      </w:pPr>
      <w:r>
        <w:rPr>
          <w:rFonts w:hint="eastAsia"/>
          <w:lang w:val="en-US" w:eastAsia="zh-CN"/>
        </w:rPr>
        <w:t>Python、PyTorch</w:t>
      </w:r>
    </w:p>
    <w:p w14:paraId="36620A19">
      <w:pPr>
        <w:bidi w:val="0"/>
        <w:rPr>
          <w:rFonts w:hint="eastAsia"/>
          <w:lang w:val="en-US" w:eastAsia="zh-CN"/>
        </w:rPr>
      </w:pPr>
      <w:r>
        <w:rPr>
          <w:rFonts w:hint="eastAsia"/>
          <w:lang w:val="en-US" w:eastAsia="zh-CN"/>
        </w:rPr>
        <w:t>4.1 开发环境与工具：</w:t>
      </w:r>
    </w:p>
    <w:p w14:paraId="768D91D7">
      <w:pPr>
        <w:bidi w:val="0"/>
        <w:rPr>
          <w:rFonts w:hint="eastAsia"/>
          <w:lang w:val="en-US" w:eastAsia="zh-CN"/>
        </w:rPr>
      </w:pPr>
      <w:r>
        <w:rPr>
          <w:rFonts w:hint="eastAsia"/>
          <w:lang w:val="en-US" w:eastAsia="zh-CN"/>
        </w:rPr>
        <w:t>Python 3.8, torch&gt;=1.7.0, torchvision&gt;=0.8.1, ultralytics</w:t>
      </w:r>
    </w:p>
    <w:p w14:paraId="605F494D">
      <w:pPr>
        <w:bidi w:val="0"/>
        <w:rPr>
          <w:rFonts w:hint="eastAsia"/>
          <w:lang w:val="en-US" w:eastAsia="zh-CN"/>
        </w:rPr>
      </w:pPr>
      <w:r>
        <w:rPr>
          <w:rFonts w:hint="eastAsia"/>
          <w:lang w:val="en-US" w:eastAsia="zh-CN"/>
        </w:rPr>
        <w:t>列出所有关键软硬件环境（如：, PyTorch 1.12, CUDA 11.3， IDE， 前端框架Gradio/Streamlit）。</w:t>
      </w:r>
    </w:p>
    <w:p w14:paraId="30C2912C">
      <w:pPr>
        <w:bidi w:val="0"/>
        <w:rPr>
          <w:rFonts w:hint="eastAsia"/>
          <w:lang w:val="en-US" w:eastAsia="zh-CN"/>
        </w:rPr>
      </w:pPr>
    </w:p>
    <w:p w14:paraId="05353150">
      <w:pPr>
        <w:bidi w:val="0"/>
        <w:rPr>
          <w:rFonts w:hint="eastAsia"/>
          <w:lang w:val="en-US" w:eastAsia="zh-CN"/>
        </w:rPr>
      </w:pPr>
      <w:r>
        <w:rPr>
          <w:rFonts w:hint="eastAsia"/>
          <w:lang w:val="en-US" w:eastAsia="zh-CN"/>
        </w:rPr>
        <w:t>4.2 核心代码实现：</w:t>
      </w:r>
    </w:p>
    <w:p w14:paraId="2E381499">
      <w:pPr>
        <w:bidi w:val="0"/>
        <w:rPr>
          <w:rFonts w:hint="eastAsia"/>
          <w:lang w:val="en-US" w:eastAsia="zh-CN"/>
        </w:rPr>
      </w:pPr>
    </w:p>
    <w:p w14:paraId="71774A2D">
      <w:pPr>
        <w:bidi w:val="0"/>
        <w:rPr>
          <w:rFonts w:hint="eastAsia"/>
          <w:lang w:val="en-US" w:eastAsia="zh-CN"/>
        </w:rPr>
      </w:pPr>
      <w:r>
        <w:rPr>
          <w:rFonts w:hint="eastAsia"/>
          <w:lang w:val="en-US" w:eastAsia="zh-CN"/>
        </w:rPr>
        <w:t>数据加载与预处理： 展示关键的数据加载器（DataLoader）构建代码。</w:t>
      </w:r>
    </w:p>
    <w:p w14:paraId="181DD57D">
      <w:pPr>
        <w:bidi w:val="0"/>
        <w:rPr>
          <w:rFonts w:hint="eastAsia"/>
          <w:lang w:val="en-US" w:eastAsia="zh-CN"/>
        </w:rPr>
      </w:pPr>
    </w:p>
    <w:p w14:paraId="663E73FC">
      <w:pPr>
        <w:bidi w:val="0"/>
        <w:rPr>
          <w:rFonts w:hint="eastAsia"/>
          <w:lang w:val="en-US" w:eastAsia="zh-CN"/>
        </w:rPr>
      </w:pPr>
      <w:r>
        <w:rPr>
          <w:rFonts w:hint="eastAsia"/>
          <w:lang w:val="en-US" w:eastAsia="zh-CN"/>
        </w:rPr>
        <w:t>模型定义： 展示模型构建的核心代码片段。</w:t>
      </w:r>
    </w:p>
    <w:p w14:paraId="7C458A0E">
      <w:pPr>
        <w:bidi w:val="0"/>
        <w:rPr>
          <w:rFonts w:hint="eastAsia"/>
          <w:lang w:val="en-US" w:eastAsia="zh-CN"/>
        </w:rPr>
      </w:pPr>
    </w:p>
    <w:p w14:paraId="221FFD8D">
      <w:pPr>
        <w:bidi w:val="0"/>
        <w:rPr>
          <w:rFonts w:hint="eastAsia"/>
          <w:lang w:val="en-US" w:eastAsia="zh-CN"/>
        </w:rPr>
      </w:pPr>
      <w:r>
        <w:rPr>
          <w:rFonts w:hint="eastAsia"/>
          <w:lang w:val="en-US" w:eastAsia="zh-CN"/>
        </w:rPr>
        <w:t>训练循环： 展示训练过程的核心循环代码，包括前向传播、损失计算、反向传播和参数更新。</w:t>
      </w:r>
    </w:p>
    <w:p w14:paraId="2F390FFC">
      <w:pPr>
        <w:bidi w:val="0"/>
        <w:rPr>
          <w:rFonts w:hint="eastAsia"/>
          <w:lang w:val="en-US" w:eastAsia="zh-CN"/>
        </w:rPr>
      </w:pPr>
    </w:p>
    <w:p w14:paraId="51B3575C">
      <w:pPr>
        <w:bidi w:val="0"/>
        <w:rPr>
          <w:rFonts w:hint="eastAsia"/>
          <w:lang w:val="en-US" w:eastAsia="zh-CN"/>
        </w:rPr>
      </w:pPr>
      <w:r>
        <w:rPr>
          <w:rFonts w:hint="eastAsia"/>
          <w:lang w:val="en-US" w:eastAsia="zh-CN"/>
        </w:rPr>
        <w:t>界面集成： 展示如何将模型封装并集成到Web界面中。</w:t>
      </w:r>
    </w:p>
    <w:p w14:paraId="54C5D6F4">
      <w:pPr>
        <w:bidi w:val="0"/>
        <w:rPr>
          <w:rFonts w:hint="eastAsia"/>
          <w:lang w:val="en-US" w:eastAsia="zh-CN"/>
        </w:rPr>
      </w:pPr>
    </w:p>
    <w:p w14:paraId="4B5315F3">
      <w:pPr>
        <w:bidi w:val="0"/>
        <w:rPr>
          <w:rFonts w:hint="eastAsia"/>
          <w:lang w:val="en-US" w:eastAsia="zh-CN"/>
        </w:rPr>
      </w:pPr>
      <w:r>
        <w:rPr>
          <w:rFonts w:hint="eastAsia"/>
          <w:lang w:val="en-US" w:eastAsia="zh-CN"/>
        </w:rPr>
        <w:t>4.3 关键问题与解决方案：</w:t>
      </w:r>
    </w:p>
    <w:p w14:paraId="58EA4895">
      <w:pPr>
        <w:bidi w:val="0"/>
        <w:rPr>
          <w:rFonts w:hint="eastAsia"/>
          <w:lang w:val="en-US" w:eastAsia="zh-CN"/>
        </w:rPr>
      </w:pPr>
    </w:p>
    <w:p w14:paraId="0E856564">
      <w:pPr>
        <w:bidi w:val="0"/>
        <w:rPr>
          <w:rFonts w:hint="eastAsia"/>
          <w:lang w:val="en-US" w:eastAsia="zh-CN"/>
        </w:rPr>
      </w:pPr>
      <w:r>
        <w:rPr>
          <w:rFonts w:hint="eastAsia"/>
          <w:lang w:val="en-US" w:eastAsia="zh-CN"/>
        </w:rPr>
        <w:t>描述开发过程中遇到的主要挑战（如：类别不平衡、过拟合、模型部署等）。</w:t>
      </w:r>
    </w:p>
    <w:p w14:paraId="52BC97B4">
      <w:pPr>
        <w:bidi w:val="0"/>
        <w:rPr>
          <w:rFonts w:hint="eastAsia"/>
          <w:lang w:val="en-US" w:eastAsia="zh-CN"/>
        </w:rPr>
      </w:pPr>
    </w:p>
    <w:p w14:paraId="0194F7E2">
      <w:pPr>
        <w:bidi w:val="0"/>
        <w:rPr>
          <w:rFonts w:hint="eastAsia"/>
          <w:lang w:val="en-US" w:eastAsia="zh-CN"/>
        </w:rPr>
      </w:pPr>
      <w:r>
        <w:rPr>
          <w:rFonts w:hint="eastAsia"/>
          <w:lang w:val="en-US" w:eastAsia="zh-CN"/>
        </w:rPr>
        <w:t>详细说明你是如何分析和解决这些问题的（如：使用数据增强解决过拟合、采用加权损失函数解决类别不平衡）。</w:t>
      </w:r>
    </w:p>
    <w:p w14:paraId="5779E6C4">
      <w:pPr>
        <w:bidi w:val="0"/>
        <w:rPr>
          <w:rFonts w:hint="eastAsia"/>
          <w:lang w:val="en-US" w:eastAsia="zh-CN"/>
        </w:rPr>
      </w:pPr>
      <w:r>
        <w:rPr>
          <w:rFonts w:hint="eastAsia"/>
          <w:lang w:val="en-US" w:eastAsia="zh-CN"/>
        </w:rPr>
        <w:t>系统测试与性能分析</w:t>
      </w:r>
    </w:p>
    <w:p w14:paraId="5CC21B21">
      <w:pPr>
        <w:bidi w:val="0"/>
        <w:rPr>
          <w:rFonts w:hint="eastAsia"/>
          <w:lang w:val="en-US" w:eastAsia="zh-CN"/>
        </w:rPr>
      </w:pPr>
      <w:r>
        <w:rPr>
          <w:rFonts w:hint="eastAsia"/>
          <w:lang w:val="en-US" w:eastAsia="zh-CN"/>
        </w:rPr>
        <w:t>5.1 模型性能评估：</w:t>
      </w:r>
    </w:p>
    <w:p w14:paraId="5A282EB8">
      <w:pPr>
        <w:bidi w:val="0"/>
        <w:rPr>
          <w:rFonts w:hint="eastAsia"/>
          <w:lang w:val="en-US" w:eastAsia="zh-CN"/>
        </w:rPr>
      </w:pPr>
    </w:p>
    <w:p w14:paraId="2520D31C">
      <w:pPr>
        <w:bidi w:val="0"/>
        <w:rPr>
          <w:rFonts w:hint="eastAsia"/>
          <w:lang w:val="en-US" w:eastAsia="zh-CN"/>
        </w:rPr>
      </w:pPr>
      <w:r>
        <w:rPr>
          <w:rFonts w:hint="eastAsia"/>
          <w:lang w:val="en-US" w:eastAsia="zh-CN"/>
        </w:rPr>
        <w:t>展示模型在测试集上的性能指标：混淆矩阵（Confusion Matrix）、准确率（Accuracy）、精确率（Precision）、召回率（Recall）、F1-Score。</w:t>
      </w:r>
    </w:p>
    <w:p w14:paraId="30661D28">
      <w:pPr>
        <w:bidi w:val="0"/>
        <w:rPr>
          <w:rFonts w:hint="eastAsia"/>
          <w:lang w:val="en-US" w:eastAsia="zh-CN"/>
        </w:rPr>
      </w:pPr>
    </w:p>
    <w:p w14:paraId="7F7BE51E">
      <w:pPr>
        <w:bidi w:val="0"/>
        <w:rPr>
          <w:rFonts w:hint="eastAsia"/>
          <w:lang w:val="en-US" w:eastAsia="zh-CN"/>
        </w:rPr>
      </w:pPr>
      <w:r>
        <w:rPr>
          <w:rFonts w:hint="eastAsia"/>
          <w:lang w:val="en-US" w:eastAsia="zh-CN"/>
        </w:rPr>
        <w:t>提供损失/准确率曲线图，展示训练过程是否收敛。</w:t>
      </w:r>
    </w:p>
    <w:p w14:paraId="04DDE56E">
      <w:pPr>
        <w:bidi w:val="0"/>
        <w:rPr>
          <w:rFonts w:hint="eastAsia"/>
          <w:lang w:val="en-US" w:eastAsia="zh-CN"/>
        </w:rPr>
      </w:pPr>
    </w:p>
    <w:p w14:paraId="41808647">
      <w:pPr>
        <w:bidi w:val="0"/>
        <w:rPr>
          <w:rFonts w:hint="eastAsia"/>
          <w:lang w:val="en-US" w:eastAsia="zh-CN"/>
        </w:rPr>
      </w:pPr>
      <w:r>
        <w:rPr>
          <w:rFonts w:hint="eastAsia"/>
          <w:lang w:val="en-US" w:eastAsia="zh-CN"/>
        </w:rPr>
        <w:t>5.2 系统功能测试：</w:t>
      </w:r>
    </w:p>
    <w:p w14:paraId="295D8C88">
      <w:pPr>
        <w:bidi w:val="0"/>
        <w:rPr>
          <w:rFonts w:hint="eastAsia"/>
          <w:lang w:val="en-US" w:eastAsia="zh-CN"/>
        </w:rPr>
      </w:pPr>
    </w:p>
    <w:p w14:paraId="1FE617CD">
      <w:pPr>
        <w:bidi w:val="0"/>
        <w:rPr>
          <w:rFonts w:hint="eastAsia"/>
          <w:lang w:val="en-US" w:eastAsia="zh-CN"/>
        </w:rPr>
      </w:pPr>
      <w:r>
        <w:rPr>
          <w:rFonts w:hint="eastAsia"/>
          <w:lang w:val="en-US" w:eastAsia="zh-CN"/>
        </w:rPr>
        <w:t>设计测试用例，针对每个功能点（如图片上传、识别、结果展示）进行测试，并记录测试结果。</w:t>
      </w:r>
    </w:p>
    <w:p w14:paraId="190BB256">
      <w:pPr>
        <w:bidi w:val="0"/>
        <w:rPr>
          <w:rFonts w:hint="eastAsia"/>
          <w:lang w:val="en-US" w:eastAsia="zh-CN"/>
        </w:rPr>
      </w:pPr>
    </w:p>
    <w:p w14:paraId="1B3807B2">
      <w:pPr>
        <w:bidi w:val="0"/>
        <w:rPr>
          <w:rFonts w:hint="eastAsia"/>
          <w:lang w:val="en-US" w:eastAsia="zh-CN"/>
        </w:rPr>
      </w:pPr>
      <w:r>
        <w:rPr>
          <w:rFonts w:hint="eastAsia"/>
          <w:lang w:val="en-US" w:eastAsia="zh-CN"/>
        </w:rPr>
        <w:t>5.3 非功能性测试：</w:t>
      </w:r>
    </w:p>
    <w:p w14:paraId="7BFF42EA">
      <w:pPr>
        <w:bidi w:val="0"/>
        <w:rPr>
          <w:rFonts w:hint="eastAsia"/>
          <w:lang w:val="en-US" w:eastAsia="zh-CN"/>
        </w:rPr>
      </w:pPr>
    </w:p>
    <w:p w14:paraId="6FA00EA9">
      <w:pPr>
        <w:bidi w:val="0"/>
        <w:rPr>
          <w:rFonts w:hint="eastAsia"/>
          <w:lang w:val="en-US" w:eastAsia="zh-CN"/>
        </w:rPr>
      </w:pPr>
      <w:r>
        <w:rPr>
          <w:rFonts w:hint="eastAsia"/>
          <w:lang w:val="en-US" w:eastAsia="zh-CN"/>
        </w:rPr>
        <w:t>实时性测试： 统计多张图片的平均识别时间。</w:t>
      </w:r>
    </w:p>
    <w:p w14:paraId="659613A4">
      <w:pPr>
        <w:bidi w:val="0"/>
        <w:rPr>
          <w:rFonts w:hint="eastAsia"/>
          <w:lang w:val="en-US" w:eastAsia="zh-CN"/>
        </w:rPr>
      </w:pPr>
    </w:p>
    <w:p w14:paraId="324F9977">
      <w:pPr>
        <w:bidi w:val="0"/>
        <w:rPr>
          <w:rFonts w:hint="eastAsia"/>
          <w:lang w:val="en-US" w:eastAsia="zh-CN"/>
        </w:rPr>
      </w:pPr>
      <w:r>
        <w:rPr>
          <w:rFonts w:hint="eastAsia"/>
          <w:lang w:val="en-US" w:eastAsia="zh-CN"/>
        </w:rPr>
        <w:t>鲁棒性测试： 使用在不同光照、角度下拍摄的垃圾图片进行测试，记录成功率。</w:t>
      </w:r>
    </w:p>
    <w:p w14:paraId="0A115E69">
      <w:pPr>
        <w:bidi w:val="0"/>
        <w:rPr>
          <w:rFonts w:hint="eastAsia"/>
          <w:lang w:val="en-US" w:eastAsia="zh-CN"/>
        </w:rPr>
      </w:pPr>
      <w:r>
        <w:rPr>
          <w:rFonts w:hint="eastAsia"/>
          <w:lang w:val="en-US" w:eastAsia="zh-CN"/>
        </w:rPr>
        <w:t>使用说明</w:t>
      </w:r>
    </w:p>
    <w:p w14:paraId="72EDDD9A">
      <w:pPr>
        <w:bidi w:val="0"/>
        <w:rPr>
          <w:rFonts w:hint="eastAsia"/>
          <w:lang w:val="en-US" w:eastAsia="zh-CN"/>
        </w:rPr>
      </w:pPr>
      <w:r>
        <w:rPr>
          <w:rFonts w:hint="eastAsia"/>
          <w:lang w:val="en-US" w:eastAsia="zh-CN"/>
        </w:rPr>
        <w:t>6.1 系统安装与部署：</w:t>
      </w:r>
    </w:p>
    <w:p w14:paraId="23CB51F5">
      <w:pPr>
        <w:bidi w:val="0"/>
        <w:rPr>
          <w:rFonts w:hint="eastAsia"/>
          <w:lang w:val="en-US" w:eastAsia="zh-CN"/>
        </w:rPr>
      </w:pPr>
    </w:p>
    <w:p w14:paraId="3E41D3EF">
      <w:pPr>
        <w:bidi w:val="0"/>
        <w:rPr>
          <w:rFonts w:hint="eastAsia"/>
          <w:lang w:val="en-US" w:eastAsia="zh-CN"/>
        </w:rPr>
      </w:pPr>
      <w:r>
        <w:rPr>
          <w:rFonts w:hint="eastAsia"/>
          <w:lang w:val="en-US" w:eastAsia="zh-CN"/>
        </w:rPr>
        <w:t>提供详细的步骤，说明如何配置环境、安装依赖、运行系统。</w:t>
      </w:r>
    </w:p>
    <w:p w14:paraId="3B912575">
      <w:pPr>
        <w:bidi w:val="0"/>
        <w:rPr>
          <w:rFonts w:hint="eastAsia"/>
          <w:lang w:val="en-US" w:eastAsia="zh-CN"/>
        </w:rPr>
      </w:pPr>
    </w:p>
    <w:p w14:paraId="0E554D35">
      <w:pPr>
        <w:bidi w:val="0"/>
        <w:rPr>
          <w:rFonts w:hint="eastAsia"/>
          <w:lang w:val="en-US" w:eastAsia="zh-CN"/>
        </w:rPr>
      </w:pPr>
      <w:r>
        <w:rPr>
          <w:rFonts w:hint="eastAsia"/>
          <w:lang w:val="en-US" w:eastAsia="zh-CN"/>
        </w:rPr>
        <w:t>6.2 用户操作指南：</w:t>
      </w:r>
    </w:p>
    <w:p w14:paraId="5CD812C7">
      <w:pPr>
        <w:bidi w:val="0"/>
        <w:rPr>
          <w:rFonts w:hint="eastAsia"/>
          <w:lang w:val="en-US" w:eastAsia="zh-CN"/>
        </w:rPr>
      </w:pPr>
    </w:p>
    <w:p w14:paraId="3E113C8D">
      <w:pPr>
        <w:bidi w:val="0"/>
        <w:rPr>
          <w:rFonts w:hint="eastAsia"/>
          <w:lang w:val="en-US" w:eastAsia="zh-CN"/>
        </w:rPr>
      </w:pPr>
      <w:r>
        <w:rPr>
          <w:rFonts w:hint="eastAsia"/>
          <w:lang w:val="en-US" w:eastAsia="zh-CN"/>
        </w:rPr>
        <w:t>通过图文结合的方式，一步步引导用户如何使用该系统完成垃圾识别（例如：1. 打开网页； 2. 点击“上传图片”按钮； 3. 查看识别结果和分类建议）。</w:t>
      </w:r>
    </w:p>
    <w:p w14:paraId="5536C3B9">
      <w:pPr>
        <w:bidi w:val="0"/>
        <w:rPr>
          <w:rFonts w:hint="eastAsia"/>
          <w:lang w:val="en-US" w:eastAsia="zh-CN"/>
        </w:rPr>
      </w:pPr>
      <w:r>
        <w:rPr>
          <w:rFonts w:hint="eastAsia"/>
          <w:lang w:val="en-US" w:eastAsia="zh-CN"/>
        </w:rPr>
        <w:t>总结与展望</w:t>
      </w:r>
    </w:p>
    <w:p w14:paraId="69498AAA">
      <w:pPr>
        <w:bidi w:val="0"/>
        <w:rPr>
          <w:rFonts w:hint="eastAsia"/>
          <w:lang w:val="en-US" w:eastAsia="zh-CN"/>
        </w:rPr>
      </w:pPr>
      <w:r>
        <w:rPr>
          <w:rFonts w:hint="eastAsia"/>
          <w:lang w:val="en-US" w:eastAsia="zh-CN"/>
        </w:rPr>
        <w:t>项目总结</w:t>
      </w:r>
    </w:p>
    <w:p w14:paraId="1B095942">
      <w:pPr>
        <w:bidi w:val="0"/>
        <w:rPr>
          <w:rFonts w:hint="eastAsia"/>
          <w:lang w:val="en-US" w:eastAsia="zh-CN"/>
        </w:rPr>
      </w:pPr>
    </w:p>
    <w:p w14:paraId="42A2F11C">
      <w:pPr>
        <w:bidi w:val="0"/>
        <w:rPr>
          <w:rFonts w:hint="eastAsia"/>
          <w:lang w:val="en-US" w:eastAsia="zh-CN"/>
        </w:rPr>
      </w:pPr>
      <w:r>
        <w:rPr>
          <w:rFonts w:hint="eastAsia"/>
          <w:lang w:val="en-US" w:eastAsia="zh-CN"/>
        </w:rPr>
        <w:t>不足与改进方向</w:t>
      </w:r>
    </w:p>
    <w:p w14:paraId="7500DEBD">
      <w:pPr>
        <w:bidi w:val="0"/>
        <w:rPr>
          <w:rFonts w:hint="eastAsia"/>
          <w:lang w:val="en-US" w:eastAsia="zh-CN"/>
        </w:rPr>
      </w:pPr>
    </w:p>
    <w:p w14:paraId="1BD86B2E">
      <w:pPr>
        <w:bidi w:val="0"/>
        <w:rPr>
          <w:rFonts w:hint="eastAsia"/>
          <w:lang w:val="en-US" w:eastAsia="zh-CN"/>
        </w:rPr>
      </w:pPr>
      <w:r>
        <w:rPr>
          <w:rFonts w:hint="eastAsia"/>
          <w:lang w:val="en-US" w:eastAsia="zh-CN"/>
        </w:rPr>
        <w:t>未来展望</w:t>
      </w:r>
    </w:p>
    <w:p w14:paraId="7CBA06C8">
      <w:pPr>
        <w:bidi w:val="0"/>
        <w:rPr>
          <w:rFonts w:hint="eastAsia"/>
          <w:lang w:val="en-US" w:eastAsia="zh-CN"/>
        </w:rPr>
      </w:pPr>
    </w:p>
    <w:p w14:paraId="20FC6CC5">
      <w:pPr>
        <w:bidi w:val="0"/>
        <w:rPr>
          <w:rFonts w:hint="eastAsia"/>
          <w:lang w:val="en-US" w:eastAsia="zh-CN"/>
        </w:rPr>
      </w:pPr>
      <w:r>
        <w:rPr>
          <w:rFonts w:hint="eastAsia"/>
          <w:lang w:val="en-US" w:eastAsia="zh-CN"/>
        </w:rPr>
        <w:t>参考文献</w:t>
      </w:r>
    </w:p>
    <w:p w14:paraId="57097EBA">
      <w:pPr>
        <w:bidi w:val="0"/>
        <w:rPr>
          <w:rFonts w:hint="eastAsia"/>
          <w:lang w:val="en-US" w:eastAsia="zh-CN"/>
        </w:rPr>
      </w:pPr>
    </w:p>
    <w:p w14:paraId="008600BB">
      <w:pPr>
        <w:bidi w:val="0"/>
        <w:rPr>
          <w:rFonts w:hint="eastAsia"/>
          <w:lang w:val="en-US" w:eastAsia="zh-CN"/>
        </w:rPr>
      </w:pPr>
      <w:r>
        <w:rPr>
          <w:rFonts w:hint="eastAsia"/>
          <w:lang w:val="en-US" w:eastAsia="zh-CN"/>
        </w:rPr>
        <w:t>列出所有引用的论文、技术文档、数据集来源和开源代码库。</w:t>
      </w:r>
    </w:p>
    <w:p w14:paraId="6B634B83">
      <w:pPr>
        <w:bidi w:val="0"/>
        <w:rPr>
          <w:rFonts w:hint="eastAsia"/>
          <w:lang w:val="en-US" w:eastAsia="zh-CN"/>
        </w:rPr>
      </w:pPr>
      <w:r>
        <w:rPr>
          <w:rFonts w:hint="eastAsia"/>
          <w:lang w:val="en-US" w:eastAsia="zh-CN"/>
        </w:rPr>
        <w:t>@article{OpenImages,</w:t>
      </w:r>
    </w:p>
    <w:p w14:paraId="46D4CA25">
      <w:pPr>
        <w:bidi w:val="0"/>
        <w:rPr>
          <w:rFonts w:hint="eastAsia"/>
          <w:lang w:val="en-US" w:eastAsia="zh-CN"/>
        </w:rPr>
      </w:pPr>
      <w:r>
        <w:rPr>
          <w:rFonts w:hint="eastAsia"/>
          <w:lang w:val="en-US" w:eastAsia="zh-CN"/>
        </w:rPr>
        <w:t xml:space="preserve">  author = {Alina Kuznetsova and Hassan Rom and Neil Alldrin and Jasper Uijlings and Ivan Krasin and Jordi Pont-Tuset and Shahab Kamali and Stefan Popov and Matteo Malloci and Alexander Kolesnikov and Tom Duerig and Vittorio Ferrari},</w:t>
      </w:r>
    </w:p>
    <w:p w14:paraId="74E963F9">
      <w:pPr>
        <w:bidi w:val="0"/>
        <w:rPr>
          <w:rFonts w:hint="eastAsia"/>
          <w:lang w:val="en-US" w:eastAsia="zh-CN"/>
        </w:rPr>
      </w:pPr>
      <w:r>
        <w:rPr>
          <w:rFonts w:hint="eastAsia"/>
          <w:lang w:val="en-US" w:eastAsia="zh-CN"/>
        </w:rPr>
        <w:t xml:space="preserve">  title = {The Open Images Dataset V4: Unified image classification, object detection, and visual relationship detection at scale},</w:t>
      </w:r>
    </w:p>
    <w:p w14:paraId="309EB2FD">
      <w:pPr>
        <w:bidi w:val="0"/>
        <w:rPr>
          <w:rFonts w:hint="eastAsia"/>
          <w:lang w:val="en-US" w:eastAsia="zh-CN"/>
        </w:rPr>
      </w:pPr>
      <w:r>
        <w:rPr>
          <w:rFonts w:hint="eastAsia"/>
          <w:lang w:val="en-US" w:eastAsia="zh-CN"/>
        </w:rPr>
        <w:t xml:space="preserve">  year = {2020},</w:t>
      </w:r>
    </w:p>
    <w:p w14:paraId="69191093">
      <w:pPr>
        <w:bidi w:val="0"/>
        <w:rPr>
          <w:rFonts w:hint="eastAsia"/>
          <w:lang w:val="en-US" w:eastAsia="zh-CN"/>
        </w:rPr>
      </w:pPr>
      <w:r>
        <w:rPr>
          <w:rFonts w:hint="eastAsia"/>
          <w:lang w:val="en-US" w:eastAsia="zh-CN"/>
        </w:rPr>
        <w:t xml:space="preserve">  journal = {IJCV}</w:t>
      </w:r>
    </w:p>
    <w:p w14:paraId="1360AF4E">
      <w:pPr>
        <w:bidi w:val="0"/>
        <w:rPr>
          <w:rFonts w:hint="eastAsia"/>
          <w:lang w:val="en-US" w:eastAsia="zh-CN"/>
        </w:rPr>
      </w:pPr>
      <w:r>
        <w:rPr>
          <w:rFonts w:hint="eastAsia"/>
          <w:lang w:val="en-US" w:eastAsia="zh-CN"/>
        </w:rPr>
        <w:t>}</w:t>
      </w:r>
    </w:p>
    <w:p w14:paraId="618E33D6">
      <w:pPr>
        <w:bidi w:val="0"/>
        <w:rPr>
          <w:rFonts w:hint="eastAsia"/>
          <w:lang w:val="en-US" w:eastAsia="zh-CN"/>
        </w:rPr>
      </w:pPr>
    </w:p>
    <w:p w14:paraId="54EDEF17">
      <w:pPr>
        <w:bidi w:val="0"/>
        <w:rPr>
          <w:rFonts w:hint="eastAsia"/>
          <w:lang w:val="en-US" w:eastAsia="zh-CN"/>
        </w:rPr>
      </w:pPr>
      <w:r>
        <w:rPr>
          <w:rFonts w:hint="eastAsia"/>
          <w:lang w:val="en-US" w:eastAsia="zh-CN"/>
        </w:rPr>
        <w:tab/>
      </w:r>
      <w:r>
        <w:rPr>
          <w:rFonts w:hint="eastAsia"/>
          <w:lang w:val="en-US" w:eastAsia="zh-CN"/>
        </w:rPr>
        <w:t>arXiv:1811.00982</w:t>
      </w:r>
    </w:p>
    <w:p w14:paraId="50DF3707">
      <w:pPr>
        <w:bidi w:val="0"/>
        <w:rPr>
          <w:rFonts w:hint="eastAsia"/>
          <w:lang w:val="en-US" w:eastAsia="zh-CN"/>
        </w:rPr>
      </w:pPr>
    </w:p>
    <w:p w14:paraId="05251C8C">
      <w:pPr>
        <w:bidi w:val="0"/>
        <w:rPr>
          <w:rFonts w:hint="default"/>
          <w:lang w:val="en-US" w:eastAsia="zh-CN"/>
        </w:rPr>
      </w:pPr>
      <w:r>
        <w:rPr>
          <w:rFonts w:hint="eastAsia"/>
          <w:lang w:val="en-US" w:eastAsia="zh-CN"/>
        </w:rPr>
        <w:t>预训练开源</w:t>
      </w:r>
      <w:bookmarkStart w:id="13" w:name="_GoBack"/>
      <w:bookmarkEnd w:id="13"/>
      <w:r>
        <w:rPr>
          <w:rFonts w:hint="eastAsia"/>
          <w:lang w:val="en-US" w:eastAsia="zh-CN"/>
        </w:rPr>
        <w:t>模型：https://docs.voxel51.com/model_zoo/models/yolov8s_oiv7_torch.html#yolov8s-oiv7-torch</w:t>
      </w:r>
    </w:p>
    <w:p w14:paraId="34520B58">
      <w:pPr>
        <w:bidi w:val="0"/>
        <w:rPr>
          <w:rFonts w:hint="eastAsia"/>
          <w:lang w:val="en-US" w:eastAsia="zh-CN"/>
        </w:rPr>
      </w:pPr>
      <w:r>
        <w:rPr>
          <w:rFonts w:hint="eastAsia"/>
          <w:lang w:val="en-US" w:eastAsia="zh-CN"/>
        </w:rPr>
        <w:t>附录</w:t>
      </w:r>
    </w:p>
    <w:p w14:paraId="79AA686F">
      <w:pPr>
        <w:bidi w:val="0"/>
        <w:rPr>
          <w:rFonts w:hint="eastAsia"/>
          <w:lang w:val="en-US" w:eastAsia="zh-CN"/>
        </w:rPr>
      </w:pPr>
    </w:p>
    <w:p w14:paraId="0F093F4E">
      <w:pPr>
        <w:bidi w:val="0"/>
        <w:rPr>
          <w:rFonts w:hint="eastAsia"/>
          <w:lang w:val="en-US" w:eastAsia="zh-CN"/>
        </w:rPr>
      </w:pPr>
      <w:r>
        <w:rPr>
          <w:rFonts w:hint="eastAsia"/>
          <w:lang w:val="en-US" w:eastAsia="zh-CN"/>
        </w:rPr>
        <w:t>源代码： 提供完整的代码Git仓库链接。</w:t>
      </w:r>
    </w:p>
    <w:p w14:paraId="3221634D">
      <w:pPr>
        <w:bidi w:val="0"/>
        <w:rPr>
          <w:rFonts w:hint="eastAsia"/>
          <w:lang w:val="en-US" w:eastAsia="zh-CN"/>
        </w:rPr>
      </w:pPr>
    </w:p>
    <w:p w14:paraId="4D083A25">
      <w:pPr>
        <w:bidi w:val="0"/>
        <w:rPr>
          <w:rFonts w:hint="eastAsia"/>
          <w:lang w:val="en-US" w:eastAsia="zh-CN"/>
        </w:rPr>
      </w:pPr>
      <w:r>
        <w:rPr>
          <w:rFonts w:hint="eastAsia"/>
          <w:lang w:val="en-US" w:eastAsia="zh-CN"/>
        </w:rPr>
        <w:t>数据集： 注明所使用的公开数据集链接。</w:t>
      </w:r>
    </w:p>
    <w:p w14:paraId="57E2EDD4">
      <w:pPr>
        <w:bidi w:val="0"/>
        <w:rPr>
          <w:rFonts w:hint="eastAsia"/>
          <w:lang w:val="en-US" w:eastAsia="zh-CN"/>
        </w:rPr>
      </w:pPr>
    </w:p>
    <w:p w14:paraId="1FD2A92F">
      <w:pPr>
        <w:bidi w:val="0"/>
        <w:rPr>
          <w:rFonts w:hint="eastAsia"/>
          <w:lang w:val="en-US" w:eastAsia="zh-CN"/>
        </w:rPr>
      </w:pPr>
      <w:r>
        <w:rPr>
          <w:rFonts w:hint="eastAsia"/>
          <w:lang w:val="en-US" w:eastAsia="zh-CN"/>
        </w:rPr>
        <w:t>模型文件： 说明训练好的最终模型文件的保存位置。</w:t>
      </w:r>
    </w:p>
    <w:p w14:paraId="579D6634">
      <w:pPr>
        <w:bidi w:val="0"/>
        <w:rPr>
          <w:rFonts w:hint="eastAsia"/>
          <w:lang w:val="en-US" w:eastAsia="zh-CN"/>
        </w:rPr>
      </w:pP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あき" w:date="2025-11-24T21:14:24Z" w:initials="">
    <w:p w14:paraId="1E3D2B6A">
      <w:pPr>
        <w:pStyle w:val="6"/>
        <w:rPr>
          <w:rFonts w:hint="default" w:eastAsia="宋体"/>
          <w:lang w:val="en-US" w:eastAsia="zh-CN"/>
        </w:rPr>
      </w:pPr>
      <w:r>
        <w:rPr>
          <w:rFonts w:hint="eastAsia"/>
          <w:lang w:val="en-US" w:eastAsia="zh-CN"/>
        </w:rPr>
        <w:t>补充文献</w:t>
      </w:r>
    </w:p>
  </w:comment>
  <w:comment w:id="1" w:author="あき" w:date="2025-11-24T21:16:06Z" w:initials="">
    <w:p w14:paraId="5BFD05D7">
      <w:pPr>
        <w:pStyle w:val="6"/>
        <w:rPr>
          <w:rFonts w:hint="default" w:eastAsia="宋体"/>
          <w:lang w:val="en-US" w:eastAsia="zh-CN"/>
        </w:rPr>
      </w:pPr>
      <w:r>
        <w:rPr>
          <w:rFonts w:hint="eastAsia"/>
          <w:lang w:val="en-US" w:eastAsia="zh-CN"/>
        </w:rPr>
        <w:t>实际需要测试：21.92 MB</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E3D2B6A" w15:done="0"/>
  <w15:commentEx w15:paraId="5BFD05D7"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20"/>
      </w:pPr>
      <w:r>
        <w:separator/>
      </w:r>
    </w:p>
  </w:footnote>
  <w:footnote w:type="continuationSeparator" w:id="1">
    <w:p>
      <w:pPr>
        <w:spacing w:line="360" w:lineRule="auto"/>
        <w:ind w:firstLine="42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A1A5F5C"/>
    <w:multiLevelType w:val="multilevel"/>
    <w:tmpl w:val="5A1A5F5C"/>
    <w:lvl w:ilvl="0" w:tentative="0">
      <w:start w:val="1"/>
      <w:numFmt w:val="decimal"/>
      <w:pStyle w:val="2"/>
      <w:isLgl/>
      <w:suff w:val="space"/>
      <w:lvlText w:val="%1."/>
      <w:lvlJc w:val="left"/>
      <w:pPr>
        <w:tabs>
          <w:tab w:val="left" w:pos="420"/>
        </w:tabs>
        <w:ind w:left="0" w:leftChars="0" w:firstLine="0" w:firstLineChars="0"/>
      </w:pPr>
      <w:rPr>
        <w:rFonts w:hint="default"/>
      </w:rPr>
    </w:lvl>
    <w:lvl w:ilvl="1" w:tentative="0">
      <w:start w:val="1"/>
      <w:numFmt w:val="decimal"/>
      <w:pStyle w:val="3"/>
      <w:isLgl/>
      <w:suff w:val="space"/>
      <w:lvlText w:val="%1.%2."/>
      <w:lvlJc w:val="left"/>
      <w:pPr>
        <w:tabs>
          <w:tab w:val="left" w:pos="420"/>
        </w:tabs>
        <w:ind w:left="0" w:leftChars="0" w:firstLine="0" w:firstLineChars="0"/>
      </w:pPr>
      <w:rPr>
        <w:rFonts w:hint="default"/>
      </w:rPr>
    </w:lvl>
    <w:lvl w:ilvl="2" w:tentative="0">
      <w:start w:val="1"/>
      <w:numFmt w:val="decimal"/>
      <w:pStyle w:val="4"/>
      <w:isLgl/>
      <w:suff w:val="space"/>
      <w:lvlText w:val="%1.%2.%3."/>
      <w:lvlJc w:val="left"/>
      <w:pPr>
        <w:tabs>
          <w:tab w:val="left" w:pos="420"/>
        </w:tabs>
        <w:ind w:left="0" w:leftChars="0" w:firstLine="0" w:firstLineChars="0"/>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あき">
    <w15:presenceInfo w15:providerId="WPS Office" w15:userId="721762295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8167DF9"/>
    <w:rsid w:val="43430FF5"/>
    <w:rsid w:val="49777FEC"/>
    <w:rsid w:val="78F956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640" w:firstLineChars="200"/>
      <w:jc w:val="both"/>
    </w:pPr>
    <w:rPr>
      <w:rFonts w:eastAsia="宋体" w:asciiTheme="minorAscii" w:hAnsiTheme="minorAscii" w:cstheme="minorBidi"/>
      <w:kern w:val="2"/>
      <w:sz w:val="21"/>
      <w:szCs w:val="24"/>
      <w:lang w:val="en-US" w:eastAsia="zh-CN" w:bidi="ar-SA"/>
    </w:rPr>
  </w:style>
  <w:style w:type="paragraph" w:styleId="2">
    <w:name w:val="heading 1"/>
    <w:next w:val="1"/>
    <w:qFormat/>
    <w:uiPriority w:val="0"/>
    <w:pPr>
      <w:keepNext/>
      <w:keepLines/>
      <w:numPr>
        <w:ilvl w:val="0"/>
        <w:numId w:val="1"/>
      </w:numPr>
      <w:spacing w:beforeLines="0" w:beforeAutospacing="0" w:afterLines="0" w:afterAutospacing="0" w:line="360" w:lineRule="auto"/>
      <w:jc w:val="left"/>
      <w:outlineLvl w:val="0"/>
    </w:pPr>
    <w:rPr>
      <w:rFonts w:eastAsia="宋体" w:asciiTheme="minorAscii" w:hAnsiTheme="minorAscii" w:cstheme="minorBidi"/>
      <w:b/>
      <w:kern w:val="44"/>
      <w:sz w:val="28"/>
    </w:rPr>
  </w:style>
  <w:style w:type="paragraph" w:styleId="3">
    <w:name w:val="heading 2"/>
    <w:next w:val="1"/>
    <w:unhideWhenUsed/>
    <w:qFormat/>
    <w:uiPriority w:val="0"/>
    <w:pPr>
      <w:keepNext/>
      <w:keepLines/>
      <w:numPr>
        <w:ilvl w:val="1"/>
        <w:numId w:val="1"/>
      </w:numPr>
      <w:spacing w:beforeLines="0" w:beforeAutospacing="0" w:afterLines="0" w:afterAutospacing="0" w:line="360" w:lineRule="auto"/>
      <w:outlineLvl w:val="1"/>
    </w:pPr>
    <w:rPr>
      <w:rFonts w:ascii="Arial" w:hAnsi="Arial" w:eastAsia="宋体" w:cstheme="minorBidi"/>
      <w:b/>
      <w:sz w:val="24"/>
    </w:rPr>
  </w:style>
  <w:style w:type="paragraph" w:styleId="4">
    <w:name w:val="heading 3"/>
    <w:next w:val="1"/>
    <w:unhideWhenUsed/>
    <w:qFormat/>
    <w:uiPriority w:val="0"/>
    <w:pPr>
      <w:keepNext/>
      <w:keepLines/>
      <w:numPr>
        <w:ilvl w:val="2"/>
        <w:numId w:val="1"/>
      </w:numPr>
      <w:spacing w:beforeLines="0" w:beforeAutospacing="0" w:afterLines="0" w:afterAutospacing="0" w:line="360" w:lineRule="auto"/>
      <w:outlineLvl w:val="2"/>
    </w:pPr>
    <w:rPr>
      <w:rFonts w:eastAsia="宋体" w:asciiTheme="minorAscii" w:hAnsiTheme="minorAscii" w:cstheme="minorBidi"/>
      <w:b/>
      <w:sz w:val="21"/>
    </w:rPr>
  </w:style>
  <w:style w:type="paragraph" w:styleId="5">
    <w:name w:val="heading 4"/>
    <w:basedOn w:val="1"/>
    <w:next w:val="1"/>
    <w:semiHidden/>
    <w:unhideWhenUsed/>
    <w:qFormat/>
    <w:uiPriority w:val="0"/>
    <w:pPr>
      <w:keepNext/>
      <w:keepLines/>
      <w:spacing w:beforeLines="0" w:beforeAutospacing="0" w:afterLines="0" w:afterAutospacing="0" w:line="360" w:lineRule="auto"/>
      <w:outlineLvl w:val="3"/>
    </w:pPr>
    <w:rPr>
      <w:rFonts w:ascii="Arial" w:hAnsi="Arial" w:eastAsia="宋体"/>
      <w:b/>
      <w:sz w:val="21"/>
    </w:rPr>
  </w:style>
  <w:style w:type="character" w:default="1" w:styleId="11">
    <w:name w:val="Default Paragraph Font"/>
    <w:semiHidden/>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6">
    <w:name w:val="annotation text"/>
    <w:basedOn w:val="1"/>
    <w:uiPriority w:val="0"/>
    <w:pPr>
      <w:jc w:val="left"/>
    </w:pPr>
  </w:style>
  <w:style w:type="paragraph" w:styleId="7">
    <w:name w:val="toc 3"/>
    <w:basedOn w:val="1"/>
    <w:next w:val="1"/>
    <w:uiPriority w:val="0"/>
    <w:pPr>
      <w:ind w:left="840" w:leftChars="400"/>
    </w:pPr>
  </w:style>
  <w:style w:type="paragraph" w:styleId="8">
    <w:name w:val="toc 1"/>
    <w:basedOn w:val="1"/>
    <w:next w:val="1"/>
    <w:uiPriority w:val="0"/>
  </w:style>
  <w:style w:type="paragraph" w:styleId="9">
    <w:name w:val="toc 2"/>
    <w:basedOn w:val="1"/>
    <w:next w:val="1"/>
    <w:uiPriority w:val="0"/>
    <w:pPr>
      <w:ind w:left="420" w:leftChars="200"/>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0" Type="http://schemas.microsoft.com/office/2011/relationships/people" Target="peop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3140</Words>
  <Characters>3745</Characters>
  <Lines>0</Lines>
  <Paragraphs>0</Paragraphs>
  <TotalTime>933</TotalTime>
  <ScaleCrop>false</ScaleCrop>
  <LinksUpToDate>false</LinksUpToDate>
  <CharactersWithSpaces>3906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2025-10-18T20:24:00Z</dcterms:created>
  <dc:creator>liangjiaqi</dc:creator>
  <cp:lastModifiedBy>あき</cp:lastModifiedBy>
  <dcterms:modified xsi:type="dcterms:W3CDTF">2025-11-25T04:39:40Z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eyJoZGlkIjoiZDQwMGQwYTE0MDY2YTUzYTlkOTRkMDM1Yzk3MTMzYzgiLCJ1c2VySWQiOiIxMTU4NjExNjY2In0=</vt:lpwstr>
  </property>
  <property fmtid="{D5CDD505-2E9C-101B-9397-08002B2CF9AE}" pid="4" name="ICV">
    <vt:lpwstr>99349CD1B95B49049FF6807FF57E1C03_12</vt:lpwstr>
  </property>
</Properties>
</file>