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中秋新媒体传播方案</w:t>
      </w:r>
    </w:p>
    <w:p>
      <w:pP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eastAsia="zh-CN"/>
        </w:rPr>
        <w:t>活动目的：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配合线上H5游戏病毒传播，推广公司品牌实力</w:t>
      </w:r>
    </w:p>
    <w:p>
      <w:pP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eastAsia="zh-CN"/>
        </w:rPr>
        <w:t>活动时间：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2016年9月12日到9月18日</w:t>
      </w:r>
    </w:p>
    <w:p>
      <w:pP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活动战略：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通过时下流行的H5小游戏与企业文化相结合的方式，辅以礼品奖励的方式，提高公司的品牌认知度与传播形式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活动受众：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其他企业员工，或者相关领域人员</w:t>
      </w:r>
    </w:p>
    <w:p>
      <w:pP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lang w:val="en-US" w:eastAsia="zh-CN"/>
        </w:rPr>
        <w:t>活动方式：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71770" cy="25977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类似本图中寻找“妹”的方案，我们选择与我们相匹配的产品，并且辅助以我们相对应的文案。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例如：第一屏，出现在N个牌子当中寻找星巴克的LOGO，配合文案：3000多家一线合作商户，10000个消费终端。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例如：从汉购通普通卡当中找到金卡，配合文案：中国人民银行监管，湖北首家获取预付卡牌照单位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020060" cy="1440815"/>
            <wp:effectExtent l="0" t="0" r="889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积分方式：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1-5关卡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每关2分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6-10关卡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每关3分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11-15关卡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每关4分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16-20关卡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每关5分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21-25关卡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每关6分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26-35关卡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逐步加1，7/8/9/10/11/12/13/14/15/16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36-45关卡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逐步加2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46-55关卡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逐步加3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56-65关卡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逐步加4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65关以上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固定加65关卡分数</w:t>
            </w:r>
          </w:p>
        </w:tc>
      </w:tr>
    </w:tbl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传播机制：</w:t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分享一半成绩，每次取得数值向下取整，</w:t>
      </w:r>
      <w:r>
        <w:rPr>
          <w:rFonts w:hint="eastAsia" w:ascii="微软雅黑" w:hAnsi="微软雅黑" w:eastAsia="微软雅黑" w:cs="微软雅黑"/>
          <w:lang w:eastAsia="zh-CN"/>
        </w:rPr>
        <w:t>例如：</w:t>
      </w:r>
      <w:r>
        <w:rPr>
          <w:rFonts w:hint="eastAsia" w:ascii="微软雅黑" w:hAnsi="微软雅黑" w:eastAsia="微软雅黑" w:cs="微软雅黑"/>
        </w:rPr>
        <w:t>分享给好友，其首次成绩21分，则可获得10分计入自己成绩。</w:t>
      </w: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获奖机制：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积分排名前10和单日积分最高者的人获得奖励。在积分排行榜当中，仅显示排名，</w:t>
      </w:r>
      <w:bookmarkStart w:id="0" w:name="_GoBack"/>
      <w:bookmarkEnd w:id="0"/>
      <w:r>
        <w:rPr>
          <w:rFonts w:hint="eastAsia" w:ascii="微软雅黑" w:hAnsi="微软雅黑" w:eastAsia="微软雅黑" w:cs="微软雅黑"/>
          <w:lang w:val="en-US" w:eastAsia="zh-CN"/>
        </w:rPr>
        <w:t>不显示用户获取积分数值。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奖品参考：选择市场价高，成本较低的产品作为活动奖励。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865" cy="3488055"/>
            <wp:effectExtent l="0" t="0" r="6985" b="17145"/>
            <wp:docPr id="4" name="图片 4" descr="70635467298643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06354672986436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00650" cy="3689350"/>
            <wp:effectExtent l="0" t="0" r="0" b="6350"/>
            <wp:docPr id="5" name="图片 5" descr="852183986981688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5218398698168809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135" cy="3992245"/>
            <wp:effectExtent l="0" t="0" r="5715" b="8255"/>
            <wp:docPr id="6" name="图片 6" descr="41977471729761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197747172976155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972050" cy="4032250"/>
            <wp:effectExtent l="0" t="0" r="0" b="6350"/>
            <wp:docPr id="7" name="图片 7" descr="662213533978376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622135339783767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功能需求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开始游戏、每日签到、积分排行（二级页面有“我的积分”选项）、游戏分享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Slogan：佳节有好礼，众里寻良伴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必备元素：汉购通、可伴LOGO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内文：</w:t>
      </w:r>
    </w:p>
    <w:p>
      <w:pP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中秋佳节，汉购通&amp;可伴送礼啦！</w:t>
      </w:r>
      <w:r>
        <w:rPr>
          <w:rFonts w:hint="eastAsia" w:ascii="微软雅黑" w:hAnsi="微软雅黑" w:eastAsia="微软雅黑" w:cs="微软雅黑"/>
          <w:i w:val="0"/>
          <w:iCs w:val="0"/>
          <w:lang w:val="en-US" w:eastAsia="zh-CN"/>
        </w:rPr>
        <w:t>2016年9月11日到9月18日凡是参与游戏均可获取积分奖励，每日签到和邀请好友参与的用户还可以获取额外积分奖励。怎么样，是不是很激动，还不赶快赶着中秋，呼朋唤友，释放你的洪荒之力吧！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2895"/>
        <w:gridCol w:w="38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  <w:t>关卡</w:t>
            </w:r>
          </w:p>
        </w:tc>
        <w:tc>
          <w:tcPr>
            <w:tcW w:w="2895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寻找物品</w:t>
            </w:r>
          </w:p>
        </w:tc>
        <w:tc>
          <w:tcPr>
            <w:tcW w:w="3886" w:type="dxa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  <w:t>文案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1-5关卡</w:t>
            </w:r>
          </w:p>
        </w:tc>
        <w:tc>
          <w:tcPr>
            <w:tcW w:w="2895" w:type="dxa"/>
            <w:vMerge w:val="restart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在同色系证书当中寻找支付许可证</w:t>
            </w:r>
          </w:p>
        </w:tc>
        <w:tc>
          <w:tcPr>
            <w:tcW w:w="3886" w:type="dxa"/>
            <w:vMerge w:val="restart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央行监管，湖北首批荣获预付卡支付牌照企业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6-10关卡</w:t>
            </w:r>
          </w:p>
        </w:tc>
        <w:tc>
          <w:tcPr>
            <w:tcW w:w="2895" w:type="dxa"/>
            <w:vMerge w:val="continue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886" w:type="dxa"/>
            <w:vMerge w:val="continue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11-15关卡</w:t>
            </w:r>
          </w:p>
        </w:tc>
        <w:tc>
          <w:tcPr>
            <w:tcW w:w="2895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在同色系汉购通普卡当中选择VIP卡</w:t>
            </w:r>
          </w:p>
        </w:tc>
        <w:tc>
          <w:tcPr>
            <w:tcW w:w="3886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年企业福利及营销领域经验，值得信赖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16-20关卡</w:t>
            </w:r>
          </w:p>
        </w:tc>
        <w:tc>
          <w:tcPr>
            <w:tcW w:w="2895" w:type="dxa"/>
            <w:vMerge w:val="continue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886" w:type="dxa"/>
            <w:vMerge w:val="continue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21-25关卡</w:t>
            </w:r>
          </w:p>
        </w:tc>
        <w:tc>
          <w:tcPr>
            <w:tcW w:w="2895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99895" cy="852805"/>
                  <wp:effectExtent l="0" t="0" r="14605" b="444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895" cy="852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图片</w:t>
            </w:r>
            <w:r>
              <w:rPr>
                <w:rFonts w:hint="eastAsia"/>
                <w:lang w:val="en-US" w:eastAsia="zh-CN"/>
              </w:rPr>
              <w:t>LOGO要做模糊处理</w:t>
            </w:r>
          </w:p>
        </w:tc>
        <w:tc>
          <w:tcPr>
            <w:tcW w:w="3886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3000多家线下热门店铺，10000余个支付终端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26-35关卡</w:t>
            </w:r>
          </w:p>
        </w:tc>
        <w:tc>
          <w:tcPr>
            <w:tcW w:w="2895" w:type="dxa"/>
            <w:vMerge w:val="continue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886" w:type="dxa"/>
            <w:vMerge w:val="continue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36-45关卡</w:t>
            </w:r>
          </w:p>
        </w:tc>
        <w:tc>
          <w:tcPr>
            <w:tcW w:w="2895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从一群ID中找到</w:t>
            </w:r>
            <w:r>
              <w:drawing>
                <wp:inline distT="0" distB="0" distL="114300" distR="114300">
                  <wp:extent cx="485775" cy="542925"/>
                  <wp:effectExtent l="0" t="0" r="9525" b="9525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强强联合，与17家国内顶级的线上平台形组成合作联盟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46-55关卡</w:t>
            </w:r>
          </w:p>
        </w:tc>
        <w:tc>
          <w:tcPr>
            <w:tcW w:w="2895" w:type="dxa"/>
            <w:vMerge w:val="continue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886" w:type="dxa"/>
            <w:vMerge w:val="continue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56-65关卡</w:t>
            </w:r>
          </w:p>
        </w:tc>
        <w:tc>
          <w:tcPr>
            <w:tcW w:w="2895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从一堆叮伴当中寻找可伴</w:t>
            </w:r>
          </w:p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895350" cy="542925"/>
                  <wp:effectExtent l="0" t="0" r="0" b="9525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42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vMerge w:val="restart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应时而动，构筑汉购通&amp;可伴双品牌体系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1" w:type="dxa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65关以上</w:t>
            </w:r>
          </w:p>
        </w:tc>
        <w:tc>
          <w:tcPr>
            <w:tcW w:w="2895" w:type="dxa"/>
            <w:vMerge w:val="continue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  <w:tc>
          <w:tcPr>
            <w:tcW w:w="3886" w:type="dxa"/>
            <w:vMerge w:val="continue"/>
          </w:tcPr>
          <w:p>
            <w:p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规则：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活动开始时间从2016年9月11日到2016年9月18日；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活动排行榜为活动期间的积分总排行榜；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每日签到可以领取50积分奖励，没多连续签到一天可以得多100积分，比如连续签到第二天获取150积分，第三天获取250积分；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邀请好友参加游戏可以获取好友首次游戏的一半积分；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活动奖励如图：</w:t>
      </w:r>
    </w:p>
    <w:tbl>
      <w:tblPr>
        <w:tblStyle w:val="5"/>
        <w:tblW w:w="85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6"/>
        <w:gridCol w:w="5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6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排名</w:t>
            </w:r>
          </w:p>
        </w:tc>
        <w:tc>
          <w:tcPr>
            <w:tcW w:w="567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vertAlign w:val="baseline"/>
                <w:lang w:val="en-US" w:eastAsia="zh-CN"/>
              </w:rPr>
              <w:t>奖励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1</w:t>
            </w:r>
          </w:p>
        </w:tc>
        <w:tc>
          <w:tcPr>
            <w:tcW w:w="567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新秀丽美国旅行者双肩包，价值</w:t>
            </w:r>
            <w:r>
              <w:rPr>
                <w:rFonts w:hint="eastAsia"/>
                <w:lang w:val="en-US" w:eastAsia="zh-CN"/>
              </w:rPr>
              <w:t>399元。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2-10</w:t>
            </w:r>
          </w:p>
        </w:tc>
        <w:tc>
          <w:tcPr>
            <w:tcW w:w="567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司顿修甲四件套</w:t>
            </w:r>
            <w:r>
              <w:rPr>
                <w:rFonts w:hint="eastAsia"/>
                <w:lang w:val="en-US" w:eastAsia="zh-CN"/>
              </w:rPr>
              <w:t>STD092，价值168元。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6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单日积分第一名奖励(7个)</w:t>
            </w:r>
          </w:p>
        </w:tc>
        <w:tc>
          <w:tcPr>
            <w:tcW w:w="5670" w:type="dxa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膳魔师凯菲保温杯，价值</w:t>
            </w:r>
            <w:r>
              <w:rPr>
                <w:rFonts w:hint="eastAsia"/>
                <w:lang w:val="en-US" w:eastAsia="zh-CN"/>
              </w:rPr>
              <w:t>108元。</w:t>
            </w:r>
          </w:p>
        </w:tc>
      </w:tr>
    </w:tbl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活动最终解释权归武汉金源信企业服务信息系统有限公司所有。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633EC"/>
    <w:multiLevelType w:val="singleLevel"/>
    <w:tmpl w:val="57C633E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4D22A9"/>
    <w:rsid w:val="20285573"/>
    <w:rsid w:val="20B30D9E"/>
    <w:rsid w:val="27B713A2"/>
    <w:rsid w:val="511C11FF"/>
    <w:rsid w:val="5C575BA9"/>
    <w:rsid w:val="677A427D"/>
    <w:rsid w:val="6D813942"/>
    <w:rsid w:val="7645305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2016-09-05T06:42:02Z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