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F1A5" w14:textId="47560479" w:rsidR="00F75FA1" w:rsidRPr="00770E61" w:rsidRDefault="00BC3F53" w:rsidP="00770E61">
      <w:pPr>
        <w:jc w:val="center"/>
        <w:rPr>
          <w:b/>
          <w:bCs/>
          <w:sz w:val="28"/>
          <w:szCs w:val="32"/>
        </w:rPr>
      </w:pPr>
      <w:r w:rsidRPr="00770E61">
        <w:rPr>
          <w:rFonts w:hint="eastAsia"/>
          <w:b/>
          <w:bCs/>
          <w:sz w:val="28"/>
          <w:szCs w:val="32"/>
        </w:rPr>
        <w:t>课题：“超级大脑”是如何炼成的——趣解计算机的构成</w:t>
      </w:r>
    </w:p>
    <w:p w14:paraId="0E6DD3CF" w14:textId="77777777" w:rsidR="00BC3F53" w:rsidRDefault="00BC3F53"/>
    <w:p w14:paraId="67591BE7" w14:textId="77777777" w:rsidR="00770E61" w:rsidRPr="00FF4E15" w:rsidRDefault="00BC3F53" w:rsidP="00770E61">
      <w:pPr>
        <w:rPr>
          <w:rFonts w:ascii="华文新魏" w:eastAsia="华文新魏"/>
          <w:b/>
          <w:bCs/>
          <w:sz w:val="28"/>
          <w:szCs w:val="32"/>
        </w:rPr>
      </w:pPr>
      <w:r w:rsidRPr="00FF4E15">
        <w:rPr>
          <w:rFonts w:ascii="华文新魏" w:eastAsia="华文新魏" w:hint="eastAsia"/>
          <w:b/>
          <w:bCs/>
          <w:sz w:val="28"/>
          <w:szCs w:val="32"/>
        </w:rPr>
        <w:t>开课目的</w:t>
      </w:r>
      <w:r w:rsidR="00770E61" w:rsidRPr="00FF4E15">
        <w:rPr>
          <w:rFonts w:ascii="华文新魏" w:eastAsia="华文新魏" w:hint="eastAsia"/>
          <w:b/>
          <w:bCs/>
          <w:sz w:val="28"/>
          <w:szCs w:val="32"/>
        </w:rPr>
        <w:t>及目标</w:t>
      </w:r>
    </w:p>
    <w:p w14:paraId="0CAB19E0" w14:textId="38712304" w:rsidR="00B7379C" w:rsidRPr="00FF4E15" w:rsidRDefault="00B7379C" w:rsidP="00770E61">
      <w:pPr>
        <w:ind w:firstLineChars="200" w:firstLine="440"/>
        <w:rPr>
          <w:rFonts w:ascii="华文新魏" w:eastAsia="华文新魏"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目前</w:t>
      </w:r>
      <w:r w:rsidR="00770E61" w:rsidRPr="00FF4E15">
        <w:rPr>
          <w:rFonts w:hint="eastAsia"/>
          <w:sz w:val="22"/>
          <w:szCs w:val="24"/>
        </w:rPr>
        <w:t>农村中学计算机课程</w:t>
      </w:r>
      <w:proofErr w:type="gramStart"/>
      <w:r w:rsidR="00770E61" w:rsidRPr="00FF4E15">
        <w:rPr>
          <w:rFonts w:hint="eastAsia"/>
          <w:sz w:val="22"/>
          <w:szCs w:val="24"/>
        </w:rPr>
        <w:t>教学仍</w:t>
      </w:r>
      <w:proofErr w:type="gramEnd"/>
      <w:r w:rsidR="00770E61" w:rsidRPr="00FF4E15">
        <w:rPr>
          <w:rFonts w:hint="eastAsia"/>
          <w:sz w:val="22"/>
          <w:szCs w:val="24"/>
        </w:rPr>
        <w:t>停留在“会基本操作”的要求，学生对于计算机构造和工作原理等“为什么”的问题鲜有思考。本节课旨在引导学生初步理解计算机的构成，引发对计算机科学的兴趣。</w:t>
      </w:r>
    </w:p>
    <w:p w14:paraId="7D536F15" w14:textId="77777777" w:rsidR="00BC3F53" w:rsidRPr="00FF4E15" w:rsidRDefault="00BC3F53">
      <w:pPr>
        <w:rPr>
          <w:sz w:val="22"/>
          <w:szCs w:val="24"/>
        </w:rPr>
      </w:pPr>
    </w:p>
    <w:p w14:paraId="1BB71764" w14:textId="350C1953" w:rsidR="00BC3F53" w:rsidRPr="00FF4E15" w:rsidRDefault="00BC3F53">
      <w:pPr>
        <w:rPr>
          <w:rFonts w:ascii="华文新魏" w:eastAsia="华文新魏" w:hint="eastAsia"/>
          <w:b/>
          <w:bCs/>
          <w:sz w:val="28"/>
          <w:szCs w:val="32"/>
        </w:rPr>
      </w:pPr>
      <w:r w:rsidRPr="00FF4E15">
        <w:rPr>
          <w:rFonts w:ascii="华文新魏" w:eastAsia="华文新魏" w:hint="eastAsia"/>
          <w:b/>
          <w:bCs/>
          <w:sz w:val="28"/>
          <w:szCs w:val="32"/>
        </w:rPr>
        <w:t>课程脉络</w:t>
      </w:r>
    </w:p>
    <w:p w14:paraId="4FDEC590" w14:textId="2C34636A" w:rsidR="00BC3F53" w:rsidRPr="00FF4E15" w:rsidRDefault="00BC3F53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一、话题引入</w:t>
      </w:r>
    </w:p>
    <w:p w14:paraId="1A7D68C0" w14:textId="70D6A050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1.抢答游戏：出几道从简到难的计算题，使学生意识到许多复杂计算难以人工解决</w:t>
      </w:r>
      <w:r w:rsidRPr="00FF4E15">
        <w:rPr>
          <w:sz w:val="22"/>
          <w:szCs w:val="24"/>
        </w:rPr>
        <w:t xml:space="preserve"> </w:t>
      </w:r>
    </w:p>
    <w:p w14:paraId="3B2696B5" w14:textId="74D10FDA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2.实操展示：用计算机的终端窗口演示计算机“快速计算”的功能，让学生意识到计算机可以极快解决绝大多数的复杂计算</w:t>
      </w:r>
    </w:p>
    <w:p w14:paraId="3CA0B6CF" w14:textId="0A734BB0" w:rsidR="00BC3F53" w:rsidRPr="00FF4E15" w:rsidRDefault="00BC3F53">
      <w:pPr>
        <w:rPr>
          <w:sz w:val="22"/>
          <w:szCs w:val="24"/>
        </w:rPr>
      </w:pPr>
      <w:r w:rsidRPr="00FF4E15">
        <w:rPr>
          <w:rFonts w:hint="eastAsia"/>
          <w:sz w:val="22"/>
          <w:szCs w:val="24"/>
        </w:rPr>
        <w:t>3.问题引领与启发：计算机“快速计算”的本领能做什么？两个参考方向：处理繁琐的计算问题（如考试平均分计算）、将</w:t>
      </w:r>
      <w:r w:rsidR="00B7379C" w:rsidRPr="00FF4E15">
        <w:rPr>
          <w:rFonts w:hint="eastAsia"/>
          <w:sz w:val="22"/>
          <w:szCs w:val="24"/>
        </w:rPr>
        <w:t>播放、</w:t>
      </w:r>
      <w:proofErr w:type="gramStart"/>
      <w:r w:rsidR="00B7379C" w:rsidRPr="00FF4E15">
        <w:rPr>
          <w:rFonts w:hint="eastAsia"/>
          <w:sz w:val="22"/>
          <w:szCs w:val="24"/>
        </w:rPr>
        <w:t>交互等</w:t>
      </w:r>
      <w:proofErr w:type="gramEnd"/>
      <w:r w:rsidRPr="00FF4E15">
        <w:rPr>
          <w:rFonts w:hint="eastAsia"/>
          <w:sz w:val="22"/>
          <w:szCs w:val="24"/>
        </w:rPr>
        <w:t>复杂需求转换成“计算题”并计算（</w:t>
      </w:r>
      <w:r w:rsidR="00B7379C" w:rsidRPr="00FF4E15">
        <w:rPr>
          <w:rFonts w:hint="eastAsia"/>
          <w:sz w:val="22"/>
          <w:szCs w:val="24"/>
        </w:rPr>
        <w:t>可</w:t>
      </w:r>
      <w:r w:rsidRPr="00FF4E15">
        <w:rPr>
          <w:rFonts w:hint="eastAsia"/>
          <w:sz w:val="22"/>
          <w:szCs w:val="24"/>
        </w:rPr>
        <w:t>引入“机器语言”的概念）。</w:t>
      </w:r>
    </w:p>
    <w:p w14:paraId="74A0A0A5" w14:textId="77777777" w:rsidR="00BC3F53" w:rsidRPr="00FF4E15" w:rsidRDefault="00BC3F53">
      <w:pPr>
        <w:rPr>
          <w:sz w:val="22"/>
          <w:szCs w:val="24"/>
        </w:rPr>
      </w:pPr>
    </w:p>
    <w:p w14:paraId="019E4738" w14:textId="135A0287" w:rsidR="00BC3F53" w:rsidRPr="00FF4E15" w:rsidRDefault="00BC3F53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二、讲解计算机的构成</w:t>
      </w:r>
    </w:p>
    <w:p w14:paraId="6888D837" w14:textId="7F1FB0E8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1.问题引领：计算机是如何设计</w:t>
      </w:r>
      <w:r w:rsidR="00B7379C" w:rsidRPr="00FF4E15">
        <w:rPr>
          <w:rFonts w:hint="eastAsia"/>
          <w:sz w:val="22"/>
          <w:szCs w:val="24"/>
        </w:rPr>
        <w:t>的</w:t>
      </w:r>
      <w:r w:rsidRPr="00FF4E15">
        <w:rPr>
          <w:rFonts w:hint="eastAsia"/>
          <w:sz w:val="22"/>
          <w:szCs w:val="24"/>
        </w:rPr>
        <w:t>，才有如此快的计算速度？</w:t>
      </w:r>
    </w:p>
    <w:p w14:paraId="23946770" w14:textId="7DD2B980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2.情景体会：出一道加法题，引导学生思考：将此题列竖式计算，我们从头到尾执行了哪些步骤？</w:t>
      </w:r>
    </w:p>
    <w:p w14:paraId="42E2AB39" w14:textId="28973E4F" w:rsidR="00BC3F53" w:rsidRPr="00FF4E15" w:rsidRDefault="00B7379C">
      <w:pPr>
        <w:rPr>
          <w:sz w:val="22"/>
          <w:szCs w:val="24"/>
        </w:rPr>
      </w:pPr>
      <w:r w:rsidRPr="00FF4E15">
        <w:rPr>
          <w:rFonts w:hint="eastAsia"/>
          <w:sz w:val="22"/>
          <w:szCs w:val="24"/>
        </w:rPr>
        <w:t>3.类比讲解：分析竖式计算的步骤，点明“计算机的各部件模仿了人类身体构造设计”，“在计算中我们的身体用到了哪些部分，计算机就模仿了哪些部分”，以此类比讲解输入输出设备、内存硬盘、运算器和控制器（CPU）几大重要部件及其作用</w:t>
      </w:r>
    </w:p>
    <w:p w14:paraId="65520E3A" w14:textId="77777777" w:rsidR="00B7379C" w:rsidRPr="00FF4E15" w:rsidRDefault="00B7379C">
      <w:pPr>
        <w:rPr>
          <w:sz w:val="22"/>
          <w:szCs w:val="24"/>
        </w:rPr>
      </w:pPr>
    </w:p>
    <w:p w14:paraId="1ADF9684" w14:textId="18236235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三、实物演示：拆解计算机</w:t>
      </w:r>
    </w:p>
    <w:p w14:paraId="5ED852B9" w14:textId="5F150750" w:rsidR="00B7379C" w:rsidRPr="00FF4E15" w:rsidRDefault="00B7379C" w:rsidP="00770E61">
      <w:pPr>
        <w:ind w:firstLineChars="200" w:firstLine="440"/>
        <w:rPr>
          <w:sz w:val="22"/>
          <w:szCs w:val="24"/>
        </w:rPr>
      </w:pPr>
      <w:r w:rsidRPr="00FF4E15">
        <w:rPr>
          <w:rFonts w:hint="eastAsia"/>
          <w:sz w:val="22"/>
          <w:szCs w:val="24"/>
        </w:rPr>
        <w:t>拆卸一台废弃主机，带领学生观察各部件。在拆卸过程中结合“竖式计算步骤”、“各部件作用”回顾梳理各部件的工作流程</w:t>
      </w:r>
    </w:p>
    <w:p w14:paraId="09DA6A44" w14:textId="77777777" w:rsidR="00B7379C" w:rsidRPr="00FF4E15" w:rsidRDefault="00B7379C">
      <w:pPr>
        <w:rPr>
          <w:sz w:val="22"/>
          <w:szCs w:val="24"/>
        </w:rPr>
      </w:pPr>
    </w:p>
    <w:p w14:paraId="4D8CCE45" w14:textId="207B44BA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四、情景剧扮演</w:t>
      </w:r>
    </w:p>
    <w:p w14:paraId="6B8B3908" w14:textId="5054C606" w:rsidR="00B7379C" w:rsidRPr="00FF4E15" w:rsidRDefault="00B7379C" w:rsidP="00770E61">
      <w:pPr>
        <w:ind w:firstLineChars="200" w:firstLine="440"/>
        <w:rPr>
          <w:sz w:val="22"/>
          <w:szCs w:val="24"/>
        </w:rPr>
      </w:pPr>
      <w:r w:rsidRPr="00FF4E15">
        <w:rPr>
          <w:rFonts w:hint="eastAsia"/>
          <w:sz w:val="22"/>
          <w:szCs w:val="24"/>
        </w:rPr>
        <w:t>回到“竖式计算”的情景，给出参考角色和参考剧本，引导学生自编自演一段“计算机运算”的短剧</w:t>
      </w:r>
    </w:p>
    <w:p w14:paraId="5C388843" w14:textId="77777777" w:rsidR="00B7379C" w:rsidRPr="00FF4E15" w:rsidRDefault="00B7379C">
      <w:pPr>
        <w:rPr>
          <w:sz w:val="22"/>
          <w:szCs w:val="24"/>
        </w:rPr>
      </w:pPr>
    </w:p>
    <w:p w14:paraId="77C709CB" w14:textId="34085343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五、升华思考</w:t>
      </w:r>
    </w:p>
    <w:p w14:paraId="20B880F5" w14:textId="7DF08899" w:rsidR="00B7379C" w:rsidRPr="00FF4E15" w:rsidRDefault="00B7379C" w:rsidP="00770E61">
      <w:pPr>
        <w:ind w:firstLineChars="200" w:firstLine="440"/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提出问题：计算机功能强大，但许多工作为何仍需要人类完成？引发思考：计算机普及的时代，</w:t>
      </w:r>
      <w:r w:rsidRPr="00062971">
        <w:rPr>
          <w:sz w:val="22"/>
          <w:szCs w:val="24"/>
        </w:rPr>
        <w:t>作为独立自主、懂得思考、拥有情感的个体的重要性。</w:t>
      </w:r>
    </w:p>
    <w:sectPr w:rsidR="00B7379C" w:rsidRPr="00FF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8C2DB" w14:textId="77777777" w:rsidR="00DE6D5F" w:rsidRDefault="00DE6D5F" w:rsidP="00BC3F53">
      <w:pPr>
        <w:rPr>
          <w:rFonts w:hint="eastAsia"/>
        </w:rPr>
      </w:pPr>
      <w:r>
        <w:separator/>
      </w:r>
    </w:p>
  </w:endnote>
  <w:endnote w:type="continuationSeparator" w:id="0">
    <w:p w14:paraId="027A1275" w14:textId="77777777" w:rsidR="00DE6D5F" w:rsidRDefault="00DE6D5F" w:rsidP="00BC3F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64040" w14:textId="77777777" w:rsidR="00DE6D5F" w:rsidRDefault="00DE6D5F" w:rsidP="00BC3F53">
      <w:pPr>
        <w:rPr>
          <w:rFonts w:hint="eastAsia"/>
        </w:rPr>
      </w:pPr>
      <w:r>
        <w:separator/>
      </w:r>
    </w:p>
  </w:footnote>
  <w:footnote w:type="continuationSeparator" w:id="0">
    <w:p w14:paraId="4BDCD235" w14:textId="77777777" w:rsidR="00DE6D5F" w:rsidRDefault="00DE6D5F" w:rsidP="00BC3F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A1"/>
    <w:rsid w:val="00770E61"/>
    <w:rsid w:val="0089352B"/>
    <w:rsid w:val="00AD6828"/>
    <w:rsid w:val="00AE0482"/>
    <w:rsid w:val="00B7379C"/>
    <w:rsid w:val="00BC3F53"/>
    <w:rsid w:val="00DE6D5F"/>
    <w:rsid w:val="00F75FA1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434B7"/>
  <w15:chartTrackingRefBased/>
  <w15:docId w15:val="{F5C3EC72-0D2F-499D-887F-403326C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F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51D7-F1D8-4AFF-A7EF-E6FB479F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5</cp:revision>
  <dcterms:created xsi:type="dcterms:W3CDTF">2024-08-07T08:49:00Z</dcterms:created>
  <dcterms:modified xsi:type="dcterms:W3CDTF">2024-08-07T09:22:00Z</dcterms:modified>
</cp:coreProperties>
</file>