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8B134" w14:textId="77777777" w:rsidR="00CD3C6A" w:rsidRDefault="00000000">
      <w:pPr>
        <w:spacing w:line="0" w:lineRule="atLeast"/>
        <w:rPr>
          <w:rFonts w:ascii="Arial" w:hAnsi="Calibri"/>
          <w:color w:val="FF0000"/>
          <w:sz w:val="2"/>
          <w:szCs w:val="22"/>
          <w:lang w:eastAsia="zh-CN"/>
        </w:rPr>
      </w:pPr>
      <w:bookmarkStart w:id="0" w:name="br1"/>
      <w:bookmarkEnd w:id="0"/>
      <w:r>
        <w:rPr>
          <w:rFonts w:ascii="Arial" w:hAnsi="Calibri"/>
          <w:color w:val="FF0000"/>
          <w:sz w:val="2"/>
          <w:szCs w:val="22"/>
          <w:lang w:eastAsia="zh-CN"/>
        </w:rPr>
        <w:t xml:space="preserve"> </w:t>
      </w:r>
    </w:p>
    <w:p w14:paraId="2512FADF" w14:textId="77777777" w:rsidR="00CD3C6A" w:rsidRDefault="00000000">
      <w:pPr>
        <w:framePr w:w="8544" w:wrap="auto" w:hAnchor="text" w:x="1800" w:y="2201"/>
        <w:widowControl w:val="0"/>
        <w:autoSpaceDE w:val="0"/>
        <w:autoSpaceDN w:val="0"/>
        <w:spacing w:line="314" w:lineRule="exact"/>
        <w:rPr>
          <w:rFonts w:hAnsi="Calibri"/>
          <w:color w:val="000000"/>
          <w:sz w:val="28"/>
          <w:szCs w:val="22"/>
          <w:lang w:eastAsia="zh-CN"/>
        </w:rPr>
      </w:pPr>
      <w:r>
        <w:rPr>
          <w:rFonts w:ascii="华文宋体" w:hAnsi="华文宋体" w:cs="华文宋体"/>
          <w:color w:val="000000"/>
          <w:spacing w:val="7"/>
          <w:sz w:val="28"/>
          <w:szCs w:val="22"/>
          <w:lang w:eastAsia="zh-CN"/>
        </w:rPr>
        <w:t>为了能够及时反应上课情况，并且为之后个人以及团队报告书写提</w:t>
      </w:r>
    </w:p>
    <w:p w14:paraId="642F14D3" w14:textId="77777777" w:rsidR="00CD3C6A" w:rsidRDefault="00000000">
      <w:pPr>
        <w:framePr w:w="8544" w:wrap="auto" w:hAnchor="text" w:x="1800" w:y="2201"/>
        <w:widowControl w:val="0"/>
        <w:autoSpaceDE w:val="0"/>
        <w:autoSpaceDN w:val="0"/>
        <w:spacing w:before="310" w:line="314" w:lineRule="exact"/>
        <w:rPr>
          <w:rFonts w:hAnsi="Calibri"/>
          <w:color w:val="000000"/>
          <w:sz w:val="28"/>
          <w:szCs w:val="22"/>
          <w:lang w:eastAsia="zh-CN"/>
        </w:rPr>
      </w:pPr>
      <w:r>
        <w:rPr>
          <w:rFonts w:ascii="华文宋体" w:hAnsi="华文宋体" w:cs="华文宋体"/>
          <w:color w:val="000000"/>
          <w:spacing w:val="7"/>
          <w:sz w:val="28"/>
          <w:szCs w:val="22"/>
          <w:lang w:eastAsia="zh-CN"/>
        </w:rPr>
        <w:t>供方便，现在要求每一位课堂旁听的同学书写课堂反馈，要求一堂</w:t>
      </w:r>
    </w:p>
    <w:p w14:paraId="7D3EDE5B" w14:textId="77777777" w:rsidR="00CD3C6A" w:rsidRDefault="00000000">
      <w:pPr>
        <w:framePr w:w="8544" w:wrap="auto" w:hAnchor="text" w:x="1800" w:y="2201"/>
        <w:widowControl w:val="0"/>
        <w:autoSpaceDE w:val="0"/>
        <w:autoSpaceDN w:val="0"/>
        <w:spacing w:before="310" w:line="314" w:lineRule="exact"/>
        <w:rPr>
          <w:rFonts w:hAnsi="Calibri"/>
          <w:color w:val="000000"/>
          <w:sz w:val="28"/>
          <w:szCs w:val="22"/>
          <w:lang w:eastAsia="zh-CN"/>
        </w:rPr>
      </w:pPr>
      <w:r>
        <w:rPr>
          <w:rFonts w:ascii="华文宋体" w:hAnsi="华文宋体" w:cs="华文宋体"/>
          <w:color w:val="000000"/>
          <w:sz w:val="28"/>
          <w:szCs w:val="22"/>
          <w:lang w:eastAsia="zh-CN"/>
        </w:rPr>
        <w:t>一写，当天完成。现将要求提供如下：</w:t>
      </w:r>
    </w:p>
    <w:p w14:paraId="6FE544FD" w14:textId="77777777" w:rsidR="00CD3C6A" w:rsidRDefault="00000000">
      <w:pPr>
        <w:framePr w:w="8828" w:wrap="auto" w:hAnchor="text" w:x="1800" w:y="4073"/>
        <w:widowControl w:val="0"/>
        <w:autoSpaceDE w:val="0"/>
        <w:autoSpaceDN w:val="0"/>
        <w:spacing w:line="314" w:lineRule="exact"/>
        <w:rPr>
          <w:rFonts w:hAnsi="Calibri"/>
          <w:color w:val="000000"/>
          <w:sz w:val="28"/>
          <w:szCs w:val="22"/>
          <w:lang w:eastAsia="zh-CN"/>
        </w:rPr>
      </w:pPr>
      <w:r>
        <w:rPr>
          <w:rFonts w:ascii="华文宋体" w:hAnsi="Calibri"/>
          <w:color w:val="000000"/>
          <w:spacing w:val="1"/>
          <w:sz w:val="28"/>
          <w:szCs w:val="22"/>
          <w:lang w:eastAsia="zh-CN"/>
        </w:rPr>
        <w:t>1.</w:t>
      </w:r>
      <w:r>
        <w:rPr>
          <w:rFonts w:ascii="华文宋体" w:hAnsi="Calibri"/>
          <w:color w:val="000000"/>
          <w:spacing w:val="96"/>
          <w:sz w:val="28"/>
          <w:szCs w:val="22"/>
          <w:lang w:eastAsia="zh-CN"/>
        </w:rPr>
        <w:t xml:space="preserve"> </w:t>
      </w:r>
      <w:r>
        <w:rPr>
          <w:rFonts w:ascii="华文宋体" w:hAnsi="华文宋体" w:cs="华文宋体"/>
          <w:color w:val="000000"/>
          <w:sz w:val="28"/>
          <w:szCs w:val="22"/>
          <w:lang w:eastAsia="zh-CN"/>
        </w:rPr>
        <w:t>字数上不做强制限定，建议不少于</w:t>
      </w:r>
      <w:r>
        <w:rPr>
          <w:rFonts w:hAnsi="Calibri"/>
          <w:color w:val="000000"/>
          <w:spacing w:val="69"/>
          <w:sz w:val="28"/>
          <w:szCs w:val="22"/>
          <w:lang w:eastAsia="zh-CN"/>
        </w:rPr>
        <w:t xml:space="preserve"> </w:t>
      </w:r>
      <w:r>
        <w:rPr>
          <w:rFonts w:ascii="华文宋体" w:hAnsi="Calibri"/>
          <w:color w:val="000000"/>
          <w:sz w:val="28"/>
          <w:szCs w:val="22"/>
          <w:lang w:eastAsia="zh-CN"/>
        </w:rPr>
        <w:t>150</w:t>
      </w:r>
      <w:r>
        <w:rPr>
          <w:rFonts w:ascii="华文宋体" w:hAnsi="Calibri"/>
          <w:color w:val="000000"/>
          <w:spacing w:val="68"/>
          <w:sz w:val="28"/>
          <w:szCs w:val="22"/>
          <w:lang w:eastAsia="zh-CN"/>
        </w:rPr>
        <w:t xml:space="preserve"> </w:t>
      </w:r>
      <w:r>
        <w:rPr>
          <w:rFonts w:ascii="华文宋体" w:hAnsi="华文宋体" w:cs="华文宋体"/>
          <w:color w:val="000000"/>
          <w:sz w:val="28"/>
          <w:szCs w:val="22"/>
          <w:lang w:eastAsia="zh-CN"/>
        </w:rPr>
        <w:t>字，但不希望冗长。内容</w:t>
      </w:r>
    </w:p>
    <w:p w14:paraId="49948888" w14:textId="77777777" w:rsidR="00CD3C6A" w:rsidRDefault="00000000">
      <w:pPr>
        <w:framePr w:w="8828" w:wrap="auto" w:hAnchor="text" w:x="1800" w:y="4073"/>
        <w:widowControl w:val="0"/>
        <w:autoSpaceDE w:val="0"/>
        <w:autoSpaceDN w:val="0"/>
        <w:spacing w:before="310" w:line="314" w:lineRule="exact"/>
        <w:ind w:left="360"/>
        <w:rPr>
          <w:rFonts w:hAnsi="Calibri"/>
          <w:color w:val="000000"/>
          <w:sz w:val="28"/>
          <w:szCs w:val="22"/>
          <w:lang w:eastAsia="zh-CN"/>
        </w:rPr>
      </w:pPr>
      <w:r>
        <w:rPr>
          <w:rFonts w:ascii="华文宋体" w:hAnsi="华文宋体" w:cs="华文宋体"/>
          <w:color w:val="000000"/>
          <w:spacing w:val="4"/>
          <w:sz w:val="28"/>
          <w:szCs w:val="22"/>
          <w:lang w:eastAsia="zh-CN"/>
        </w:rPr>
        <w:t>上要精练，能够反应课堂状况，包括但不限于：课程质量、互动</w:t>
      </w:r>
    </w:p>
    <w:p w14:paraId="6246B587" w14:textId="77777777" w:rsidR="00CD3C6A" w:rsidRDefault="00000000">
      <w:pPr>
        <w:framePr w:w="8828" w:wrap="auto" w:hAnchor="text" w:x="1800" w:y="4073"/>
        <w:widowControl w:val="0"/>
        <w:autoSpaceDE w:val="0"/>
        <w:autoSpaceDN w:val="0"/>
        <w:spacing w:before="310" w:line="314" w:lineRule="exact"/>
        <w:ind w:left="360"/>
        <w:rPr>
          <w:rFonts w:hAnsi="Calibri"/>
          <w:color w:val="000000"/>
          <w:sz w:val="28"/>
          <w:szCs w:val="22"/>
          <w:lang w:eastAsia="zh-CN"/>
        </w:rPr>
      </w:pPr>
      <w:r>
        <w:rPr>
          <w:rFonts w:ascii="华文宋体" w:hAnsi="华文宋体" w:cs="华文宋体"/>
          <w:color w:val="000000"/>
          <w:spacing w:val="4"/>
          <w:sz w:val="28"/>
          <w:szCs w:val="22"/>
          <w:lang w:eastAsia="zh-CN"/>
        </w:rPr>
        <w:t>情况、学生反应等。即写出课堂的亮点并且能够给出精练的评价。</w:t>
      </w:r>
    </w:p>
    <w:p w14:paraId="4DAEDA01" w14:textId="77777777" w:rsidR="00CD3C6A" w:rsidRDefault="00000000">
      <w:pPr>
        <w:framePr w:w="8828" w:wrap="auto" w:hAnchor="text" w:x="1800" w:y="4073"/>
        <w:widowControl w:val="0"/>
        <w:autoSpaceDE w:val="0"/>
        <w:autoSpaceDN w:val="0"/>
        <w:spacing w:before="310" w:line="314" w:lineRule="exact"/>
        <w:rPr>
          <w:rFonts w:hAnsi="Calibri"/>
          <w:color w:val="000000"/>
          <w:sz w:val="28"/>
          <w:szCs w:val="22"/>
          <w:lang w:eastAsia="zh-CN"/>
        </w:rPr>
      </w:pPr>
      <w:r>
        <w:rPr>
          <w:rFonts w:ascii="华文宋体" w:hAnsi="Calibri"/>
          <w:color w:val="000000"/>
          <w:spacing w:val="1"/>
          <w:sz w:val="28"/>
          <w:szCs w:val="22"/>
          <w:lang w:eastAsia="zh-CN"/>
        </w:rPr>
        <w:t>2.</w:t>
      </w:r>
      <w:r>
        <w:rPr>
          <w:rFonts w:ascii="华文宋体" w:hAnsi="Calibri"/>
          <w:color w:val="000000"/>
          <w:spacing w:val="96"/>
          <w:sz w:val="28"/>
          <w:szCs w:val="22"/>
          <w:lang w:eastAsia="zh-CN"/>
        </w:rPr>
        <w:t xml:space="preserve"> </w:t>
      </w:r>
      <w:r>
        <w:rPr>
          <w:rFonts w:ascii="华文宋体" w:hAnsi="华文宋体" w:cs="华文宋体"/>
          <w:color w:val="000000"/>
          <w:spacing w:val="4"/>
          <w:sz w:val="28"/>
          <w:szCs w:val="22"/>
          <w:lang w:eastAsia="zh-CN"/>
        </w:rPr>
        <w:t>形式上不拘一格，但是会给出建议模版，方便大家梳理头绪。详</w:t>
      </w:r>
    </w:p>
    <w:p w14:paraId="47EE29A9" w14:textId="77777777" w:rsidR="00CD3C6A" w:rsidRDefault="00000000">
      <w:pPr>
        <w:framePr w:w="8828" w:wrap="auto" w:hAnchor="text" w:x="1800" w:y="4073"/>
        <w:widowControl w:val="0"/>
        <w:autoSpaceDE w:val="0"/>
        <w:autoSpaceDN w:val="0"/>
        <w:spacing w:before="310" w:line="314" w:lineRule="exact"/>
        <w:ind w:left="360"/>
        <w:rPr>
          <w:rFonts w:hAnsi="Calibri"/>
          <w:color w:val="000000"/>
          <w:sz w:val="28"/>
          <w:szCs w:val="22"/>
          <w:lang w:eastAsia="zh-CN"/>
        </w:rPr>
      </w:pPr>
      <w:r>
        <w:rPr>
          <w:rFonts w:ascii="华文宋体" w:hAnsi="华文宋体" w:cs="华文宋体"/>
          <w:color w:val="000000"/>
          <w:sz w:val="28"/>
          <w:szCs w:val="22"/>
          <w:lang w:eastAsia="zh-CN"/>
        </w:rPr>
        <w:t>情见后页。</w:t>
      </w:r>
    </w:p>
    <w:p w14:paraId="16C1154F" w14:textId="77777777" w:rsidR="00CD3C6A" w:rsidRDefault="00000000">
      <w:pPr>
        <w:framePr w:w="8822" w:wrap="auto" w:hAnchor="text" w:x="1800" w:y="7818"/>
        <w:widowControl w:val="0"/>
        <w:autoSpaceDE w:val="0"/>
        <w:autoSpaceDN w:val="0"/>
        <w:spacing w:line="314" w:lineRule="exact"/>
        <w:rPr>
          <w:rFonts w:hAnsi="Calibri"/>
          <w:color w:val="000000"/>
          <w:sz w:val="28"/>
          <w:szCs w:val="22"/>
          <w:lang w:eastAsia="zh-CN"/>
        </w:rPr>
      </w:pPr>
      <w:r>
        <w:rPr>
          <w:rFonts w:ascii="华文宋体" w:hAnsi="华文宋体" w:cs="华文宋体"/>
          <w:color w:val="000000"/>
          <w:spacing w:val="7"/>
          <w:sz w:val="28"/>
          <w:szCs w:val="22"/>
          <w:lang w:eastAsia="zh-CN"/>
        </w:rPr>
        <w:t>总之，我们希望达到的效果是，九月、十月写报告的时候，看到这</w:t>
      </w:r>
    </w:p>
    <w:p w14:paraId="085B342C" w14:textId="77777777" w:rsidR="00CD3C6A" w:rsidRDefault="00000000">
      <w:pPr>
        <w:framePr w:w="8822" w:wrap="auto" w:hAnchor="text" w:x="1800" w:y="7818"/>
        <w:widowControl w:val="0"/>
        <w:autoSpaceDE w:val="0"/>
        <w:autoSpaceDN w:val="0"/>
        <w:spacing w:before="310" w:line="314" w:lineRule="exact"/>
        <w:rPr>
          <w:rFonts w:hAnsi="Calibri"/>
          <w:color w:val="000000"/>
          <w:sz w:val="28"/>
          <w:szCs w:val="22"/>
          <w:lang w:eastAsia="zh-CN"/>
        </w:rPr>
      </w:pPr>
      <w:r>
        <w:rPr>
          <w:rFonts w:ascii="华文宋体" w:hAnsi="华文宋体" w:cs="华文宋体"/>
          <w:color w:val="000000"/>
          <w:spacing w:val="6"/>
          <w:sz w:val="28"/>
          <w:szCs w:val="22"/>
          <w:lang w:eastAsia="zh-CN"/>
        </w:rPr>
        <w:t>些课堂反馈能脑海里能回想起来当时的情况。在这一效果为原则下，</w:t>
      </w:r>
    </w:p>
    <w:p w14:paraId="2DED1F80" w14:textId="77777777" w:rsidR="00CD3C6A" w:rsidRDefault="00000000">
      <w:pPr>
        <w:framePr w:w="8822" w:wrap="auto" w:hAnchor="text" w:x="1800" w:y="7818"/>
        <w:widowControl w:val="0"/>
        <w:autoSpaceDE w:val="0"/>
        <w:autoSpaceDN w:val="0"/>
        <w:spacing w:before="310" w:line="314" w:lineRule="exact"/>
        <w:rPr>
          <w:rFonts w:hAnsi="Calibri"/>
          <w:color w:val="000000"/>
          <w:sz w:val="28"/>
          <w:szCs w:val="22"/>
          <w:lang w:eastAsia="zh-CN"/>
        </w:rPr>
      </w:pPr>
      <w:r>
        <w:rPr>
          <w:rFonts w:ascii="华文宋体" w:hAnsi="华文宋体" w:cs="华文宋体"/>
          <w:color w:val="000000"/>
          <w:sz w:val="28"/>
          <w:szCs w:val="22"/>
          <w:lang w:eastAsia="zh-CN"/>
        </w:rPr>
        <w:t>希望以最小的工作量、更灵活的形式，让大家完成。</w:t>
      </w:r>
    </w:p>
    <w:p w14:paraId="7CDE4F15" w14:textId="77777777" w:rsidR="00CD3C6A" w:rsidRDefault="00000000">
      <w:pPr>
        <w:framePr w:w="8553" w:wrap="auto" w:hAnchor="text" w:x="1800" w:y="14059"/>
        <w:widowControl w:val="0"/>
        <w:autoSpaceDE w:val="0"/>
        <w:autoSpaceDN w:val="0"/>
        <w:spacing w:line="314" w:lineRule="exact"/>
        <w:rPr>
          <w:rFonts w:hAnsi="Calibri"/>
          <w:color w:val="000000"/>
          <w:sz w:val="28"/>
          <w:szCs w:val="22"/>
          <w:lang w:eastAsia="zh-CN"/>
        </w:rPr>
      </w:pPr>
      <w:r>
        <w:rPr>
          <w:rFonts w:ascii="华文宋体" w:hAnsi="华文宋体" w:cs="华文宋体"/>
          <w:color w:val="000000"/>
          <w:spacing w:val="2"/>
          <w:sz w:val="28"/>
          <w:szCs w:val="22"/>
          <w:lang w:eastAsia="zh-CN"/>
        </w:rPr>
        <w:t>附：推荐模版（三组打分项及评价，任选完成两组。字数推荐：</w:t>
      </w:r>
      <w:r>
        <w:rPr>
          <w:rFonts w:ascii="华文宋体" w:hAnsi="Calibri"/>
          <w:color w:val="000000"/>
          <w:spacing w:val="3"/>
          <w:sz w:val="28"/>
          <w:szCs w:val="22"/>
          <w:lang w:eastAsia="zh-CN"/>
        </w:rPr>
        <w:t>2</w:t>
      </w:r>
      <w:r>
        <w:rPr>
          <w:rFonts w:ascii="华文宋体" w:hAnsi="华文宋体" w:cs="华文宋体"/>
          <w:color w:val="000000"/>
          <w:sz w:val="28"/>
          <w:szCs w:val="22"/>
          <w:lang w:eastAsia="zh-CN"/>
        </w:rPr>
        <w:t>×</w:t>
      </w:r>
    </w:p>
    <w:p w14:paraId="778CD3CF" w14:textId="77777777" w:rsidR="00CD3C6A" w:rsidRDefault="00000000">
      <w:pPr>
        <w:framePr w:w="8553" w:wrap="auto" w:hAnchor="text" w:x="1800" w:y="14059"/>
        <w:widowControl w:val="0"/>
        <w:autoSpaceDE w:val="0"/>
        <w:autoSpaceDN w:val="0"/>
        <w:spacing w:before="310" w:line="314" w:lineRule="exact"/>
        <w:rPr>
          <w:rFonts w:hAnsi="Calibri"/>
          <w:color w:val="000000"/>
          <w:sz w:val="28"/>
          <w:szCs w:val="22"/>
          <w:lang w:eastAsia="zh-CN"/>
        </w:rPr>
      </w:pPr>
      <w:r>
        <w:rPr>
          <w:rFonts w:ascii="华文宋体" w:hAnsi="Calibri"/>
          <w:color w:val="000000"/>
          <w:spacing w:val="1"/>
          <w:sz w:val="28"/>
          <w:szCs w:val="22"/>
          <w:lang w:eastAsia="zh-CN"/>
        </w:rPr>
        <w:t>40</w:t>
      </w:r>
      <w:r>
        <w:rPr>
          <w:rFonts w:ascii="华文宋体" w:hAnsi="Calibri"/>
          <w:color w:val="000000"/>
          <w:sz w:val="28"/>
          <w:szCs w:val="22"/>
          <w:lang w:eastAsia="zh-CN"/>
        </w:rPr>
        <w:t xml:space="preserve"> </w:t>
      </w:r>
      <w:r>
        <w:rPr>
          <w:rFonts w:ascii="华文宋体" w:hAnsi="华文宋体" w:cs="华文宋体"/>
          <w:color w:val="000000"/>
          <w:sz w:val="28"/>
          <w:szCs w:val="22"/>
          <w:lang w:eastAsia="zh-CN"/>
        </w:rPr>
        <w:t>客观反馈</w:t>
      </w:r>
      <w:r>
        <w:rPr>
          <w:rFonts w:ascii="华文宋体" w:hAnsi="Calibri"/>
          <w:color w:val="000000"/>
          <w:sz w:val="28"/>
          <w:szCs w:val="22"/>
          <w:lang w:eastAsia="zh-CN"/>
        </w:rPr>
        <w:t>+80</w:t>
      </w:r>
      <w:r>
        <w:rPr>
          <w:rFonts w:ascii="华文宋体" w:hAnsi="Calibri"/>
          <w:color w:val="000000"/>
          <w:spacing w:val="-2"/>
          <w:sz w:val="28"/>
          <w:szCs w:val="22"/>
          <w:lang w:eastAsia="zh-CN"/>
        </w:rPr>
        <w:t xml:space="preserve"> </w:t>
      </w:r>
      <w:r>
        <w:rPr>
          <w:rFonts w:ascii="华文宋体" w:hAnsi="华文宋体" w:cs="华文宋体"/>
          <w:color w:val="000000"/>
          <w:sz w:val="28"/>
          <w:szCs w:val="22"/>
          <w:lang w:eastAsia="zh-CN"/>
        </w:rPr>
        <w:t>字主观评价）</w:t>
      </w:r>
    </w:p>
    <w:p w14:paraId="70A69DB7" w14:textId="77777777" w:rsidR="00CD3C6A" w:rsidRDefault="00CD3C6A">
      <w:pPr>
        <w:spacing w:line="0" w:lineRule="atLeast"/>
        <w:rPr>
          <w:rFonts w:ascii="Arial" w:hAnsi="Calibri"/>
          <w:color w:val="FF0000"/>
          <w:sz w:val="2"/>
          <w:szCs w:val="22"/>
          <w:lang w:eastAsia="zh-CN"/>
        </w:rPr>
      </w:pPr>
    </w:p>
    <w:p w14:paraId="42FD5683" w14:textId="77777777" w:rsidR="00CD3C6A" w:rsidRDefault="00CD3C6A">
      <w:pPr>
        <w:spacing w:line="0" w:lineRule="atLeast"/>
        <w:rPr>
          <w:rFonts w:ascii="Arial" w:hAnsi="Calibri"/>
          <w:color w:val="FF0000"/>
          <w:sz w:val="2"/>
          <w:szCs w:val="22"/>
          <w:lang w:eastAsia="zh-CN"/>
        </w:rPr>
        <w:sectPr w:rsidR="00CD3C6A">
          <w:pgSz w:w="11900" w:h="16820"/>
          <w:pgMar w:top="0" w:right="0" w:bottom="0" w:left="0" w:header="720" w:footer="720" w:gutter="0"/>
          <w:pgNumType w:start="1"/>
          <w:cols w:space="720"/>
          <w:docGrid w:linePitch="1"/>
        </w:sectPr>
      </w:pPr>
    </w:p>
    <w:p w14:paraId="0BECC220" w14:textId="77777777" w:rsidR="00CD3C6A" w:rsidRDefault="00000000">
      <w:pPr>
        <w:spacing w:line="0" w:lineRule="atLeast"/>
        <w:rPr>
          <w:rFonts w:ascii="Arial" w:hAnsiTheme="minorHAnsi" w:cstheme="minorBidi"/>
          <w:color w:val="FF0000"/>
          <w:sz w:val="2"/>
          <w:szCs w:val="22"/>
          <w:lang w:eastAsia="zh-CN"/>
        </w:rPr>
      </w:pPr>
      <w:bookmarkStart w:id="1" w:name="br1_0"/>
      <w:bookmarkEnd w:id="1"/>
      <w:r>
        <w:rPr>
          <w:rFonts w:ascii="Arial" w:hAnsiTheme="minorHAnsi" w:cstheme="minorBidi"/>
          <w:color w:val="FF0000"/>
          <w:sz w:val="2"/>
          <w:szCs w:val="22"/>
          <w:lang w:eastAsia="zh-CN"/>
        </w:rPr>
        <w:lastRenderedPageBreak/>
        <w:t xml:space="preserve"> </w:t>
      </w:r>
    </w:p>
    <w:p w14:paraId="7EE92244" w14:textId="61F9F473" w:rsidR="00CD3C6A" w:rsidRDefault="00000000">
      <w:pPr>
        <w:framePr w:w="1644" w:wrap="auto" w:hAnchor="text" w:x="4669" w:y="2201"/>
        <w:widowControl w:val="0"/>
        <w:autoSpaceDE w:val="0"/>
        <w:autoSpaceDN w:val="0"/>
        <w:spacing w:line="314" w:lineRule="exact"/>
        <w:rPr>
          <w:rFonts w:hAnsiTheme="minorHAnsi" w:cstheme="minorBidi"/>
          <w:color w:val="000000"/>
          <w:sz w:val="28"/>
          <w:szCs w:val="22"/>
          <w:lang w:eastAsia="zh-CN"/>
        </w:rPr>
      </w:pPr>
      <w:r>
        <w:rPr>
          <w:rFonts w:ascii="华文宋体" w:hAnsi="华文宋体" w:cs="华文宋体"/>
          <w:color w:val="000000"/>
          <w:spacing w:val="1"/>
          <w:sz w:val="28"/>
          <w:szCs w:val="22"/>
          <w:lang w:eastAsia="zh-CN"/>
        </w:rPr>
        <w:t>学生年级：</w:t>
      </w:r>
      <w:r w:rsidR="005D2D69">
        <w:rPr>
          <w:rFonts w:ascii="华文宋体" w:hAnsi="华文宋体" w:cs="华文宋体" w:hint="eastAsia"/>
          <w:color w:val="000000"/>
          <w:spacing w:val="1"/>
          <w:sz w:val="28"/>
          <w:szCs w:val="22"/>
          <w:lang w:eastAsia="zh-CN"/>
        </w:rPr>
        <w:t>8</w:t>
      </w:r>
    </w:p>
    <w:p w14:paraId="50D48A4E" w14:textId="4478B677" w:rsidR="00CD3C6A" w:rsidRDefault="00000000" w:rsidP="005D2D69">
      <w:pPr>
        <w:framePr w:w="3454" w:wrap="auto" w:hAnchor="text" w:x="7878" w:y="2201"/>
        <w:widowControl w:val="0"/>
        <w:autoSpaceDE w:val="0"/>
        <w:autoSpaceDN w:val="0"/>
        <w:spacing w:line="314" w:lineRule="exact"/>
        <w:rPr>
          <w:rFonts w:hAnsiTheme="minorHAnsi" w:cstheme="minorBidi"/>
          <w:color w:val="000000"/>
          <w:sz w:val="28"/>
          <w:szCs w:val="22"/>
          <w:lang w:eastAsia="zh-CN"/>
        </w:rPr>
      </w:pPr>
      <w:r>
        <w:rPr>
          <w:rFonts w:ascii="华文宋体" w:hAnsi="华文宋体" w:cs="华文宋体"/>
          <w:color w:val="000000"/>
          <w:spacing w:val="1"/>
          <w:sz w:val="28"/>
          <w:szCs w:val="22"/>
          <w:lang w:eastAsia="zh-CN"/>
        </w:rPr>
        <w:t>旁听人：</w:t>
      </w:r>
      <w:r w:rsidR="005D2D69">
        <w:rPr>
          <w:rFonts w:ascii="华文宋体" w:hAnsi="华文宋体" w:cs="华文宋体" w:hint="eastAsia"/>
          <w:color w:val="000000"/>
          <w:spacing w:val="1"/>
          <w:sz w:val="28"/>
          <w:szCs w:val="22"/>
          <w:lang w:eastAsia="zh-CN"/>
        </w:rPr>
        <w:t>郝奕名</w:t>
      </w:r>
    </w:p>
    <w:p w14:paraId="04CAB911" w14:textId="77777777" w:rsidR="00CD3C6A" w:rsidRDefault="00000000" w:rsidP="005D2D69">
      <w:pPr>
        <w:framePr w:w="3454" w:wrap="auto" w:hAnchor="text" w:x="7878" w:y="2201"/>
        <w:widowControl w:val="0"/>
        <w:autoSpaceDE w:val="0"/>
        <w:autoSpaceDN w:val="0"/>
        <w:spacing w:before="310" w:line="314" w:lineRule="exact"/>
        <w:rPr>
          <w:rFonts w:hAnsiTheme="minorHAnsi" w:cstheme="minorBidi"/>
          <w:color w:val="000000"/>
          <w:sz w:val="28"/>
          <w:szCs w:val="22"/>
          <w:lang w:eastAsia="zh-CN"/>
        </w:rPr>
      </w:pPr>
      <w:r>
        <w:rPr>
          <w:rFonts w:ascii="华文宋体" w:hAnsi="华文宋体" w:cs="华文宋体"/>
          <w:color w:val="000000"/>
          <w:spacing w:val="1"/>
          <w:sz w:val="28"/>
          <w:szCs w:val="22"/>
          <w:lang w:eastAsia="zh-CN"/>
        </w:rPr>
        <w:t>体现在：</w:t>
      </w:r>
    </w:p>
    <w:p w14:paraId="702A75C6" w14:textId="65FCD190" w:rsidR="00CD3C6A" w:rsidRDefault="00000000">
      <w:pPr>
        <w:framePr w:w="4373" w:wrap="auto" w:hAnchor="text" w:x="1800" w:y="2825"/>
        <w:widowControl w:val="0"/>
        <w:autoSpaceDE w:val="0"/>
        <w:autoSpaceDN w:val="0"/>
        <w:spacing w:line="314" w:lineRule="exact"/>
        <w:rPr>
          <w:rFonts w:hAnsiTheme="minorHAnsi" w:cstheme="minorBidi"/>
          <w:color w:val="000000"/>
          <w:sz w:val="28"/>
          <w:szCs w:val="22"/>
          <w:lang w:eastAsia="zh-CN"/>
        </w:rPr>
      </w:pPr>
      <w:r>
        <w:rPr>
          <w:rFonts w:ascii="华文宋体" w:hAnsi="华文宋体" w:cs="华文宋体"/>
          <w:color w:val="000000"/>
          <w:sz w:val="28"/>
          <w:szCs w:val="22"/>
          <w:lang w:eastAsia="zh-CN"/>
        </w:rPr>
        <w:t>你认为课程质量如何（</w:t>
      </w:r>
      <w:r>
        <w:rPr>
          <w:rFonts w:ascii="华文宋体" w:hAnsiTheme="minorHAnsi" w:cstheme="minorBidi"/>
          <w:color w:val="000000"/>
          <w:sz w:val="28"/>
          <w:szCs w:val="22"/>
          <w:lang w:eastAsia="zh-CN"/>
        </w:rPr>
        <w:t xml:space="preserve">1-10 </w:t>
      </w:r>
      <w:r>
        <w:rPr>
          <w:rFonts w:ascii="华文宋体" w:hAnsi="华文宋体" w:cs="华文宋体"/>
          <w:color w:val="000000"/>
          <w:spacing w:val="-47"/>
          <w:sz w:val="28"/>
          <w:szCs w:val="22"/>
          <w:lang w:eastAsia="zh-CN"/>
        </w:rPr>
        <w:t>分）：</w:t>
      </w:r>
      <w:r w:rsidR="005D2D69">
        <w:rPr>
          <w:rFonts w:ascii="华文宋体" w:hAnsi="华文宋体" w:cs="华文宋体" w:hint="eastAsia"/>
          <w:color w:val="000000"/>
          <w:spacing w:val="-47"/>
          <w:sz w:val="28"/>
          <w:szCs w:val="22"/>
          <w:lang w:eastAsia="zh-CN"/>
        </w:rPr>
        <w:t>9</w:t>
      </w:r>
    </w:p>
    <w:p w14:paraId="27F51A67" w14:textId="70EF383A" w:rsidR="00CD3C6A" w:rsidRDefault="00000000">
      <w:pPr>
        <w:framePr w:w="4935" w:wrap="auto" w:hAnchor="text" w:x="1800" w:y="4697"/>
        <w:widowControl w:val="0"/>
        <w:autoSpaceDE w:val="0"/>
        <w:autoSpaceDN w:val="0"/>
        <w:spacing w:line="314" w:lineRule="exact"/>
        <w:rPr>
          <w:rFonts w:hAnsiTheme="minorHAnsi" w:cstheme="minorBidi" w:hint="eastAsia"/>
          <w:color w:val="000000"/>
          <w:sz w:val="28"/>
          <w:szCs w:val="22"/>
          <w:lang w:eastAsia="zh-CN"/>
        </w:rPr>
      </w:pPr>
      <w:r>
        <w:rPr>
          <w:rFonts w:ascii="华文宋体" w:hAnsi="华文宋体" w:cs="华文宋体"/>
          <w:color w:val="000000"/>
          <w:spacing w:val="-11"/>
          <w:sz w:val="28"/>
          <w:szCs w:val="22"/>
          <w:lang w:eastAsia="zh-CN"/>
        </w:rPr>
        <w:t>你认为课堂互动情况如何：（</w:t>
      </w:r>
      <w:r>
        <w:rPr>
          <w:rFonts w:ascii="华文宋体" w:hAnsiTheme="minorHAnsi" w:cstheme="minorBidi"/>
          <w:color w:val="000000"/>
          <w:sz w:val="28"/>
          <w:szCs w:val="22"/>
          <w:lang w:eastAsia="zh-CN"/>
        </w:rPr>
        <w:t xml:space="preserve">1-10 </w:t>
      </w:r>
      <w:r>
        <w:rPr>
          <w:rFonts w:ascii="华文宋体" w:hAnsi="华文宋体" w:cs="华文宋体"/>
          <w:color w:val="000000"/>
          <w:spacing w:val="-2"/>
          <w:sz w:val="28"/>
          <w:szCs w:val="22"/>
          <w:lang w:eastAsia="zh-CN"/>
        </w:rPr>
        <w:t>分）</w:t>
      </w:r>
      <w:r w:rsidR="002C4A56">
        <w:rPr>
          <w:rFonts w:ascii="华文宋体" w:hAnsi="华文宋体" w:cs="华文宋体" w:hint="eastAsia"/>
          <w:color w:val="000000"/>
          <w:spacing w:val="-2"/>
          <w:sz w:val="28"/>
          <w:szCs w:val="22"/>
          <w:lang w:eastAsia="zh-CN"/>
        </w:rPr>
        <w:t>10</w:t>
      </w:r>
    </w:p>
    <w:p w14:paraId="0102A36F" w14:textId="77777777" w:rsidR="00CD3C6A" w:rsidRDefault="00000000">
      <w:pPr>
        <w:framePr w:w="1363" w:wrap="auto" w:hAnchor="text" w:x="7878" w:y="4697"/>
        <w:widowControl w:val="0"/>
        <w:autoSpaceDE w:val="0"/>
        <w:autoSpaceDN w:val="0"/>
        <w:spacing w:line="314" w:lineRule="exact"/>
        <w:rPr>
          <w:rFonts w:hAnsiTheme="minorHAnsi" w:cstheme="minorBidi"/>
          <w:color w:val="000000"/>
          <w:sz w:val="28"/>
          <w:szCs w:val="22"/>
          <w:lang w:eastAsia="zh-CN"/>
        </w:rPr>
      </w:pPr>
      <w:r>
        <w:rPr>
          <w:rFonts w:ascii="华文宋体" w:hAnsi="华文宋体" w:cs="华文宋体"/>
          <w:color w:val="000000"/>
          <w:spacing w:val="1"/>
          <w:sz w:val="28"/>
          <w:szCs w:val="22"/>
          <w:lang w:eastAsia="zh-CN"/>
        </w:rPr>
        <w:t>体现在：</w:t>
      </w:r>
    </w:p>
    <w:p w14:paraId="0C130275" w14:textId="77777777" w:rsidR="00CD3C6A" w:rsidRDefault="00000000">
      <w:pPr>
        <w:framePr w:w="4171" w:wrap="auto" w:hAnchor="text" w:x="1800" w:y="9066"/>
        <w:widowControl w:val="0"/>
        <w:autoSpaceDE w:val="0"/>
        <w:autoSpaceDN w:val="0"/>
        <w:spacing w:line="314" w:lineRule="exact"/>
        <w:rPr>
          <w:rFonts w:hAnsiTheme="minorHAnsi" w:cstheme="minorBidi"/>
          <w:color w:val="000000"/>
          <w:sz w:val="28"/>
          <w:szCs w:val="22"/>
          <w:lang w:eastAsia="zh-CN"/>
        </w:rPr>
      </w:pPr>
      <w:r>
        <w:rPr>
          <w:rFonts w:ascii="华文宋体" w:hAnsi="华文宋体" w:cs="华文宋体"/>
          <w:color w:val="000000"/>
          <w:sz w:val="28"/>
          <w:szCs w:val="22"/>
          <w:lang w:eastAsia="zh-CN"/>
        </w:rPr>
        <w:t>你对这节课程的印象和评价是：</w:t>
      </w:r>
    </w:p>
    <w:p w14:paraId="5051F621" w14:textId="77777777" w:rsidR="00CD3C6A" w:rsidRDefault="00CD3C6A">
      <w:pPr>
        <w:spacing w:line="0" w:lineRule="atLeast"/>
        <w:rPr>
          <w:rFonts w:ascii="Arial" w:hAnsiTheme="minorHAnsi" w:cstheme="minorBidi"/>
          <w:color w:val="FF0000"/>
          <w:sz w:val="2"/>
          <w:szCs w:val="22"/>
          <w:lang w:eastAsia="zh-CN"/>
        </w:rPr>
      </w:pPr>
    </w:p>
    <w:p w14:paraId="50ABD5A9" w14:textId="0740416B" w:rsidR="005D2D69" w:rsidRDefault="005D2D69" w:rsidP="005D2D69">
      <w:pPr>
        <w:framePr w:w="2786" w:wrap="auto" w:vAnchor="page" w:hAnchor="page" w:x="1862" w:y="1599"/>
        <w:widowControl w:val="0"/>
        <w:autoSpaceDE w:val="0"/>
        <w:autoSpaceDN w:val="0"/>
        <w:spacing w:line="314" w:lineRule="exact"/>
        <w:rPr>
          <w:rFonts w:hAnsiTheme="minorHAnsi" w:cstheme="minorBidi"/>
          <w:color w:val="000000"/>
          <w:sz w:val="28"/>
          <w:szCs w:val="22"/>
          <w:lang w:eastAsia="zh-CN"/>
        </w:rPr>
      </w:pPr>
      <w:r>
        <w:rPr>
          <w:rFonts w:ascii="华文宋体" w:hAnsi="华文宋体" w:cs="华文宋体"/>
          <w:color w:val="000000"/>
          <w:sz w:val="28"/>
          <w:szCs w:val="22"/>
          <w:lang w:eastAsia="zh-CN"/>
        </w:rPr>
        <w:t>课程名称</w:t>
      </w:r>
      <w:r>
        <w:rPr>
          <w:rFonts w:ascii="华文宋体" w:hAnsi="华文宋体" w:cs="华文宋体" w:hint="eastAsia"/>
          <w:color w:val="000000"/>
          <w:sz w:val="28"/>
          <w:szCs w:val="22"/>
          <w:lang w:eastAsia="zh-CN"/>
        </w:rPr>
        <w:t>：计算机</w:t>
      </w:r>
    </w:p>
    <w:p w14:paraId="6B308A8F" w14:textId="43EC7965" w:rsidR="005D2D69" w:rsidRDefault="005D2D69" w:rsidP="005D2D69">
      <w:pPr>
        <w:framePr w:w="2786" w:wrap="auto" w:vAnchor="page" w:hAnchor="page" w:x="1862" w:y="1599"/>
        <w:widowControl w:val="0"/>
        <w:autoSpaceDE w:val="0"/>
        <w:autoSpaceDN w:val="0"/>
        <w:spacing w:before="310" w:line="314" w:lineRule="exact"/>
        <w:rPr>
          <w:rFonts w:hAnsiTheme="minorHAnsi" w:cstheme="minorBidi"/>
          <w:color w:val="000000"/>
          <w:sz w:val="28"/>
          <w:szCs w:val="22"/>
          <w:lang w:eastAsia="zh-CN"/>
        </w:rPr>
      </w:pPr>
      <w:r>
        <w:rPr>
          <w:rFonts w:ascii="华文宋体" w:hAnsi="华文宋体" w:cs="华文宋体"/>
          <w:color w:val="000000"/>
          <w:spacing w:val="1"/>
          <w:sz w:val="28"/>
          <w:szCs w:val="22"/>
          <w:lang w:eastAsia="zh-CN"/>
        </w:rPr>
        <w:t>讲课人：</w:t>
      </w:r>
      <w:r>
        <w:rPr>
          <w:rFonts w:ascii="华文宋体" w:hAnsi="华文宋体" w:cs="华文宋体" w:hint="eastAsia"/>
          <w:color w:val="000000"/>
          <w:spacing w:val="1"/>
          <w:sz w:val="28"/>
          <w:szCs w:val="22"/>
          <w:lang w:eastAsia="zh-CN"/>
        </w:rPr>
        <w:t>匡鹏昊</w:t>
      </w:r>
    </w:p>
    <w:p w14:paraId="03874B20" w14:textId="77777777" w:rsidR="002C4A56" w:rsidRDefault="002C4A56" w:rsidP="002C4A56">
      <w:pPr>
        <w:framePr w:w="4654" w:wrap="auto" w:vAnchor="page" w:hAnchor="page" w:x="1840" w:y="6140"/>
        <w:widowControl w:val="0"/>
        <w:autoSpaceDE w:val="0"/>
        <w:autoSpaceDN w:val="0"/>
        <w:spacing w:line="314" w:lineRule="exact"/>
        <w:rPr>
          <w:rFonts w:hAnsiTheme="minorHAnsi" w:cstheme="minorBidi"/>
          <w:color w:val="000000"/>
          <w:sz w:val="28"/>
          <w:szCs w:val="22"/>
          <w:lang w:eastAsia="zh-CN"/>
        </w:rPr>
      </w:pPr>
      <w:r>
        <w:rPr>
          <w:rFonts w:ascii="华文宋体" w:hAnsi="华文宋体" w:cs="华文宋体"/>
          <w:color w:val="000000"/>
          <w:spacing w:val="-12"/>
          <w:sz w:val="28"/>
          <w:szCs w:val="22"/>
          <w:lang w:eastAsia="zh-CN"/>
        </w:rPr>
        <w:t>你认为学生的反应如何：（</w:t>
      </w:r>
      <w:r>
        <w:rPr>
          <w:rFonts w:ascii="华文宋体" w:hAnsiTheme="minorHAnsi" w:cstheme="minorBidi"/>
          <w:color w:val="000000"/>
          <w:sz w:val="28"/>
          <w:szCs w:val="22"/>
          <w:lang w:eastAsia="zh-CN"/>
        </w:rPr>
        <w:t xml:space="preserve">1-10 </w:t>
      </w:r>
      <w:r>
        <w:rPr>
          <w:rFonts w:ascii="华文宋体" w:hAnsi="华文宋体" w:cs="华文宋体"/>
          <w:color w:val="000000"/>
          <w:spacing w:val="1"/>
          <w:sz w:val="28"/>
          <w:szCs w:val="22"/>
          <w:lang w:eastAsia="zh-CN"/>
        </w:rPr>
        <w:t>分）</w:t>
      </w:r>
    </w:p>
    <w:p w14:paraId="2C0CF1A1" w14:textId="77777777" w:rsidR="002C4A56" w:rsidRDefault="002C4A56" w:rsidP="002C4A56">
      <w:pPr>
        <w:framePr w:w="3890" w:wrap="auto" w:vAnchor="page" w:hAnchor="page" w:x="1735" w:y="6786"/>
        <w:widowControl w:val="0"/>
        <w:autoSpaceDE w:val="0"/>
        <w:autoSpaceDN w:val="0"/>
        <w:spacing w:line="314" w:lineRule="exact"/>
        <w:rPr>
          <w:rFonts w:hAnsiTheme="minorHAnsi" w:cstheme="minorBidi"/>
          <w:color w:val="000000"/>
          <w:sz w:val="28"/>
          <w:szCs w:val="22"/>
          <w:lang w:eastAsia="zh-CN"/>
        </w:rPr>
      </w:pPr>
      <w:r>
        <w:rPr>
          <w:rFonts w:ascii="华文宋体" w:hAnsi="华文宋体" w:cs="华文宋体"/>
          <w:color w:val="000000"/>
          <w:sz w:val="28"/>
          <w:szCs w:val="22"/>
          <w:lang w:eastAsia="zh-CN"/>
        </w:rPr>
        <w:t>问答互动质量等方面进行描述</w:t>
      </w:r>
    </w:p>
    <w:p w14:paraId="666182B4" w14:textId="77777777" w:rsidR="002C4A56" w:rsidRDefault="002C4A56" w:rsidP="002C4A56">
      <w:pPr>
        <w:framePr w:w="3329" w:wrap="auto" w:vAnchor="page" w:hAnchor="page" w:x="6881" w:y="6129"/>
        <w:widowControl w:val="0"/>
        <w:autoSpaceDE w:val="0"/>
        <w:autoSpaceDN w:val="0"/>
        <w:spacing w:line="314" w:lineRule="exact"/>
        <w:rPr>
          <w:rFonts w:hAnsiTheme="minorHAnsi" w:cstheme="minorBidi"/>
          <w:color w:val="000000"/>
          <w:sz w:val="28"/>
          <w:szCs w:val="22"/>
          <w:lang w:eastAsia="zh-CN"/>
        </w:rPr>
      </w:pPr>
      <w:r>
        <w:rPr>
          <w:rFonts w:ascii="华文宋体" w:hAnsi="华文宋体" w:cs="华文宋体"/>
          <w:color w:val="000000"/>
          <w:sz w:val="28"/>
          <w:szCs w:val="22"/>
          <w:lang w:eastAsia="zh-CN"/>
        </w:rPr>
        <w:t>可从积极性、课堂行为、</w:t>
      </w:r>
    </w:p>
    <w:p w14:paraId="735C2F98" w14:textId="1D4F3BC9" w:rsidR="00CD3C6A" w:rsidRDefault="002C4A56">
      <w:pPr>
        <w:spacing w:line="0" w:lineRule="atLeast"/>
        <w:rPr>
          <w:rFonts w:ascii="Arial" w:hAnsiTheme="minorHAnsi" w:cstheme="minorBidi"/>
          <w:color w:val="FF0000"/>
          <w:sz w:val="2"/>
          <w:szCs w:val="22"/>
          <w:lang w:eastAsia="zh-CN"/>
        </w:rPr>
      </w:pPr>
      <w:r>
        <w:rPr>
          <w:noProof/>
        </w:rPr>
        <mc:AlternateContent>
          <mc:Choice Requires="wps">
            <w:drawing>
              <wp:anchor distT="45720" distB="45720" distL="114300" distR="114300" simplePos="0" relativeHeight="251663360" behindDoc="0" locked="0" layoutInCell="1" allowOverlap="1" wp14:anchorId="2DBB2F30" wp14:editId="702A2EB8">
                <wp:simplePos x="0" y="0"/>
                <wp:positionH relativeFrom="column">
                  <wp:posOffset>1175385</wp:posOffset>
                </wp:positionH>
                <wp:positionV relativeFrom="paragraph">
                  <wp:posOffset>6057265</wp:posOffset>
                </wp:positionV>
                <wp:extent cx="5648960" cy="2516505"/>
                <wp:effectExtent l="3810" t="0" r="0" b="0"/>
                <wp:wrapSquare wrapText="bothSides"/>
                <wp:docPr id="2463957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960" cy="2516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E02EF3" w14:textId="43985BDD" w:rsidR="002C4A56" w:rsidRDefault="002C4A56" w:rsidP="002C4A56">
                            <w:pPr>
                              <w:ind w:firstLineChars="200" w:firstLine="480"/>
                              <w:rPr>
                                <w:rFonts w:hint="eastAsia"/>
                                <w:lang w:eastAsia="zh-CN"/>
                              </w:rPr>
                            </w:pPr>
                            <w:r>
                              <w:rPr>
                                <w:rFonts w:hint="eastAsia"/>
                                <w:lang w:eastAsia="zh-CN"/>
                              </w:rPr>
                              <w:t>这是一节经过深思熟虑和仔细打磨的优秀课程。学生们对电脑的了解程度可能不高，但是在这样一节精心准备的课程过后会增长大量的计算机知识，进而激发对计算机相关学科学习的热情。本节课程虽然旨在科普，但是知识的结构严谨且密集，整个课程过程没有空白，学生反映良好、易于接受。老师幽默风趣，能有效的带动课堂氛围。</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DBB2F30" id="_x0000_t202" coordsize="21600,21600" o:spt="202" path="m,l,21600r21600,l21600,xe">
                <v:stroke joinstyle="miter"/>
                <v:path gradientshapeok="t" o:connecttype="rect"/>
              </v:shapetype>
              <v:shape id="文本框 2" o:spid="_x0000_s1026" type="#_x0000_t202" style="position:absolute;margin-left:92.55pt;margin-top:476.95pt;width:444.8pt;height:198.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" stroked="f">
                <v:textbox>
                  <w:txbxContent>
                    <w:p w14:paraId="45E02EF3" w14:textId="43985BDD" w:rsidR="002C4A56" w:rsidRDefault="002C4A56" w:rsidP="002C4A56">
                      <w:pPr>
                        <w:ind w:firstLineChars="200" w:firstLine="480"/>
                        <w:rPr>
                          <w:rFonts w:hint="eastAsia"/>
                          <w:lang w:eastAsia="zh-CN"/>
                        </w:rPr>
                      </w:pPr>
                      <w:r>
                        <w:rPr>
                          <w:rFonts w:hint="eastAsia"/>
                          <w:lang w:eastAsia="zh-CN"/>
                        </w:rPr>
                        <w:t>这是一节经过深思熟虑和仔细打磨的优秀课程。学生们对电脑的了解程度可能不高，但是在这样一节精心准备的课程过后会增长大量的计算机知识，进而激发对计算机相关学科学习的热情。本节课程虽然旨在科普，但是知识的结构严谨且密集，整个课程过程没有空白，学生反映良好、易于接受。老师幽默风趣，能有效的带动课堂氛围。</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467EF64B" wp14:editId="019461AC">
                <wp:simplePos x="0" y="0"/>
                <wp:positionH relativeFrom="column">
                  <wp:posOffset>1295400</wp:posOffset>
                </wp:positionH>
                <wp:positionV relativeFrom="paragraph">
                  <wp:posOffset>3091815</wp:posOffset>
                </wp:positionV>
                <wp:extent cx="4781550" cy="684530"/>
                <wp:effectExtent l="635" t="0" r="0" b="4445"/>
                <wp:wrapSquare wrapText="bothSides"/>
                <wp:docPr id="119767844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684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DEE38" w14:textId="6B080B4B" w:rsidR="005D2D69" w:rsidRDefault="005D2D69">
                            <w:pPr>
                              <w:rPr>
                                <w:rFonts w:hint="eastAsia"/>
                                <w:lang w:eastAsia="zh-CN"/>
                              </w:rPr>
                            </w:pPr>
                            <w:r>
                              <w:rPr>
                                <w:rFonts w:hint="eastAsia"/>
                                <w:lang w:eastAsia="zh-CN"/>
                              </w:rPr>
                              <w:t>在课堂中，匡鹏昊曾多次走下讲台与学生互动，在拆卸电脑时使用展台让学生更有参与感。再到每个知识点时循循善诱，</w:t>
                            </w:r>
                            <w:r w:rsidR="002C4A56">
                              <w:rPr>
                                <w:rFonts w:hint="eastAsia"/>
                                <w:lang w:eastAsia="zh-CN"/>
                              </w:rPr>
                              <w:t>用问题的形式多次回顾已经讲过的知识。</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67EF64B" id="_x0000_s1027" type="#_x0000_t202" style="position:absolute;margin-left:102pt;margin-top:243.45pt;width:376.5pt;height:53.9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" filled="f" stroked="f">
                <v:textbox style="mso-fit-shape-to-text:t">
                  <w:txbxContent>
                    <w:p w14:paraId="5B9DEE38" w14:textId="6B080B4B" w:rsidR="005D2D69" w:rsidRDefault="005D2D69">
                      <w:pPr>
                        <w:rPr>
                          <w:rFonts w:hint="eastAsia"/>
                          <w:lang w:eastAsia="zh-CN"/>
                        </w:rPr>
                      </w:pPr>
                      <w:r>
                        <w:rPr>
                          <w:rFonts w:hint="eastAsia"/>
                          <w:lang w:eastAsia="zh-CN"/>
                        </w:rPr>
                        <w:t>在课堂中，匡鹏昊曾多次走下讲台与学生互动，在拆卸电脑时使用展台让学生更有参与感。再到每个知识点时循循善诱，</w:t>
                      </w:r>
                      <w:r w:rsidR="002C4A56">
                        <w:rPr>
                          <w:rFonts w:hint="eastAsia"/>
                          <w:lang w:eastAsia="zh-CN"/>
                        </w:rPr>
                        <w:t>用问题的形式多次回顾已经讲过的知识。</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3783A88C" wp14:editId="4E8F42F6">
                <wp:simplePos x="0" y="0"/>
                <wp:positionH relativeFrom="column">
                  <wp:posOffset>1133475</wp:posOffset>
                </wp:positionH>
                <wp:positionV relativeFrom="paragraph">
                  <wp:posOffset>1990090</wp:posOffset>
                </wp:positionV>
                <wp:extent cx="5203825" cy="882015"/>
                <wp:effectExtent l="1905" t="0" r="4445" b="3810"/>
                <wp:wrapSquare wrapText="bothSides"/>
                <wp:docPr id="16850933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3825" cy="882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AFCFEF" w14:textId="20522DF7" w:rsidR="005D2D69" w:rsidRDefault="005D2D69" w:rsidP="005D2D69">
                            <w:pPr>
                              <w:ind w:firstLineChars="200" w:firstLine="480"/>
                              <w:rPr>
                                <w:rFonts w:hint="eastAsia"/>
                                <w:lang w:eastAsia="zh-CN"/>
                              </w:rPr>
                            </w:pPr>
                            <w:r>
                              <w:rPr>
                                <w:rFonts w:hint="eastAsia"/>
                                <w:lang w:eastAsia="zh-CN"/>
                              </w:rPr>
                              <w:t>计算机原本的知识点很分散且晦涩难懂，匡鹏昊在课程的设计中多次采用类比等教学方法，让这一枯燥的课堂变得生动有趣。此外，在课堂中他还采用老旧电脑实际拆卸来让学生们仔细地观察各种电脑部件在实际中的样貌，加深记忆。</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783A88C" id="_x0000_s1028" type="#_x0000_t202" style="position:absolute;margin-left:89.25pt;margin-top:156.7pt;width:409.75pt;height:69.4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" stroked="f">
                <v:textbox style="mso-fit-shape-to-text:t">
                  <w:txbxContent>
                    <w:p w14:paraId="5FAFCFEF" w14:textId="20522DF7" w:rsidR="005D2D69" w:rsidRDefault="005D2D69" w:rsidP="005D2D69">
                      <w:pPr>
                        <w:ind w:firstLineChars="200" w:firstLine="480"/>
                        <w:rPr>
                          <w:rFonts w:hint="eastAsia"/>
                          <w:lang w:eastAsia="zh-CN"/>
                        </w:rPr>
                      </w:pPr>
                      <w:r>
                        <w:rPr>
                          <w:rFonts w:hint="eastAsia"/>
                          <w:lang w:eastAsia="zh-CN"/>
                        </w:rPr>
                        <w:t>计算机原本的知识点很分散且晦涩难懂，匡鹏昊在课程的设计中多次采用类比等教学方法，让这一枯燥的课堂变得生动有趣。此外，在课堂中他还采用老旧电脑实际拆卸来让学生们仔细地观察各种电脑部件在实际中的样貌，加深记忆。</w:t>
                      </w:r>
                    </w:p>
                  </w:txbxContent>
                </v:textbox>
                <w10:wrap type="square"/>
              </v:shape>
            </w:pict>
          </mc:Fallback>
        </mc:AlternateContent>
      </w:r>
    </w:p>
    <w:sectPr w:rsidR="00CD3C6A">
      <w:pgSz w:w="11900" w:h="16820"/>
      <w:pgMar w:top="0" w:right="0" w:bottom="0" w:left="0" w:header="720" w:footer="720" w:gutter="0"/>
      <w:pgNumType w:start="1"/>
      <w:cols w:space="720"/>
      <w:docGrid w:linePitc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2C4A56"/>
    <w:rsid w:val="005D2D69"/>
    <w:rsid w:val="00730286"/>
    <w:rsid w:val="00A77B3E"/>
    <w:rsid w:val="00CA2A55"/>
    <w:rsid w:val="00CD3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5AAC39"/>
  <w15:docId w15:val="{4EBB4F6E-1CB2-42A8-9ADE-963E52EB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74</Words>
  <Characters>427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奕名 郝</cp:lastModifiedBy>
  <cp:revision>2</cp:revision>
  <dcterms:created xsi:type="dcterms:W3CDTF">2024-08-17T04:06:00Z</dcterms:created>
  <dcterms:modified xsi:type="dcterms:W3CDTF">2024-08-17T04:06:00Z</dcterms:modified>
</cp:coreProperties>
</file>