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ind w:firstLine="420" w:firstLineChars="0"/>
        <w:rPr>
          <w:sz w:val="28"/>
          <w:szCs w:val="28"/>
          <w:lang w:val="en-US"/>
        </w:rPr>
      </w:pPr>
      <w:r>
        <w:rPr>
          <w:rFonts w:hint="eastAsia"/>
          <w:sz w:val="28"/>
          <w:szCs w:val="28"/>
          <w:lang w:val="en-US" w:eastAsia="zh-CN"/>
        </w:rPr>
        <w:t>校园家教APP</w:t>
      </w:r>
    </w:p>
    <w:p>
      <w:pPr>
        <w:pStyle w:val="5"/>
        <w:numPr>
          <w:ilvl w:val="0"/>
          <w:numId w:val="1"/>
        </w:numPr>
        <w:ind w:firstLineChars="0"/>
        <w:rPr>
          <w:b/>
          <w:sz w:val="28"/>
          <w:szCs w:val="28"/>
        </w:rPr>
      </w:pPr>
      <w:r>
        <w:rPr>
          <w:rFonts w:hint="eastAsia"/>
          <w:b/>
          <w:sz w:val="28"/>
          <w:szCs w:val="28"/>
        </w:rPr>
        <w:t>项目经理</w:t>
      </w:r>
    </w:p>
    <w:p>
      <w:pPr>
        <w:pStyle w:val="5"/>
        <w:numPr>
          <w:numId w:val="0"/>
        </w:numPr>
        <w:ind w:leftChars="0" w:firstLine="420" w:firstLineChars="0"/>
        <w:rPr>
          <w:b/>
          <w:sz w:val="28"/>
          <w:szCs w:val="28"/>
        </w:rPr>
      </w:pPr>
      <w:r>
        <w:rPr>
          <w:rFonts w:hint="eastAsia"/>
          <w:sz w:val="28"/>
          <w:szCs w:val="28"/>
          <w:lang w:val="en-US" w:eastAsia="zh-CN"/>
        </w:rPr>
        <w:t>邝绅绅</w:t>
      </w:r>
    </w:p>
    <w:p>
      <w:pPr>
        <w:pStyle w:val="5"/>
        <w:numPr>
          <w:ilvl w:val="0"/>
          <w:numId w:val="1"/>
        </w:numPr>
        <w:ind w:firstLineChars="0"/>
        <w:rPr>
          <w:b/>
          <w:sz w:val="28"/>
          <w:szCs w:val="28"/>
        </w:rPr>
      </w:pPr>
      <w:r>
        <w:rPr>
          <w:rFonts w:hint="eastAsia"/>
          <w:b/>
          <w:sz w:val="28"/>
          <w:szCs w:val="28"/>
        </w:rPr>
        <w:t>项目背景</w:t>
      </w:r>
    </w:p>
    <w:p>
      <w:pPr>
        <w:pStyle w:val="5"/>
        <w:numPr>
          <w:numId w:val="0"/>
        </w:numPr>
        <w:ind w:left="420" w:leftChars="0"/>
        <w:rPr>
          <w:b/>
          <w:sz w:val="28"/>
          <w:szCs w:val="28"/>
        </w:rPr>
      </w:pPr>
      <w:r>
        <w:rPr>
          <w:rFonts w:hint="eastAsia"/>
          <w:sz w:val="28"/>
          <w:szCs w:val="28"/>
        </w:rPr>
        <w:t>某大学周边存在大量的家教岗位</w:t>
      </w:r>
      <w:r>
        <w:rPr>
          <w:rFonts w:hint="eastAsia"/>
          <w:sz w:val="28"/>
          <w:szCs w:val="28"/>
          <w:lang w:eastAsia="zh-CN"/>
        </w:rPr>
        <w:t>；</w:t>
      </w:r>
      <w:r>
        <w:rPr>
          <w:rFonts w:hint="eastAsia"/>
          <w:sz w:val="28"/>
          <w:szCs w:val="28"/>
        </w:rPr>
        <w:t>目前学生已逐渐习惯借助师生活动中心勤助平台和校外家教招聘平台获取家教岗位，</w:t>
      </w:r>
      <w:r>
        <w:rPr>
          <w:rFonts w:hint="eastAsia"/>
          <w:sz w:val="28"/>
          <w:szCs w:val="28"/>
          <w:lang w:val="en-US" w:eastAsia="zh-CN"/>
        </w:rPr>
        <w:t>学生或</w:t>
      </w:r>
      <w:r>
        <w:rPr>
          <w:rFonts w:hint="eastAsia"/>
          <w:sz w:val="28"/>
          <w:szCs w:val="28"/>
        </w:rPr>
        <w:t>学生家长常通过发布招聘信息需求家教</w:t>
      </w:r>
      <w:r>
        <w:rPr>
          <w:rFonts w:hint="eastAsia"/>
          <w:sz w:val="28"/>
          <w:szCs w:val="28"/>
          <w:lang w:eastAsia="zh-CN"/>
        </w:rPr>
        <w:t>；</w:t>
      </w:r>
      <w:r>
        <w:rPr>
          <w:rFonts w:hint="eastAsia"/>
          <w:sz w:val="28"/>
          <w:szCs w:val="28"/>
        </w:rPr>
        <w:t>某大学存在大量在校师范生寻求家教岗位进行兼职，以便积累教学经验和生活费，有的为考教资做准备</w:t>
      </w:r>
      <w:r>
        <w:rPr>
          <w:rFonts w:hint="eastAsia"/>
          <w:sz w:val="28"/>
          <w:szCs w:val="28"/>
          <w:lang w:eastAsia="zh-CN"/>
        </w:rPr>
        <w:t>。</w:t>
      </w:r>
    </w:p>
    <w:p>
      <w:pPr>
        <w:pStyle w:val="5"/>
        <w:numPr>
          <w:ilvl w:val="0"/>
          <w:numId w:val="1"/>
        </w:numPr>
        <w:ind w:firstLineChars="0"/>
        <w:rPr>
          <w:b/>
          <w:sz w:val="28"/>
          <w:szCs w:val="28"/>
        </w:rPr>
      </w:pPr>
      <w:r>
        <w:rPr>
          <w:rFonts w:hint="eastAsia"/>
          <w:b/>
          <w:sz w:val="28"/>
          <w:szCs w:val="28"/>
        </w:rPr>
        <w:t>项目目标</w:t>
      </w:r>
    </w:p>
    <w:p>
      <w:pPr>
        <w:ind w:firstLine="420" w:firstLineChars="0"/>
        <w:rPr>
          <w:rFonts w:hint="eastAsia"/>
          <w:sz w:val="28"/>
          <w:szCs w:val="28"/>
        </w:rPr>
      </w:pPr>
      <w:r>
        <w:rPr>
          <w:rFonts w:hint="eastAsia"/>
          <w:sz w:val="28"/>
          <w:szCs w:val="28"/>
        </w:rPr>
        <w:t>为在校大学生提供家教岗位选择服务，让每一位应聘学生取得合</w:t>
      </w:r>
      <w:r>
        <w:rPr>
          <w:rFonts w:hint="eastAsia"/>
          <w:sz w:val="28"/>
          <w:szCs w:val="28"/>
          <w:lang w:val="en-US" w:eastAsia="zh-CN"/>
        </w:rPr>
        <w:tab/>
      </w:r>
      <w:r>
        <w:rPr>
          <w:rFonts w:hint="eastAsia"/>
          <w:sz w:val="28"/>
          <w:szCs w:val="28"/>
        </w:rPr>
        <w:t>适的家教岗位；为每一位招聘对象提高合适的家教。</w:t>
      </w:r>
    </w:p>
    <w:p>
      <w:pPr>
        <w:pStyle w:val="5"/>
        <w:numPr>
          <w:ilvl w:val="0"/>
          <w:numId w:val="1"/>
        </w:numPr>
        <w:ind w:firstLineChars="0"/>
        <w:rPr>
          <w:b/>
          <w:sz w:val="28"/>
          <w:szCs w:val="28"/>
        </w:rPr>
      </w:pPr>
      <w:r>
        <w:rPr>
          <w:rFonts w:hint="eastAsia"/>
          <w:b/>
          <w:sz w:val="28"/>
          <w:szCs w:val="28"/>
        </w:rPr>
        <w:t>项目范围</w:t>
      </w:r>
    </w:p>
    <w:p>
      <w:pPr>
        <w:pStyle w:val="5"/>
        <w:numPr>
          <w:ilvl w:val="1"/>
          <w:numId w:val="2"/>
        </w:numPr>
        <w:ind w:firstLineChars="0"/>
        <w:rPr>
          <w:sz w:val="28"/>
          <w:szCs w:val="28"/>
        </w:rPr>
      </w:pPr>
      <w:r>
        <w:rPr>
          <w:rFonts w:hint="eastAsia"/>
          <w:sz w:val="28"/>
          <w:szCs w:val="28"/>
        </w:rPr>
        <w:t>用户</w:t>
      </w:r>
      <w:r>
        <w:rPr>
          <w:rFonts w:hint="eastAsia"/>
          <w:sz w:val="28"/>
          <w:szCs w:val="28"/>
          <w:lang w:val="en-US" w:eastAsia="zh-CN"/>
        </w:rPr>
        <w:t>定位：</w:t>
      </w:r>
      <w:r>
        <w:rPr>
          <w:rFonts w:hint="eastAsia"/>
          <w:sz w:val="28"/>
          <w:szCs w:val="28"/>
        </w:rPr>
        <w:t>大学师范在校生、大学周边的小区、住宿楼</w:t>
      </w:r>
      <w:r>
        <w:rPr>
          <w:rFonts w:hint="eastAsia"/>
          <w:sz w:val="28"/>
          <w:szCs w:val="28"/>
          <w:lang w:val="en-US" w:eastAsia="zh-CN"/>
        </w:rPr>
        <w:t>中具有在读生的住户。</w:t>
      </w:r>
    </w:p>
    <w:p>
      <w:pPr>
        <w:pStyle w:val="5"/>
        <w:numPr>
          <w:ilvl w:val="1"/>
          <w:numId w:val="2"/>
        </w:numPr>
        <w:ind w:firstLineChars="0"/>
        <w:rPr>
          <w:sz w:val="28"/>
          <w:szCs w:val="28"/>
        </w:rPr>
      </w:pPr>
      <w:r>
        <w:rPr>
          <w:rFonts w:hint="eastAsia"/>
          <w:sz w:val="28"/>
          <w:szCs w:val="28"/>
          <w:lang w:val="en-US" w:eastAsia="zh-CN"/>
        </w:rPr>
        <w:t>使用方式：</w:t>
      </w:r>
      <w:r>
        <w:rPr>
          <w:rFonts w:hint="eastAsia"/>
          <w:sz w:val="28"/>
          <w:szCs w:val="28"/>
        </w:rPr>
        <w:t>利用网络信息的快速交流进行招聘和应聘双方的信息匹配，快速响应双方需求</w:t>
      </w:r>
      <w:r>
        <w:rPr>
          <w:rFonts w:hint="eastAsia"/>
          <w:sz w:val="28"/>
          <w:szCs w:val="28"/>
          <w:lang w:eastAsia="zh-CN"/>
        </w:rPr>
        <w:t>。</w:t>
      </w:r>
    </w:p>
    <w:p>
      <w:pPr>
        <w:pStyle w:val="5"/>
        <w:numPr>
          <w:ilvl w:val="1"/>
          <w:numId w:val="2"/>
        </w:numPr>
        <w:ind w:firstLineChars="0"/>
        <w:rPr>
          <w:sz w:val="28"/>
          <w:szCs w:val="28"/>
        </w:rPr>
      </w:pPr>
      <w:r>
        <w:rPr>
          <w:rFonts w:hint="eastAsia"/>
          <w:sz w:val="28"/>
          <w:szCs w:val="28"/>
          <w:lang w:val="en-US" w:eastAsia="zh-CN"/>
        </w:rPr>
        <w:t>额外服务：</w:t>
      </w:r>
      <w:r>
        <w:rPr>
          <w:rFonts w:hint="eastAsia"/>
          <w:sz w:val="28"/>
          <w:szCs w:val="28"/>
        </w:rPr>
        <w:t>针对年级和学科的分类、教师的视频认证和课时费用，提供高效的推荐优秀教师、快速查找教师等服务</w:t>
      </w:r>
      <w:r>
        <w:rPr>
          <w:rFonts w:hint="eastAsia"/>
          <w:sz w:val="28"/>
          <w:szCs w:val="28"/>
          <w:lang w:eastAsia="zh-CN"/>
        </w:rPr>
        <w:t>。</w:t>
      </w:r>
    </w:p>
    <w:p>
      <w:pPr>
        <w:pStyle w:val="5"/>
        <w:numPr>
          <w:ilvl w:val="1"/>
          <w:numId w:val="2"/>
        </w:numPr>
        <w:ind w:firstLineChars="0"/>
        <w:rPr>
          <w:sz w:val="28"/>
          <w:szCs w:val="28"/>
        </w:rPr>
      </w:pPr>
      <w:r>
        <w:rPr>
          <w:rFonts w:hint="eastAsia"/>
          <w:sz w:val="28"/>
          <w:szCs w:val="28"/>
          <w:lang w:val="en-US" w:eastAsia="zh-CN"/>
        </w:rPr>
        <w:t>盈利方式：</w:t>
      </w:r>
      <w:r>
        <w:rPr>
          <w:rFonts w:hint="eastAsia"/>
          <w:sz w:val="28"/>
          <w:szCs w:val="28"/>
        </w:rPr>
        <w:t>课内外学习用品商品广告和推荐</w:t>
      </w:r>
      <w:r>
        <w:rPr>
          <w:rFonts w:hint="eastAsia"/>
          <w:sz w:val="28"/>
          <w:szCs w:val="28"/>
          <w:lang w:val="en-US" w:eastAsia="zh-CN"/>
        </w:rPr>
        <w:t>位</w:t>
      </w:r>
      <w:r>
        <w:rPr>
          <w:rFonts w:hint="eastAsia"/>
          <w:sz w:val="28"/>
          <w:szCs w:val="28"/>
          <w:lang w:eastAsia="zh-CN"/>
        </w:rPr>
        <w:t>、</w:t>
      </w:r>
      <w:r>
        <w:rPr>
          <w:rFonts w:hint="eastAsia"/>
          <w:sz w:val="28"/>
          <w:szCs w:val="28"/>
        </w:rPr>
        <w:t>预约优秀教师</w:t>
      </w:r>
      <w:r>
        <w:rPr>
          <w:rFonts w:hint="eastAsia"/>
          <w:sz w:val="28"/>
          <w:szCs w:val="28"/>
          <w:lang w:eastAsia="zh-CN"/>
        </w:rPr>
        <w:t>、</w:t>
      </w:r>
      <w:r>
        <w:rPr>
          <w:rFonts w:hint="eastAsia"/>
          <w:sz w:val="28"/>
          <w:szCs w:val="28"/>
          <w:lang w:val="en-US" w:eastAsia="zh-CN"/>
        </w:rPr>
        <w:t>提供</w:t>
      </w:r>
      <w:r>
        <w:rPr>
          <w:rFonts w:hint="eastAsia"/>
          <w:sz w:val="28"/>
          <w:szCs w:val="28"/>
        </w:rPr>
        <w:t>交易安全保险</w:t>
      </w:r>
      <w:r>
        <w:rPr>
          <w:rFonts w:hint="eastAsia"/>
          <w:sz w:val="28"/>
          <w:szCs w:val="28"/>
          <w:lang w:eastAsia="zh-CN"/>
        </w:rPr>
        <w:t>。</w:t>
      </w:r>
    </w:p>
    <w:p>
      <w:pPr>
        <w:pStyle w:val="5"/>
        <w:numPr>
          <w:ilvl w:val="0"/>
          <w:numId w:val="1"/>
        </w:numPr>
        <w:ind w:firstLineChars="0"/>
        <w:rPr>
          <w:b/>
          <w:sz w:val="28"/>
          <w:szCs w:val="28"/>
        </w:rPr>
      </w:pPr>
      <w:r>
        <w:rPr>
          <w:rFonts w:hint="eastAsia"/>
          <w:b/>
          <w:sz w:val="28"/>
          <w:szCs w:val="28"/>
          <w:lang w:val="en-US" w:eastAsia="zh-CN"/>
        </w:rPr>
        <w:t>项目</w:t>
      </w:r>
      <w:r>
        <w:rPr>
          <w:rFonts w:hint="eastAsia"/>
          <w:b/>
          <w:sz w:val="28"/>
          <w:szCs w:val="28"/>
        </w:rPr>
        <w:t>进度</w:t>
      </w:r>
    </w:p>
    <w:p>
      <w:pPr>
        <w:ind w:left="420" w:leftChars="200"/>
        <w:rPr>
          <w:rFonts w:hint="eastAsia"/>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3</w:t>
      </w:r>
      <w:r>
        <w:rPr>
          <w:rFonts w:hint="eastAsia"/>
          <w:sz w:val="28"/>
          <w:szCs w:val="28"/>
        </w:rPr>
        <w:t>月:组建核心团队和合作模式、确定产品定位和第一版产品范围；</w:t>
      </w:r>
    </w:p>
    <w:p>
      <w:pPr>
        <w:ind w:firstLine="42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4</w:t>
      </w:r>
      <w:r>
        <w:rPr>
          <w:rFonts w:hint="eastAsia"/>
          <w:sz w:val="28"/>
          <w:szCs w:val="28"/>
        </w:rPr>
        <w:t>月：产品的需求细化、产品设计细化；</w:t>
      </w:r>
      <w:r>
        <w:rPr>
          <w:sz w:val="28"/>
          <w:szCs w:val="28"/>
        </w:rPr>
        <w:t xml:space="preserve"> </w:t>
      </w:r>
    </w:p>
    <w:p>
      <w:pPr>
        <w:ind w:left="420" w:leftChars="200"/>
        <w:rPr>
          <w:sz w:val="28"/>
          <w:szCs w:val="28"/>
        </w:rPr>
      </w:pPr>
      <w:r>
        <w:rPr>
          <w:rFonts w:hint="eastAsia"/>
          <w:sz w:val="28"/>
          <w:szCs w:val="28"/>
        </w:rPr>
        <w:t>20</w:t>
      </w:r>
      <w:r>
        <w:rPr>
          <w:rFonts w:hint="eastAsia"/>
          <w:sz w:val="28"/>
          <w:szCs w:val="28"/>
          <w:lang w:val="en-US" w:eastAsia="zh-CN"/>
        </w:rPr>
        <w:t>19</w:t>
      </w:r>
      <w:r>
        <w:rPr>
          <w:rFonts w:hint="eastAsia"/>
          <w:sz w:val="28"/>
          <w:szCs w:val="28"/>
        </w:rPr>
        <w:t>．</w:t>
      </w:r>
      <w:r>
        <w:rPr>
          <w:rFonts w:hint="eastAsia"/>
          <w:sz w:val="28"/>
          <w:szCs w:val="28"/>
          <w:lang w:val="en-US" w:eastAsia="zh-CN"/>
        </w:rPr>
        <w:t>5</w:t>
      </w:r>
      <w:r>
        <w:rPr>
          <w:sz w:val="28"/>
          <w:szCs w:val="28"/>
        </w:rPr>
        <w:t>—</w:t>
      </w:r>
      <w:r>
        <w:rPr>
          <w:rFonts w:hint="eastAsia"/>
          <w:sz w:val="28"/>
          <w:szCs w:val="28"/>
          <w:lang w:val="en-US" w:eastAsia="zh-CN"/>
        </w:rPr>
        <w:t>6</w:t>
      </w:r>
      <w:r>
        <w:rPr>
          <w:rFonts w:hint="eastAsia"/>
          <w:sz w:val="28"/>
          <w:szCs w:val="28"/>
        </w:rPr>
        <w:t>月：组建</w:t>
      </w:r>
      <w:r>
        <w:rPr>
          <w:rFonts w:hint="eastAsia"/>
          <w:sz w:val="28"/>
          <w:szCs w:val="28"/>
          <w:lang w:val="en-US" w:eastAsia="zh-CN"/>
        </w:rPr>
        <w:t>APP开发</w:t>
      </w:r>
      <w:r>
        <w:rPr>
          <w:rFonts w:hint="eastAsia"/>
          <w:sz w:val="28"/>
          <w:szCs w:val="28"/>
        </w:rPr>
        <w:t>团队，进入建设期；</w:t>
      </w:r>
    </w:p>
    <w:p>
      <w:pPr>
        <w:ind w:left="420" w:leftChars="200"/>
        <w:rPr>
          <w:b/>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7</w:t>
      </w:r>
      <w:r>
        <w:rPr>
          <w:sz w:val="28"/>
          <w:szCs w:val="28"/>
        </w:rPr>
        <w:t>—</w:t>
      </w:r>
      <w:r>
        <w:rPr>
          <w:rFonts w:hint="eastAsia"/>
          <w:sz w:val="28"/>
          <w:szCs w:val="28"/>
          <w:lang w:val="en-US" w:eastAsia="zh-CN"/>
        </w:rPr>
        <w:t>9月：进入测试推广阶段。</w:t>
      </w:r>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姓名</w:t>
            </w:r>
          </w:p>
        </w:tc>
        <w:tc>
          <w:tcPr>
            <w:tcW w:w="2841"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项目工作</w:t>
            </w:r>
          </w:p>
        </w:tc>
        <w:tc>
          <w:tcPr>
            <w:tcW w:w="2841"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邝绅绅</w:t>
            </w:r>
          </w:p>
        </w:tc>
        <w:tc>
          <w:tcPr>
            <w:tcW w:w="2841"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项目经理</w:t>
            </w:r>
          </w:p>
        </w:tc>
        <w:tc>
          <w:tcPr>
            <w:tcW w:w="2841" w:type="dxa"/>
            <w:vAlign w:val="center"/>
          </w:tcPr>
          <w:p>
            <w:pPr>
              <w:jc w:val="cente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杨永好</w:t>
            </w:r>
          </w:p>
        </w:tc>
        <w:tc>
          <w:tcPr>
            <w:tcW w:w="2841"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产品经理</w:t>
            </w:r>
          </w:p>
        </w:tc>
        <w:tc>
          <w:tcPr>
            <w:tcW w:w="2841" w:type="dxa"/>
            <w:vAlign w:val="center"/>
          </w:tcPr>
          <w:p>
            <w:pPr>
              <w:jc w:val="cente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黄文旭</w:t>
            </w:r>
          </w:p>
        </w:tc>
        <w:tc>
          <w:tcPr>
            <w:tcW w:w="2841"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技术专家</w:t>
            </w:r>
          </w:p>
        </w:tc>
        <w:tc>
          <w:tcPr>
            <w:tcW w:w="2841" w:type="dxa"/>
            <w:vAlign w:val="center"/>
          </w:tcPr>
          <w:p>
            <w:pPr>
              <w:jc w:val="cente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任少帅</w:t>
            </w:r>
          </w:p>
        </w:tc>
        <w:tc>
          <w:tcPr>
            <w:tcW w:w="2841" w:type="dxa"/>
            <w:vAlign w:val="center"/>
          </w:tcPr>
          <w:p>
            <w:pPr>
              <w:jc w:val="center"/>
              <w:rPr>
                <w:rFonts w:hint="eastAsia"/>
                <w:sz w:val="21"/>
                <w:szCs w:val="21"/>
                <w:vertAlign w:val="baseline"/>
                <w:lang w:val="en-US" w:eastAsia="zh-CN"/>
              </w:rPr>
            </w:pPr>
            <w:r>
              <w:rPr>
                <w:rFonts w:hint="eastAsia" w:asciiTheme="minorEastAsia" w:hAnsiTheme="minorEastAsia" w:eastAsiaTheme="minorEastAsia" w:cstheme="minorEastAsia"/>
                <w:b w:val="0"/>
                <w:bCs/>
                <w:sz w:val="21"/>
                <w:szCs w:val="21"/>
              </w:rPr>
              <w:t>UE/UI设计师</w:t>
            </w:r>
          </w:p>
        </w:tc>
        <w:tc>
          <w:tcPr>
            <w:tcW w:w="2841" w:type="dxa"/>
            <w:vAlign w:val="center"/>
          </w:tcPr>
          <w:p>
            <w:pPr>
              <w:jc w:val="cente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敬欢</w:t>
            </w:r>
          </w:p>
        </w:tc>
        <w:tc>
          <w:tcPr>
            <w:tcW w:w="2841" w:type="dxa"/>
            <w:vAlign w:val="center"/>
          </w:tcPr>
          <w:p>
            <w:pPr>
              <w:jc w:val="center"/>
              <w:rPr>
                <w:rFonts w:hint="eastAsia"/>
                <w:sz w:val="21"/>
                <w:szCs w:val="21"/>
                <w:vertAlign w:val="baseline"/>
                <w:lang w:val="en-US" w:eastAsia="zh-CN"/>
              </w:rPr>
            </w:pPr>
            <w:r>
              <w:rPr>
                <w:rFonts w:hint="eastAsia" w:asciiTheme="minorEastAsia" w:hAnsiTheme="minorEastAsia" w:eastAsiaTheme="minorEastAsia" w:cstheme="minorEastAsia"/>
                <w:b w:val="0"/>
                <w:bCs/>
                <w:sz w:val="21"/>
                <w:szCs w:val="21"/>
              </w:rPr>
              <w:t>UE/UI设计师</w:t>
            </w:r>
          </w:p>
        </w:tc>
        <w:tc>
          <w:tcPr>
            <w:tcW w:w="2841" w:type="dxa"/>
            <w:vAlign w:val="center"/>
          </w:tcPr>
          <w:p>
            <w:pPr>
              <w:jc w:val="cente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840"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刘振扬</w:t>
            </w:r>
          </w:p>
        </w:tc>
        <w:tc>
          <w:tcPr>
            <w:tcW w:w="2841"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测试专家</w:t>
            </w:r>
          </w:p>
        </w:tc>
        <w:tc>
          <w:tcPr>
            <w:tcW w:w="2841" w:type="dxa"/>
            <w:vAlign w:val="center"/>
          </w:tcPr>
          <w:p>
            <w:pPr>
              <w:jc w:val="center"/>
              <w:rPr>
                <w:rFonts w:hint="eastAsia"/>
                <w:sz w:val="21"/>
                <w:szCs w:val="21"/>
                <w:vertAlign w:val="baseline"/>
                <w:lang w:val="en-US" w:eastAsia="zh-CN"/>
              </w:rPr>
            </w:pPr>
          </w:p>
        </w:tc>
      </w:tr>
    </w:tbl>
    <w:p>
      <w:pPr>
        <w:rPr>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16820E9E"/>
    <w:rsid w:val="262855D7"/>
    <w:rsid w:val="3AE6524A"/>
    <w:rsid w:val="498E4E39"/>
    <w:rsid w:val="4DAC64A5"/>
    <w:rsid w:val="51296E10"/>
    <w:rsid w:val="61E46086"/>
    <w:rsid w:val="64AF08F5"/>
    <w:rsid w:val="78931248"/>
    <w:rsid w:val="7C2C1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1</TotalTime>
  <ScaleCrop>false</ScaleCrop>
  <LinksUpToDate>false</LinksUpToDate>
  <CharactersWithSpaces>618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邝绅绅</cp:lastModifiedBy>
  <dcterms:modified xsi:type="dcterms:W3CDTF">2019-03-18T06:45:19Z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